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5303C" w14:textId="77777777" w:rsidR="00C739FD" w:rsidRDefault="00C739FD" w:rsidP="00C739FD">
      <w:pPr>
        <w:pStyle w:val="af5"/>
      </w:pPr>
      <w:r w:rsidRPr="00402712">
        <w:t xml:space="preserve">&lt;보기&gt;는 학생의 독서 일지이다. </w:t>
      </w:r>
      <w:r w:rsidRPr="00402712">
        <w:rPr>
          <w:rFonts w:ascii="MS Gothic" w:eastAsia="MS Gothic" w:hAnsi="MS Gothic" w:cs="MS Gothic" w:hint="eastAsia"/>
        </w:rPr>
        <w:t>ⓐ</w:t>
      </w:r>
      <w:r w:rsidRPr="00402712">
        <w:t>～</w:t>
      </w:r>
      <w:r w:rsidRPr="00402712">
        <w:rPr>
          <w:rFonts w:ascii="MS Gothic" w:eastAsia="MS Gothic" w:hAnsi="MS Gothic" w:cs="MS Gothic" w:hint="eastAsia"/>
        </w:rPr>
        <w:t>ⓒ</w:t>
      </w:r>
      <w:r w:rsidRPr="00402712">
        <w:t>와 관련하여 학생의 읽기 양상을 이해한 내용으로 가장 적절한 것은? [3점]</w:t>
      </w:r>
    </w:p>
    <w:p w14:paraId="536BFEB8" w14:textId="22480BB9" w:rsidR="00C739FD" w:rsidRPr="00C739FD" w:rsidRDefault="00C739FD" w:rsidP="00C739FD">
      <w:pPr>
        <w:pStyle w:val="af7"/>
      </w:pPr>
      <w:r w:rsidRPr="00C739FD">
        <w:t>‘</w:t>
      </w:r>
      <w:proofErr w:type="spellStart"/>
      <w:r w:rsidRPr="00C739FD">
        <w:t>체독</w:t>
      </w:r>
      <w:proofErr w:type="spellEnd"/>
      <w:r w:rsidRPr="00C739FD">
        <w:t>(</w:t>
      </w:r>
      <w:r w:rsidRPr="00C739FD">
        <w:rPr>
          <w:rFonts w:ascii="바탕" w:eastAsia="바탕" w:hAnsi="바탕" w:cs="바탕" w:hint="eastAsia"/>
        </w:rPr>
        <w:t>體讀</w:t>
      </w:r>
      <w:r w:rsidRPr="00C739FD">
        <w:t>)</w:t>
      </w:r>
      <w:r w:rsidRPr="00C739FD">
        <w:t>’</w:t>
      </w:r>
      <w:r w:rsidRPr="00C739FD">
        <w:t xml:space="preserve">이라는 독서 방법이 궁금해서 인공지능으로 자료를 생성해서 읽어 보았다. 생성된 자료에 </w:t>
      </w:r>
      <w:r w:rsidRPr="00C739FD">
        <w:t>‘</w:t>
      </w:r>
      <w:proofErr w:type="spellStart"/>
      <w:r w:rsidRPr="00C739FD">
        <w:t>체독은</w:t>
      </w:r>
      <w:proofErr w:type="spellEnd"/>
      <w:r w:rsidRPr="00C739FD">
        <w:t xml:space="preserve"> 글의 근본적인 의미를 </w:t>
      </w:r>
      <w:proofErr w:type="spellStart"/>
      <w:r w:rsidRPr="00C739FD">
        <w:t>깨달아</w:t>
      </w:r>
      <w:proofErr w:type="spellEnd"/>
      <w:r w:rsidRPr="00C739FD">
        <w:t xml:space="preserve"> 몸으로 느끼며 읽는 읽기입니다.</w:t>
      </w:r>
      <w:r w:rsidRPr="00C739FD">
        <w:t>’</w:t>
      </w:r>
      <w:r w:rsidRPr="00C739FD">
        <w:t xml:space="preserve"> 라는 설명이 있었다. </w:t>
      </w:r>
      <w:r w:rsidRPr="00C739FD">
        <w:t>‘</w:t>
      </w:r>
      <w:r w:rsidRPr="00C739FD">
        <w:t xml:space="preserve">근본적인 의미를 </w:t>
      </w:r>
      <w:proofErr w:type="spellStart"/>
      <w:r w:rsidRPr="00C739FD">
        <w:t>깨달아</w:t>
      </w:r>
      <w:proofErr w:type="spellEnd"/>
      <w:r w:rsidRPr="00C739FD">
        <w:t>’</w:t>
      </w:r>
      <w:r w:rsidRPr="00C739FD">
        <w:t xml:space="preserve">라는 말이 어려워서 추가적인 자료를 생성해서 알아보았다. 생성된 </w:t>
      </w:r>
      <w:proofErr w:type="gramStart"/>
      <w:r w:rsidRPr="00C739FD">
        <w:t>자료 에서</w:t>
      </w:r>
      <w:proofErr w:type="gramEnd"/>
      <w:r w:rsidRPr="00C739FD">
        <w:t xml:space="preserve"> </w:t>
      </w:r>
      <w:r w:rsidRPr="00C739FD">
        <w:t>‘</w:t>
      </w:r>
      <w:r w:rsidRPr="00C739FD">
        <w:t>동양인의 높은 정신 수준에 적절한 독서 방법</w:t>
      </w:r>
      <w:r w:rsidRPr="00C739FD">
        <w:t>’</w:t>
      </w:r>
      <w:r w:rsidRPr="00C739FD">
        <w:t xml:space="preserve">이라는 구절이 마음에 들어, </w:t>
      </w:r>
      <w:proofErr w:type="spellStart"/>
      <w:r w:rsidRPr="00C739FD">
        <w:t>체독에</w:t>
      </w:r>
      <w:proofErr w:type="spellEnd"/>
      <w:r w:rsidRPr="00C739FD">
        <w:t xml:space="preserve"> 관한 동양의 다양한 사례를 더 생성하여 읽어 보았다. 자료를 읽다 보니 동양의 사례만 </w:t>
      </w:r>
      <w:proofErr w:type="gramStart"/>
      <w:r w:rsidRPr="00C739FD">
        <w:t>찾아 보고</w:t>
      </w:r>
      <w:proofErr w:type="gramEnd"/>
      <w:r w:rsidRPr="00C739FD">
        <w:t xml:space="preserve"> 있는 것 같아, 방향을 달리하여 다양한 지역과 시대의 </w:t>
      </w:r>
      <w:proofErr w:type="spellStart"/>
      <w:r w:rsidRPr="00C739FD">
        <w:t>체독</w:t>
      </w:r>
      <w:proofErr w:type="spellEnd"/>
      <w:r w:rsidRPr="00C739FD">
        <w:t xml:space="preserve"> 사례를 생성해서 읽어 보았다. </w:t>
      </w:r>
      <w:proofErr w:type="spellStart"/>
      <w:r w:rsidRPr="00C739FD">
        <w:t>체독에</w:t>
      </w:r>
      <w:proofErr w:type="spellEnd"/>
      <w:r w:rsidRPr="00C739FD">
        <w:t xml:space="preserve"> 대해 알게 된 후 인공지능이 제공한 자료의 출처를 확인하기 위해 인터넷 검색을 해 보았다. 주말에는 인공지능을 통해 알게 된 정보가 사실과 부합하는지 알아보기 위해 도서관에서 다른 책을 더 찾아 읽어 보아야겠다.</w:t>
      </w:r>
    </w:p>
    <w:p w14:paraId="6DBF165F" w14:textId="77777777" w:rsidR="00C739FD" w:rsidRDefault="00C739FD" w:rsidP="00C739FD">
      <w:pPr>
        <w:pStyle w:val="af6"/>
        <w:rPr>
          <w:rFonts w:ascii="Cambria Math" w:hAnsi="Cambria Math" w:cs="Cambria Math"/>
        </w:rPr>
      </w:pPr>
    </w:p>
    <w:p w14:paraId="76F62D89" w14:textId="38AA0643" w:rsidR="00C739FD" w:rsidRPr="00C739FD" w:rsidRDefault="00C739FD" w:rsidP="00C739FD">
      <w:pPr>
        <w:pStyle w:val="af6"/>
      </w:pPr>
      <w:r w:rsidRPr="00C739FD">
        <w:rPr>
          <w:rFonts w:ascii="Cambria Math" w:hAnsi="Cambria Math" w:cs="Cambria Math"/>
        </w:rPr>
        <w:t>①</w:t>
      </w:r>
      <w:r w:rsidRPr="00C739FD">
        <w:t xml:space="preserve"> 인공지능을 활용하여 </w:t>
      </w:r>
      <w:r w:rsidRPr="00C739FD">
        <w:t>‘</w:t>
      </w:r>
      <w:r w:rsidRPr="00C739FD">
        <w:t>추가적인 자료를 생성</w:t>
      </w:r>
      <w:r w:rsidRPr="00C739FD">
        <w:t>’</w:t>
      </w:r>
      <w:r w:rsidRPr="00C739FD">
        <w:t xml:space="preserve">한 것은, </w:t>
      </w:r>
      <w:r w:rsidRPr="00C739FD">
        <w:rPr>
          <w:rFonts w:ascii="MS Gothic" w:eastAsia="MS Gothic" w:hAnsi="MS Gothic" w:cs="MS Gothic" w:hint="eastAsia"/>
        </w:rPr>
        <w:t>ⓑ</w:t>
      </w:r>
      <w:proofErr w:type="spellStart"/>
      <w:r w:rsidRPr="00C739FD">
        <w:t>를</w:t>
      </w:r>
      <w:proofErr w:type="spellEnd"/>
      <w:r w:rsidRPr="00C739FD">
        <w:t xml:space="preserve"> 점검한 것에 해당하겠군.</w:t>
      </w:r>
    </w:p>
    <w:p w14:paraId="5D3DCF96" w14:textId="77777777" w:rsidR="00C739FD" w:rsidRPr="00C739FD" w:rsidRDefault="00C739FD" w:rsidP="00C739FD">
      <w:pPr>
        <w:pStyle w:val="af6"/>
      </w:pPr>
      <w:r w:rsidRPr="00C739FD">
        <w:rPr>
          <w:rFonts w:ascii="Cambria Math" w:hAnsi="Cambria Math" w:cs="Cambria Math"/>
        </w:rPr>
        <w:t>②</w:t>
      </w:r>
      <w:r w:rsidRPr="00C739FD">
        <w:t xml:space="preserve"> </w:t>
      </w:r>
      <w:r w:rsidRPr="00C739FD">
        <w:t>‘</w:t>
      </w:r>
      <w:r w:rsidRPr="00C739FD">
        <w:t>다양한 사례</w:t>
      </w:r>
      <w:r w:rsidRPr="00C739FD">
        <w:t>’</w:t>
      </w:r>
      <w:r w:rsidRPr="00C739FD">
        <w:t xml:space="preserve">와 관련된 자료를 생성한 것은, </w:t>
      </w:r>
      <w:r w:rsidRPr="00C739FD">
        <w:rPr>
          <w:rFonts w:ascii="MS Gothic" w:eastAsia="MS Gothic" w:hAnsi="MS Gothic" w:cs="MS Gothic" w:hint="eastAsia"/>
        </w:rPr>
        <w:t>ⓐ</w:t>
      </w:r>
      <w:proofErr w:type="spellStart"/>
      <w:r w:rsidRPr="00C739FD">
        <w:t>를</w:t>
      </w:r>
      <w:proofErr w:type="spellEnd"/>
      <w:r w:rsidRPr="00C739FD">
        <w:t xml:space="preserve"> 점검한 것에 해당하겠군.</w:t>
      </w:r>
    </w:p>
    <w:p w14:paraId="2751A036" w14:textId="3BA473F5" w:rsidR="00C739FD" w:rsidRPr="00C739FD" w:rsidRDefault="00C739FD" w:rsidP="00C739FD">
      <w:pPr>
        <w:pStyle w:val="af6"/>
      </w:pPr>
      <w:r w:rsidRPr="00C739FD">
        <w:rPr>
          <w:rFonts w:ascii="Cambria Math" w:hAnsi="Cambria Math" w:cs="Cambria Math"/>
        </w:rPr>
        <w:t>③</w:t>
      </w:r>
      <w:r w:rsidRPr="00C739FD">
        <w:t xml:space="preserve"> </w:t>
      </w:r>
      <w:r w:rsidRPr="00C739FD">
        <w:t>‘</w:t>
      </w:r>
      <w:r w:rsidRPr="00C739FD">
        <w:t>방향을 달리하여</w:t>
      </w:r>
      <w:r w:rsidRPr="00C739FD">
        <w:t>’</w:t>
      </w:r>
      <w:r w:rsidRPr="00C739FD">
        <w:t xml:space="preserve"> 자료를 생성한 것은, </w:t>
      </w:r>
      <w:r w:rsidRPr="00C739FD">
        <w:rPr>
          <w:rFonts w:ascii="MS Gothic" w:eastAsia="MS Gothic" w:hAnsi="MS Gothic" w:cs="MS Gothic" w:hint="eastAsia"/>
        </w:rPr>
        <w:t>ⓒ</w:t>
      </w:r>
      <w:proofErr w:type="spellStart"/>
      <w:r w:rsidRPr="00C739FD">
        <w:t>를</w:t>
      </w:r>
      <w:proofErr w:type="spellEnd"/>
      <w:r w:rsidRPr="00C739FD">
        <w:t xml:space="preserve"> 점검한 것에 </w:t>
      </w:r>
      <w:r w:rsidRPr="00C739FD">
        <w:rPr>
          <w:rFonts w:hint="eastAsia"/>
        </w:rPr>
        <w:t>해당</w:t>
      </w:r>
      <w:r w:rsidRPr="00C739FD">
        <w:t>하겠군</w:t>
      </w:r>
      <w:r w:rsidRPr="00C739FD">
        <w:t>.</w:t>
      </w:r>
    </w:p>
    <w:p w14:paraId="017BEE9E" w14:textId="77777777" w:rsidR="00C739FD" w:rsidRPr="00C739FD" w:rsidRDefault="00C739FD" w:rsidP="00C739FD">
      <w:pPr>
        <w:pStyle w:val="af6"/>
      </w:pPr>
      <w:r w:rsidRPr="00C739FD">
        <w:rPr>
          <w:rFonts w:ascii="Cambria Math" w:hAnsi="Cambria Math" w:cs="Cambria Math"/>
        </w:rPr>
        <w:t>④</w:t>
      </w:r>
      <w:r w:rsidRPr="00C739FD">
        <w:t xml:space="preserve"> 인공지능으로 생성된 자료를 읽은 후 </w:t>
      </w:r>
      <w:r w:rsidRPr="00C739FD">
        <w:t>‘</w:t>
      </w:r>
      <w:r w:rsidRPr="00C739FD">
        <w:t>인터넷 검색을 해</w:t>
      </w:r>
      <w:r w:rsidRPr="00C739FD">
        <w:t>’</w:t>
      </w:r>
      <w:r w:rsidRPr="00C739FD">
        <w:t xml:space="preserve"> 본 것은, </w:t>
      </w:r>
      <w:r w:rsidRPr="00C739FD">
        <w:rPr>
          <w:rFonts w:ascii="MS Gothic" w:eastAsia="MS Gothic" w:hAnsi="MS Gothic" w:cs="MS Gothic" w:hint="eastAsia"/>
        </w:rPr>
        <w:t>ⓒ</w:t>
      </w:r>
      <w:proofErr w:type="spellStart"/>
      <w:r w:rsidRPr="00C739FD">
        <w:t>를</w:t>
      </w:r>
      <w:proofErr w:type="spellEnd"/>
      <w:r w:rsidRPr="00C739FD">
        <w:t xml:space="preserve"> 점검한 것에 해당하겠군.</w:t>
      </w:r>
    </w:p>
    <w:p w14:paraId="4202086B" w14:textId="655E59C7" w:rsidR="0049398A" w:rsidRPr="00C739FD" w:rsidRDefault="00C739FD" w:rsidP="00C739FD">
      <w:pPr>
        <w:pStyle w:val="af6"/>
      </w:pPr>
      <w:r w:rsidRPr="00C739FD">
        <w:pict w14:anchorId="2E954272">
          <v:shape id="Graphic 54" o:spid="_x0000_s2121" style="position:absolute;left:0;text-align:left;margin-left:550.35pt;margin-top:445.35pt;width:133pt;height:.1pt;z-index:251672576;visibility:visible;mso-wrap-style:square;v-text-anchor:top" coordsize="1689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" path="m,l1688592,e" filled="f" strokeweight=".36pt">
            <v:path arrowok="t"/>
          </v:shape>
        </w:pict>
      </w:r>
      <w:r w:rsidRPr="00C739FD">
        <w:pict w14:anchorId="1B772015">
          <v:shape id="Graphic 53" o:spid="_x0000_s2120" style="position:absolute;left:0;text-align:left;margin-left:376.85pt;margin-top:718.8pt;width:306.5pt;height:.1pt;z-index:251671552;visibility:visible;mso-wrap-style:square;v-text-anchor:top" coordsize="38925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" path="m,l3892296,e" filled="f" strokeweight=".36pt">
            <v:path arrowok="t"/>
          </v:shape>
        </w:pict>
      </w:r>
      <w:r w:rsidRPr="00C739FD">
        <w:pict w14:anchorId="62294510">
          <v:shape id="Graphic 51" o:spid="_x0000_s2118" style="position:absolute;left:0;text-align:left;margin-left:683.15pt;margin-top:445.35pt;width:.1pt;height:273.5pt;z-index:251669504;visibility:visible;mso-wrap-style:square;v-text-anchor:top" coordsize="1270,347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" path="m,l,3473196e" filled="f" strokeweight=".36pt">
            <v:path arrowok="t"/>
          </v:shape>
        </w:pict>
      </w:r>
      <w:r w:rsidRPr="00C739FD">
        <w:pict w14:anchorId="2219187F">
          <v:shape id="Graphic 50" o:spid="_x0000_s2117" style="position:absolute;left:0;text-align:left;margin-left:376.85pt;margin-top:718.8pt;width:306.5pt;height:.1pt;z-index:251668480;visibility:visible;mso-wrap-style:square;v-text-anchor:top" coordsize="38925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" path="m,l3892296,e" filled="f" strokeweight=".36pt">
            <v:path arrowok="t"/>
          </v:shape>
        </w:pict>
      </w:r>
      <w:r w:rsidRPr="00C739FD">
        <w:pict w14:anchorId="218A216A">
          <v:shape id="Graphic 49" o:spid="_x0000_s2116" style="position:absolute;left:0;text-align:left;margin-left:550.35pt;margin-top:445.35pt;width:133pt;height:.1pt;z-index:251667456;visibility:visible;mso-wrap-style:square;v-text-anchor:top" coordsize="1689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" path="m,l1688592,e" filled="f" strokeweight=".36pt">
            <v:path arrowok="t"/>
          </v:shape>
        </w:pict>
      </w:r>
      <w:r w:rsidRPr="00C739FD">
        <w:pict w14:anchorId="0A09010C">
          <v:shape id="Graphic 47" o:spid="_x0000_s2114" style="position:absolute;left:0;text-align:left;margin-left:683.15pt;margin-top:445.35pt;width:.1pt;height:273.5pt;z-index:251665408;visibility:visible;mso-wrap-style:square;v-text-anchor:top" coordsize="1270,347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" path="m,l,3473196e" filled="f" strokeweight=".36pt">
            <v:path arrowok="t"/>
          </v:shape>
        </w:pict>
      </w:r>
      <w:r w:rsidRPr="00C739FD">
        <w:rPr>
          <w:rFonts w:ascii="Cambria Math" w:hAnsi="Cambria Math" w:cs="Cambria Math"/>
        </w:rPr>
        <w:t>⑤</w:t>
      </w:r>
      <w:r w:rsidRPr="00C739FD">
        <w:t xml:space="preserve"> </w:t>
      </w:r>
      <w:r w:rsidRPr="00C739FD">
        <w:t>‘</w:t>
      </w:r>
      <w:r w:rsidRPr="00C739FD">
        <w:t>인공지능을 통해 알게 된</w:t>
      </w:r>
      <w:r w:rsidRPr="00C739FD">
        <w:t>’</w:t>
      </w:r>
      <w:r w:rsidRPr="00C739FD">
        <w:t xml:space="preserve"> 정보를 다른 책의 내용과 비교하고자 한 것은, </w:t>
      </w:r>
      <w:r w:rsidRPr="00C739FD">
        <w:rPr>
          <w:rFonts w:ascii="MS Gothic" w:eastAsia="MS Gothic" w:hAnsi="MS Gothic" w:cs="MS Gothic" w:hint="eastAsia"/>
        </w:rPr>
        <w:t>ⓐ</w:t>
      </w:r>
      <w:proofErr w:type="spellStart"/>
      <w:r w:rsidRPr="00C739FD">
        <w:t>를</w:t>
      </w:r>
      <w:proofErr w:type="spellEnd"/>
      <w:r w:rsidRPr="00C739FD">
        <w:t xml:space="preserve"> 점검하는 것에 해당하겠군.</w:t>
      </w:r>
    </w:p>
    <w:sectPr w:rsidR="0049398A" w:rsidRPr="00C739FD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065A37" w14:textId="77777777" w:rsidR="002C747F" w:rsidRDefault="002C747F" w:rsidP="00C739FD">
      <w:r>
        <w:separator/>
      </w:r>
    </w:p>
  </w:endnote>
  <w:endnote w:type="continuationSeparator" w:id="0">
    <w:p w14:paraId="67EDE322" w14:textId="77777777" w:rsidR="002C747F" w:rsidRDefault="002C747F" w:rsidP="00C73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YMyeongJo-Extra">
    <w:altName w:val="HY견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HYSinMyeongJo-Medium">
    <w:altName w:val="HY신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298FB1" w14:textId="77777777" w:rsidR="002C747F" w:rsidRDefault="002C747F" w:rsidP="00C739FD">
      <w:r>
        <w:separator/>
      </w:r>
    </w:p>
  </w:footnote>
  <w:footnote w:type="continuationSeparator" w:id="0">
    <w:p w14:paraId="4948B4A8" w14:textId="77777777" w:rsidR="002C747F" w:rsidRDefault="002C747F" w:rsidP="00C739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224C1"/>
    <w:multiLevelType w:val="multilevel"/>
    <w:tmpl w:val="688C20F2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C155F6E"/>
    <w:multiLevelType w:val="multilevel"/>
    <w:tmpl w:val="A93267B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BEC6572"/>
    <w:multiLevelType w:val="multilevel"/>
    <w:tmpl w:val="38FC8EDA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6B62C9D"/>
    <w:multiLevelType w:val="multilevel"/>
    <w:tmpl w:val="921CD3F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C4015AD"/>
    <w:multiLevelType w:val="multilevel"/>
    <w:tmpl w:val="A19A333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75062770">
    <w:abstractNumId w:val="1"/>
  </w:num>
  <w:num w:numId="2" w16cid:durableId="652679235">
    <w:abstractNumId w:val="0"/>
  </w:num>
  <w:num w:numId="3" w16cid:durableId="398675644">
    <w:abstractNumId w:val="2"/>
  </w:num>
  <w:num w:numId="4" w16cid:durableId="472480939">
    <w:abstractNumId w:val="4"/>
  </w:num>
  <w:num w:numId="5" w16cid:durableId="5970611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122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398A"/>
    <w:rsid w:val="002C747F"/>
    <w:rsid w:val="0049398A"/>
    <w:rsid w:val="009B6C3D"/>
    <w:rsid w:val="00C7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2"/>
    <o:shapelayout v:ext="edit">
      <o:idmap v:ext="edit" data="2"/>
    </o:shapelayout>
  </w:shapeDefaults>
  <w:decimalSymbol w:val="."/>
  <w:listSeparator w:val=","/>
  <w14:docId w14:val="1A5DE2E1"/>
  <w15:docId w15:val="{AB84ED2C-6B46-4471-83F9-FF5A755D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</w:style>
  <w:style w:type="paragraph" w:styleId="a6">
    <w:name w:val="footer"/>
    <w:basedOn w:val="a1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</w:style>
  <w:style w:type="character" w:styleId="a7">
    <w:name w:val="Hyperlink"/>
    <w:basedOn w:val="a2"/>
    <w:uiPriority w:val="99"/>
    <w:unhideWhenUsed/>
    <w:rPr>
      <w:color w:val="0000FF" w:themeColor="hyperlink"/>
      <w:u w:val="single"/>
    </w:rPr>
  </w:style>
  <w:style w:type="character" w:styleId="a8">
    <w:name w:val="footnote reference"/>
    <w:basedOn w:val="a2"/>
    <w:uiPriority w:val="99"/>
    <w:semiHidden/>
    <w:unhideWhenUsed/>
    <w:rPr>
      <w:vertAlign w:val="superscript"/>
    </w:rPr>
  </w:style>
  <w:style w:type="character" w:styleId="a9">
    <w:name w:val="endnote reference"/>
    <w:basedOn w:val="a2"/>
    <w:uiPriority w:val="99"/>
    <w:semiHidden/>
    <w:unhideWhenUsed/>
    <w:rPr>
      <w:vertAlign w:val="superscript"/>
    </w:rPr>
  </w:style>
  <w:style w:type="paragraph" w:customStyle="1" w:styleId="a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b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c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d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e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0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3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4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5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6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한컴바탕" w:eastAsia="한컴바탕" w:hAnsi="Arial Unicode MS" w:cs="한컴바탕"/>
      <w:color w:val="000000"/>
      <w:spacing w:val="-5"/>
      <w:w w:val="95"/>
      <w:szCs w:val="22"/>
    </w:rPr>
  </w:style>
  <w:style w:type="paragraph" w:customStyle="1" w:styleId="af7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8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character" w:customStyle="1" w:styleId="af9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a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b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c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MyeongJo-Extra" w:eastAsia="HYMyeongJo-Extra" w:hAnsi="Arial Unicode MS" w:cs="HYMyeongJo-Extra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d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e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f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aff0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">
    <w:name w:val="연습문제(시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문제발문"/>
    <w:qFormat/>
    <w:pPr>
      <w:widowControl w:val="0"/>
      <w:numPr>
        <w:numId w:val="3"/>
      </w:numPr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pacing w:val="-18"/>
      <w:szCs w:val="22"/>
    </w:rPr>
  </w:style>
  <w:style w:type="paragraph" w:customStyle="1" w:styleId="aff1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2025-09-24T21:47:00Z</dcterms:created>
  <dcterms:modified xsi:type="dcterms:W3CDTF">2025-09-24T21:47:00Z</dcterms:modified>
</cp:coreProperties>
</file>