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61E2B5" w14:textId="77777777" w:rsidR="00DE64BC" w:rsidRPr="00DE64BC" w:rsidRDefault="00DE64BC" w:rsidP="00DE64BC">
      <w:pPr>
        <w:snapToGrid w:val="0"/>
        <w:spacing w:after="80" w:line="249" w:lineRule="auto"/>
        <w:jc w:val="both"/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</w:pPr>
      <w:bookmarkStart w:id="0" w:name="_Hlk209670525"/>
      <w:r w:rsidRPr="00DE64B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 xml:space="preserve">다음 글을 읽고 물음에 </w:t>
      </w:r>
      <w:proofErr w:type="spellStart"/>
      <w:r w:rsidRPr="00DE64B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답하시오</w:t>
      </w:r>
      <w:proofErr w:type="spellEnd"/>
      <w:r w:rsidRPr="00DE64BC">
        <w:rPr>
          <w:rFonts w:ascii="학교안심 바른바탕 R" w:eastAsia="학교안심 바른바탕 R" w:hAnsi="Arial Unicode MS" w:cs="학교안심 바른바탕 R"/>
          <w:b/>
          <w:bCs/>
          <w:color w:val="000000"/>
          <w:w w:val="90"/>
          <w:sz w:val="19"/>
          <w:szCs w:val="19"/>
        </w:rPr>
        <w:t>.</w:t>
      </w:r>
    </w:p>
    <w:bookmarkEnd w:id="0"/>
    <w:tbl>
      <w:tblPr>
        <w:tblStyle w:val="affe"/>
        <w:tblW w:w="0" w:type="auto"/>
        <w:tblInd w:w="9" w:type="dxa"/>
        <w:tblLook w:val="04A0" w:firstRow="1" w:lastRow="0" w:firstColumn="1" w:lastColumn="0" w:noHBand="0" w:noVBand="1"/>
      </w:tblPr>
      <w:tblGrid>
        <w:gridCol w:w="4797"/>
      </w:tblGrid>
      <w:tr w:rsidR="00DE64BC" w:rsidRPr="00DE64BC" w14:paraId="32B9C60F" w14:textId="77777777" w:rsidTr="006155EE">
        <w:trPr>
          <w:trHeight w:val="5377"/>
        </w:trPr>
        <w:tc>
          <w:tcPr>
            <w:tcW w:w="4797" w:type="dxa"/>
          </w:tcPr>
          <w:p w14:paraId="6742E489" w14:textId="77777777" w:rsidR="00DE64BC" w:rsidRPr="00DE64BC" w:rsidRDefault="00DE64BC" w:rsidP="00DE64BC">
            <w:pPr>
              <w:spacing w:line="249" w:lineRule="auto"/>
              <w:jc w:val="both"/>
              <w:rPr>
                <w:rFonts w:ascii="조선굵은명조" w:eastAsia="조선굵은명조" w:hAnsi="Arial Unicode MS" w:cs="조선굵은명조"/>
                <w:color w:val="000000"/>
                <w:sz w:val="20"/>
                <w:szCs w:val="20"/>
              </w:rPr>
            </w:pPr>
          </w:p>
          <w:p w14:paraId="3BE9F7B4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[앞부분 줄거리]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황만근은 마을 사람들에게 바보 취급을 받지만, 외지 출신인 민 씨는 달리 생각한다. 어느 날, 밤늦게 집에 가던 황만근은 토끼 고개에서 거대한 토끼를 만난다.</w:t>
            </w:r>
          </w:p>
          <w:p w14:paraId="19D08876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</w:p>
          <w:p w14:paraId="700FE910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그기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뭔 소리라? 내가 내 집에 내 발로 가는데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니가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뭐라꼬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집에 못 간다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카나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귀신이마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썩 물러가고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토끼마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착 엎디리라. 내가 너를 타고서라도 집에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갈란다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D6CEE9E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거대한 토끼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는 황만근이 한 번도 맡아 본 적이 없는 비린 냄새를 풍기면서 느릿하고 탁한 음성으로 다시 말했다.</w:t>
            </w:r>
          </w:p>
          <w:p w14:paraId="470AFB24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너는 </w:t>
            </w:r>
            <w:r w:rsidRPr="000C115D">
              <w:rPr>
                <w:rFonts w:ascii="MS Gothic" w:eastAsia="MS Gothic" w:hAnsi="MS Gothic" w:cs="MS Gothic" w:hint="eastAsia"/>
                <w:color w:val="000000"/>
                <w:w w:val="90"/>
                <w:sz w:val="18"/>
                <w:szCs w:val="18"/>
              </w:rPr>
              <w:t>ⓐ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여기서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죽는다. </w:t>
            </w:r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너는 여기서 죽는다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 너는 여기서 죽는다. 너는 집에 못 간다.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0B516275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황만근은 온몸에 소름이 돋고 털이란 털은 모두 위로 곤두섰다. 그래도 있는 힘을 다해 토끼를 밀치며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비키라!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하고 소리를 질렀다. 그런데 토끼를 밀친 황만근의 팔이 토끼의 털에 묻히는가 싶더니 진공청소기에 빨려 드는 파리처럼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쑤욱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안으로 빨려 들어가는 것이었다 ㉠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(황만근이 한 말이 아니라 그 말을 들은 민 씨의 표현이다)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황만근은 한 팔로 옆에 있는 나무를 붙잡으면서 빨려 들어간 팔을 도로 빼려고 안간힘을 썼다. 황만근을 빨아들이려는 공간은 아무것도 잡히지 않을 정도로 넓었고 허전했고 또한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소름끼치도록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차가웠다. 토끼는 토끼대로 쉽게 끌려 들어오지 않는 황만근을 마저 끌어들이기 위해 온몸을 떨면서 뒷발을 든 채 버티고 있었다.</w:t>
            </w:r>
          </w:p>
          <w:p w14:paraId="4C3AD5D4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그런 상태로 시간이 하염없이 흘렀다. 어느새 동쪽 하늘이 부옇게 밝아 오기 시작했다. 그러자 토끼는 황만근을 향해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너는 이제 살았다. 너는 이제 살았다. 너는 이제 살았으니 나를 놓아라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하고 말했다. 황만근은 오기가 나서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택도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없는 소리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말거라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니를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탕으로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끓이서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어무이하고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나하고 마주 앉아서 먹어 치울 끼다.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가죽을 빗기서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목도리를 하고 내 토시를 하고 장갑을 할 끼다.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니는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 xml:space="preserve"> 인자 죽었다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자슥아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하고 소리쳤다. 토끼는 다급하게 물었다.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그럼 어떻게 하면 네 팔을 빼겠느냐.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황만근은 팔을 안 빼는 게 아니라 못 빼고 있는데 토끼가 그렇게 물어 오자 할 말이 없었다. 그래서 되는 대로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내 소원을 세 가지 들어주기 전에는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니까잇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거는 못 간다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하고 말했다.</w:t>
            </w:r>
          </w:p>
          <w:p w14:paraId="082A101E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네 소원이 뭐냐.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50B90A2B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우리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어무이가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팥죽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할마이겉이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오래오래 사는 거다.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65C7E118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㉡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(팥죽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할마이란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 xml:space="preserve"> 팥죽을 파는 할머니, 혹은 늘 팥죽을 쑤고 있는 할머니 같은데 그 할머니가 누구인지, 어째서 오래 산다고 하는지 민 씨는 모른다.)</w:t>
            </w:r>
          </w:p>
          <w:p w14:paraId="40134EE1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 토끼는 </w:t>
            </w:r>
            <w:r w:rsidRPr="000C115D">
              <w:rPr>
                <w:rFonts w:ascii="MS Gothic" w:eastAsia="MS Gothic" w:hAnsi="MS Gothic" w:cs="MS Gothic" w:hint="eastAsia"/>
                <w:color w:val="000000"/>
                <w:w w:val="90"/>
                <w:sz w:val="18"/>
                <w:szCs w:val="18"/>
              </w:rPr>
              <w:t>ⓑ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마을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이 있는 서쪽으로 고개를 기울였다가 몸을 소스라치게 떨고 나서 힘겨운 목소리로 말했다.</w:t>
            </w:r>
          </w:p>
          <w:p w14:paraId="3FC5DC90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지금 들어주었다. 그 다음은?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4AB5D73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여우 겉은 마누라가 생기는 거다.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5D2CD626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송편을 세 번 먹으면 네 집으로 올 거다. 다음은 무엇이냐?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1C2053B0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떡두깨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(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떡두꺼비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) 겉은 아들이다.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1F373F49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마누라가 들어오면 용왕이 와서 그렇게 해 준다. 이제 나를 놓아라.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5839DC7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내가 언제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니를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gram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잡았나.</w:t>
            </w:r>
            <w:proofErr w:type="gram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니가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가 뿌리만 되지, </w:t>
            </w:r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 xml:space="preserve">바보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자슥아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45488EFE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 그러자 토끼는 속았다는 걸 알았는지 얼굴을 무섭게 부풀리더니 황만근의 얼굴에 뜨겁고 매운 김을 내뿜었다. 황만근이 눈을 뜨지 못하고 쩔쩔매다가 간신히 떠 보니 어느새 자신의 팔이 돌아와 있는 것이었다. 황만근의 </w:t>
            </w:r>
            <w:r w:rsidRPr="000C115D">
              <w:rPr>
                <w:rFonts w:ascii="MS Gothic" w:eastAsia="MS Gothic" w:hAnsi="MS Gothic" w:cs="MS Gothic" w:hint="eastAsia"/>
                <w:color w:val="000000"/>
                <w:w w:val="90"/>
                <w:sz w:val="18"/>
                <w:szCs w:val="18"/>
              </w:rPr>
              <w:t>ⓒ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주변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에는 토끼털이 무수히 떨어져 바늘처럼 반짝이고 있었다. 황만근은 제대로 숨 쉴 겨를도 없이 집으로 달려갔다. 동네 곳곳의 닭들이 횃대에서 소리쳐 울고 있었다. 황만근은 밖에서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하고 소리치면서 </w:t>
            </w:r>
            <w:r w:rsidRPr="000C115D">
              <w:rPr>
                <w:rFonts w:ascii="MS Gothic" w:eastAsia="MS Gothic" w:hAnsi="MS Gothic" w:cs="MS Gothic" w:hint="eastAsia"/>
                <w:color w:val="000000"/>
                <w:w w:val="90"/>
                <w:sz w:val="18"/>
                <w:szCs w:val="18"/>
              </w:rPr>
              <w:t>ⓓ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마당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으로 뛰어 들어갔지만 방 안에서는 아무 기척이 없었다. 방 안에 들어가 보니 그의 어머니는 그가 나갔을 때의 모습 그대로, 얼굴이 백지장처럼 변해 앉아 있었다.</w:t>
            </w:r>
          </w:p>
          <w:p w14:paraId="0BA28CDB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,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어무이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!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76025438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 그가 어깨를 흔들자 젊은 어머니는 모로 쓰러져 버렸다. 그러면서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카악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!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하고는 목에서 </w:t>
            </w:r>
            <w:r w:rsidRPr="000C115D">
              <w:rPr>
                <w:rFonts w:ascii="학교안심 바른바탕 R" w:eastAsia="학교안심 바른바탕 R" w:hAnsi="Arial Unicode MS" w:cs="학교안심 바른바탕 R"/>
                <w:b/>
                <w:bCs/>
                <w:color w:val="000000"/>
                <w:w w:val="90"/>
                <w:sz w:val="18"/>
                <w:szCs w:val="18"/>
              </w:rPr>
              <w:t>주먹밥 덩어리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를 토해 냈다. 황만근이 어머니를 껴안고 통곡을 하다가 손발을 주무르고 온몸을 어루만지자 어머니는 눈을 떴다.</w:t>
            </w:r>
          </w:p>
          <w:p w14:paraId="5265DE0E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니 와 인자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왔노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?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904A6B7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밤새도록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토깨이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귀신하고 씨름을 하다 왔다.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니는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괘않나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.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327C75FA" w14:textId="77777777" w:rsidR="000C115D" w:rsidRPr="000C115D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“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니 기다리다가 아까 해 뜰 녘에 닭이 울길래 밥 한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딩이를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입에 넣었다가 목이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맥히서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죽을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뿐했다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움직있다가는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더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맥힐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거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같애서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손가락 하나 까딱 모하고 이래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니가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오기 기다리고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있었니라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. 이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문디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겉은 놈의 </w:t>
            </w:r>
            <w:proofErr w:type="spellStart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자슥아</w:t>
            </w:r>
            <w:proofErr w:type="spellEnd"/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, 와 밥만 해 놓고 물은 안 떠다 놨나!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”</w:t>
            </w:r>
          </w:p>
          <w:p w14:paraId="27692211" w14:textId="6BC6B3D6" w:rsidR="00DE64BC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</w:pP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황만근은 울다가 웃다가 덩실덩실 춤을 추었다. 그러고는 어머니에게 엉덩이를 채어 물을 뜨러 동네 </w:t>
            </w:r>
            <w:r w:rsidRPr="000C115D">
              <w:rPr>
                <w:rFonts w:ascii="MS Gothic" w:eastAsia="MS Gothic" w:hAnsi="MS Gothic" w:cs="MS Gothic" w:hint="eastAsia"/>
                <w:color w:val="000000"/>
                <w:w w:val="90"/>
                <w:sz w:val="18"/>
                <w:szCs w:val="18"/>
              </w:rPr>
              <w:t>ⓔ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 xml:space="preserve"> 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  <w:u w:val="single"/>
              </w:rPr>
              <w:t>우물</w:t>
            </w:r>
            <w:r w:rsidRPr="000C115D">
              <w:rPr>
                <w:rFonts w:ascii="학교안심 바른바탕 R" w:eastAsia="학교안심 바른바탕 R" w:hAnsi="Arial Unicode MS" w:cs="학교안심 바른바탕 R"/>
                <w:color w:val="000000"/>
                <w:w w:val="90"/>
                <w:sz w:val="18"/>
                <w:szCs w:val="18"/>
              </w:rPr>
              <w:t>로 달려갔다.</w:t>
            </w:r>
          </w:p>
          <w:p w14:paraId="15F236D1" w14:textId="77777777" w:rsidR="000C115D" w:rsidRPr="00DE64BC" w:rsidRDefault="000C115D" w:rsidP="000C115D">
            <w:pPr>
              <w:snapToGrid w:val="0"/>
              <w:spacing w:line="280" w:lineRule="auto"/>
              <w:ind w:left="100" w:right="100" w:firstLine="2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9"/>
              <w:gridCol w:w="229"/>
              <w:gridCol w:w="4117"/>
            </w:tblGrid>
            <w:tr w:rsidR="00DE64BC" w:rsidRPr="00DE64BC" w14:paraId="6AEB2D68" w14:textId="77777777" w:rsidTr="000C115D">
              <w:trPr>
                <w:trHeight w:val="17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4CA319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22199D0C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A9A38" w14:textId="2AFFE841" w:rsidR="00DE64BC" w:rsidRPr="00DE64BC" w:rsidRDefault="000C115D" w:rsidP="00DE64BC">
                  <w:pPr>
                    <w:snapToGrid w:val="0"/>
                    <w:spacing w:line="280" w:lineRule="auto"/>
                    <w:ind w:left="100" w:right="100"/>
                    <w:jc w:val="both"/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그날 우물가에서는 황만근의 기이한 체험이 여러 사람의 입으로 하루 종일 수십 번 되풀이되었고 종내 황만근이 우물가로 초청되어 입이 </w:t>
                  </w:r>
                  <w:proofErr w:type="spellStart"/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>아프도록</w:t>
                  </w:r>
                  <w:proofErr w:type="spellEnd"/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같은 </w:t>
                  </w:r>
                  <w:r w:rsidRPr="000C115D"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이야기</w:t>
                  </w:r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>를 늘어놓아야 했다.</w:t>
                  </w:r>
                </w:p>
              </w:tc>
            </w:tr>
            <w:tr w:rsidR="00DE64BC" w:rsidRPr="00DE64BC" w14:paraId="0920D74F" w14:textId="77777777" w:rsidTr="000C115D">
              <w:trPr>
                <w:trHeight w:val="17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B39F188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8F3C6E5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22CE4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E64BC" w:rsidRPr="00DE64BC" w14:paraId="40BBE703" w14:textId="77777777" w:rsidTr="006155EE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F0B92E" w14:textId="77777777" w:rsidR="00DE64BC" w:rsidRPr="00DE64BC" w:rsidRDefault="00DE64BC" w:rsidP="00DE64BC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DE64B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[A]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CFE7D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E64BC" w:rsidRPr="00DE64BC" w14:paraId="278D22E2" w14:textId="77777777" w:rsidTr="000C115D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39A439F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020E2F5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FB3B0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DE64BC" w:rsidRPr="00DE64BC" w14:paraId="0F6C55AE" w14:textId="77777777" w:rsidTr="000C115D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C7FF790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044949C0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EF6BD" w14:textId="77777777" w:rsidR="00DE64BC" w:rsidRPr="00DE64BC" w:rsidRDefault="00DE64BC" w:rsidP="00DE64BC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4A1F9D59" w14:textId="77777777" w:rsidR="00DE64BC" w:rsidRDefault="00DE64BC" w:rsidP="00DE64BC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/>
                <w:color w:val="000000"/>
                <w:w w:val="90"/>
                <w:sz w:val="18"/>
                <w:szCs w:val="18"/>
              </w:rPr>
            </w:pPr>
          </w:p>
          <w:tbl>
            <w:tblPr>
              <w:tblStyle w:val="13"/>
              <w:tblW w:w="0" w:type="auto"/>
              <w:tblLook w:val="04A0" w:firstRow="1" w:lastRow="0" w:firstColumn="1" w:lastColumn="0" w:noHBand="0" w:noVBand="1"/>
            </w:tblPr>
            <w:tblGrid>
              <w:gridCol w:w="225"/>
              <w:gridCol w:w="225"/>
              <w:gridCol w:w="4117"/>
            </w:tblGrid>
            <w:tr w:rsidR="000C115D" w:rsidRPr="00DE64BC" w14:paraId="7BBD6BCF" w14:textId="77777777" w:rsidTr="006155EE">
              <w:trPr>
                <w:trHeight w:val="17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0B7B831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left w:val="single" w:sz="4" w:space="0" w:color="auto"/>
                    <w:bottom w:val="nil"/>
                    <w:right w:val="nil"/>
                  </w:tcBorders>
                </w:tcPr>
                <w:p w14:paraId="7321F196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DF3C3" w14:textId="7A200CC0" w:rsidR="000C115D" w:rsidRPr="00DE64BC" w:rsidRDefault="000C115D" w:rsidP="000C115D">
                  <w:pPr>
                    <w:snapToGrid w:val="0"/>
                    <w:spacing w:line="280" w:lineRule="auto"/>
                    <w:ind w:left="100" w:right="100"/>
                    <w:jc w:val="both"/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송편을 세 번 빚을 만큼의 시간, 곧 세 해가 흐른 뒤에 토끼의 </w:t>
                  </w:r>
                  <w:proofErr w:type="spellStart"/>
                  <w:r w:rsidRPr="000C115D"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8"/>
                      <w:szCs w:val="18"/>
                    </w:rPr>
                    <w:t>말</w:t>
                  </w:r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>대로</w:t>
                  </w:r>
                  <w:proofErr w:type="spellEnd"/>
                  <w:r w:rsidRPr="000C115D">
                    <w:rPr>
                      <w:rFonts w:ascii="학교안심 바른바탕 R" w:eastAsia="학교안심 바른바탕 R" w:hAnsi="Arial Unicode MS" w:cs="학교안심 바른바탕 R"/>
                      <w:color w:val="000000"/>
                      <w:w w:val="90"/>
                      <w:sz w:val="18"/>
                      <w:szCs w:val="18"/>
                    </w:rPr>
                    <w:t xml:space="preserve"> 어떤 처녀가 그의 집으로 들어왔을 때 동네 사람들이 황만근을 보는 눈이 달라졌다.</w:t>
                  </w:r>
                </w:p>
              </w:tc>
            </w:tr>
            <w:tr w:rsidR="000C115D" w:rsidRPr="00DE64BC" w14:paraId="675DD924" w14:textId="77777777" w:rsidTr="006155EE">
              <w:trPr>
                <w:trHeight w:val="17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CDDDAAA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61A65FA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0"/>
                      <w:szCs w:val="10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706D4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C115D" w:rsidRPr="00DE64BC" w14:paraId="5C71B521" w14:textId="77777777" w:rsidTr="006155EE">
              <w:trPr>
                <w:trHeight w:val="510"/>
              </w:trPr>
              <w:tc>
                <w:tcPr>
                  <w:tcW w:w="444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02A06" w14:textId="49AA91C6" w:rsidR="000C115D" w:rsidRPr="00DE64BC" w:rsidRDefault="000C115D" w:rsidP="000C115D">
                  <w:pPr>
                    <w:spacing w:after="80" w:line="249" w:lineRule="auto"/>
                    <w:jc w:val="center"/>
                    <w:rPr>
                      <w:rFonts w:ascii="학교안심 바른바탕 R" w:eastAsia="학교안심 바른바탕 R" w:hAnsi="Arial Unicode MS" w:cs="학교안심 바른바탕 R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</w:pPr>
                  <w:r w:rsidRPr="00DE64B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[</w:t>
                  </w:r>
                  <w:r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B</w:t>
                  </w:r>
                  <w:r w:rsidRPr="00DE64BC">
                    <w:rPr>
                      <w:rFonts w:ascii="학교안심 바른바탕 R" w:eastAsia="학교안심 바른바탕 R" w:hAnsi="Arial Unicode MS" w:cs="학교안심 바른바탕 R" w:hint="eastAsia"/>
                      <w:b/>
                      <w:bCs/>
                      <w:color w:val="000000"/>
                      <w:w w:val="90"/>
                      <w:sz w:val="19"/>
                      <w:szCs w:val="19"/>
                    </w:rPr>
                    <w:t>]</w:t>
                  </w: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38E9E5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C115D" w:rsidRPr="00DE64BC" w14:paraId="1BD55432" w14:textId="77777777" w:rsidTr="006155EE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13EA303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B006369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28B43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  <w:tr w:rsidR="000C115D" w:rsidRPr="00DE64BC" w14:paraId="53898774" w14:textId="77777777" w:rsidTr="006155EE">
              <w:trPr>
                <w:trHeight w:val="20"/>
              </w:trPr>
              <w:tc>
                <w:tcPr>
                  <w:tcW w:w="222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20BC73F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222" w:type="dxa"/>
                  <w:tcBorders>
                    <w:top w:val="nil"/>
                    <w:left w:val="single" w:sz="4" w:space="0" w:color="auto"/>
                    <w:right w:val="nil"/>
                  </w:tcBorders>
                </w:tcPr>
                <w:p w14:paraId="78E7A7DB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4"/>
                      <w:szCs w:val="4"/>
                    </w:rPr>
                  </w:pPr>
                </w:p>
              </w:tc>
              <w:tc>
                <w:tcPr>
                  <w:tcW w:w="4117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F72F1" w14:textId="77777777" w:rsidR="000C115D" w:rsidRPr="00DE64BC" w:rsidRDefault="000C115D" w:rsidP="000C115D">
                  <w:pPr>
                    <w:spacing w:line="281" w:lineRule="auto"/>
                    <w:ind w:rightChars="18" w:right="40"/>
                    <w:rPr>
                      <w:rFonts w:ascii="학교안심 바른바탕 R" w:eastAsia="학교안심 바른바탕 R" w:hAnsi="학교안심 바른바탕 R" w:cs="학교안심 바른바탕 R"/>
                      <w:color w:val="000000"/>
                      <w:w w:val="90"/>
                      <w:sz w:val="18"/>
                      <w:szCs w:val="18"/>
                    </w:rPr>
                  </w:pPr>
                </w:p>
              </w:tc>
            </w:tr>
          </w:tbl>
          <w:p w14:paraId="1AD8F83B" w14:textId="77777777" w:rsidR="000C115D" w:rsidRPr="00DE64BC" w:rsidRDefault="000C115D" w:rsidP="00DE64BC">
            <w:pPr>
              <w:snapToGrid w:val="0"/>
              <w:spacing w:line="280" w:lineRule="auto"/>
              <w:ind w:right="100"/>
              <w:jc w:val="both"/>
              <w:rPr>
                <w:rFonts w:ascii="학교안심 바른바탕 R" w:eastAsia="학교안심 바른바탕 R" w:hAnsi="학교안심 바른바탕 R" w:cs="학교안심 바른바탕 R" w:hint="eastAsia"/>
                <w:color w:val="000000"/>
                <w:w w:val="90"/>
                <w:sz w:val="18"/>
                <w:szCs w:val="18"/>
              </w:rPr>
            </w:pPr>
          </w:p>
          <w:p w14:paraId="01D71127" w14:textId="1D1DBD4E" w:rsidR="00DE64BC" w:rsidRPr="00DE64BC" w:rsidRDefault="000C115D" w:rsidP="000C115D">
            <w:pPr>
              <w:pStyle w:val="af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jc w:val="right"/>
              <w:rPr>
                <w:rFonts w:hint="eastAsia"/>
              </w:rPr>
            </w:pPr>
            <w:r>
              <w:t xml:space="preserve">- 성석제, </w:t>
            </w:r>
            <w:r>
              <w:rPr>
                <w:rFonts w:ascii="Noto Sans KR" w:eastAsia="Noto Sans KR" w:hAnsi="Noto Sans KR" w:cs="Noto Sans KR" w:hint="eastAsia"/>
              </w:rPr>
              <w:t>｢</w:t>
            </w:r>
            <w:r>
              <w:t>황만근은 이렇게 말했다</w:t>
            </w:r>
            <w:r>
              <w:rPr>
                <w:rFonts w:ascii="Noto Sans KR" w:eastAsia="Noto Sans KR" w:hAnsi="Noto Sans KR" w:cs="Noto Sans KR" w:hint="eastAsia"/>
              </w:rPr>
              <w:t>｣</w:t>
            </w:r>
            <w:r>
              <w:t xml:space="preserve"> -</w:t>
            </w:r>
          </w:p>
        </w:tc>
      </w:tr>
    </w:tbl>
    <w:p w14:paraId="5DBE1316" w14:textId="57F84B54" w:rsidR="00090F5D" w:rsidRPr="000C115D" w:rsidRDefault="00090F5D" w:rsidP="000C115D">
      <w:pPr>
        <w:pStyle w:val="af1"/>
        <w:rPr>
          <w:rFonts w:ascii="나눔명조" w:eastAsia="나눔명조" w:cs="나눔명조" w:hint="eastAsia"/>
        </w:rPr>
      </w:pPr>
    </w:p>
    <w:sectPr w:rsidR="00090F5D" w:rsidRPr="000C115D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03B35" w14:textId="77777777" w:rsidR="00E6264F" w:rsidRDefault="00E6264F" w:rsidP="00DE64BC">
      <w:r>
        <w:separator/>
      </w:r>
    </w:p>
  </w:endnote>
  <w:endnote w:type="continuationSeparator" w:id="0">
    <w:p w14:paraId="3967F290" w14:textId="77777777" w:rsidR="00E6264F" w:rsidRDefault="00E6264F" w:rsidP="00DE6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altName w:val="바탕"/>
    <w:panose1 w:val="00000000000000000000"/>
    <w:charset w:val="81"/>
    <w:family w:val="roman"/>
    <w:notTrueType/>
    <w:pitch w:val="default"/>
  </w:font>
  <w:font w:name="신명 중고딕">
    <w:altName w:val="바탕"/>
    <w:panose1 w:val="00000000000000000000"/>
    <w:charset w:val="81"/>
    <w:family w:val="roman"/>
    <w:notTrueType/>
    <w:pitch w:val="default"/>
  </w:font>
  <w:font w:name="조선굵은명조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ans KR">
    <w:panose1 w:val="020B0200000000000000"/>
    <w:charset w:val="81"/>
    <w:family w:val="swiss"/>
    <w:pitch w:val="variable"/>
    <w:sig w:usb0="30000287" w:usb1="2BDF3C10" w:usb2="00000016" w:usb3="00000000" w:csb0="002E0107" w:csb1="00000000"/>
  </w:font>
  <w:font w:name="나눔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797C5" w14:textId="77777777" w:rsidR="00E6264F" w:rsidRDefault="00E6264F" w:rsidP="00DE64BC">
      <w:r>
        <w:separator/>
      </w:r>
    </w:p>
  </w:footnote>
  <w:footnote w:type="continuationSeparator" w:id="0">
    <w:p w14:paraId="0FE267DE" w14:textId="77777777" w:rsidR="00E6264F" w:rsidRDefault="00E6264F" w:rsidP="00DE6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862"/>
    <w:multiLevelType w:val="multilevel"/>
    <w:tmpl w:val="2C7CF400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9338D1"/>
    <w:multiLevelType w:val="multilevel"/>
    <w:tmpl w:val="CC7E7D6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5F27751"/>
    <w:multiLevelType w:val="multilevel"/>
    <w:tmpl w:val="3BBAAEC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076093"/>
    <w:multiLevelType w:val="multilevel"/>
    <w:tmpl w:val="870A02C4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5351BB"/>
    <w:multiLevelType w:val="multilevel"/>
    <w:tmpl w:val="8404F0E4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2BA0F09"/>
    <w:multiLevelType w:val="multilevel"/>
    <w:tmpl w:val="0BAE567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5F46946"/>
    <w:multiLevelType w:val="multilevel"/>
    <w:tmpl w:val="FD0A1D7A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063CB5"/>
    <w:multiLevelType w:val="multilevel"/>
    <w:tmpl w:val="76C6046A"/>
    <w:lvl w:ilvl="0">
      <w:start w:val="1"/>
      <w:numFmt w:val="decimal"/>
      <w:pStyle w:val="a3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F7573D"/>
    <w:multiLevelType w:val="multilevel"/>
    <w:tmpl w:val="26DAFE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8A6D21"/>
    <w:multiLevelType w:val="multilevel"/>
    <w:tmpl w:val="D4F67464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DAA1E96"/>
    <w:multiLevelType w:val="multilevel"/>
    <w:tmpl w:val="0C1AB794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B3F0FC6"/>
    <w:multiLevelType w:val="multilevel"/>
    <w:tmpl w:val="B20299D8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966666"/>
    <w:multiLevelType w:val="multilevel"/>
    <w:tmpl w:val="514EB65C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45325152">
    <w:abstractNumId w:val="6"/>
  </w:num>
  <w:num w:numId="2" w16cid:durableId="1392997778">
    <w:abstractNumId w:val="4"/>
  </w:num>
  <w:num w:numId="3" w16cid:durableId="1235508602">
    <w:abstractNumId w:val="1"/>
  </w:num>
  <w:num w:numId="4" w16cid:durableId="373165594">
    <w:abstractNumId w:val="9"/>
  </w:num>
  <w:num w:numId="5" w16cid:durableId="1646737168">
    <w:abstractNumId w:val="11"/>
  </w:num>
  <w:num w:numId="6" w16cid:durableId="516697920">
    <w:abstractNumId w:val="3"/>
  </w:num>
  <w:num w:numId="7" w16cid:durableId="1519542221">
    <w:abstractNumId w:val="0"/>
  </w:num>
  <w:num w:numId="8" w16cid:durableId="836918550">
    <w:abstractNumId w:val="12"/>
  </w:num>
  <w:num w:numId="9" w16cid:durableId="1843667687">
    <w:abstractNumId w:val="10"/>
  </w:num>
  <w:num w:numId="10" w16cid:durableId="758525982">
    <w:abstractNumId w:val="5"/>
  </w:num>
  <w:num w:numId="11" w16cid:durableId="1932664933">
    <w:abstractNumId w:val="7"/>
  </w:num>
  <w:num w:numId="12" w16cid:durableId="2078700291">
    <w:abstractNumId w:val="8"/>
  </w:num>
  <w:num w:numId="13" w16cid:durableId="10306456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0F5D"/>
    <w:rsid w:val="00090F5D"/>
    <w:rsid w:val="000C115D"/>
    <w:rsid w:val="00A00024"/>
    <w:rsid w:val="00DB0F15"/>
    <w:rsid w:val="00DE64BC"/>
    <w:rsid w:val="00E6264F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46B9E5"/>
  <w15:docId w15:val="{366E586B-4063-4656-8DA7-C443BE02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rsid w:val="000C115D"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</w:style>
  <w:style w:type="paragraph" w:styleId="ad">
    <w:name w:val="footer"/>
    <w:basedOn w:val="a8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2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4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7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3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table" w:customStyle="1" w:styleId="13">
    <w:name w:val="표 구분선1"/>
    <w:basedOn w:val="aa"/>
    <w:next w:val="affe"/>
    <w:uiPriority w:val="39"/>
    <w:rsid w:val="00DE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Grid"/>
    <w:basedOn w:val="aa"/>
    <w:uiPriority w:val="20"/>
    <w:qFormat/>
    <w:locked/>
    <w:rsid w:val="00DE64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2024년 시행</vt:lpstr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4</cp:revision>
  <dcterms:created xsi:type="dcterms:W3CDTF">2025-10-11T00:52:00Z</dcterms:created>
  <dcterms:modified xsi:type="dcterms:W3CDTF">2025-10-11T01:50:00Z</dcterms:modified>
</cp:coreProperties>
</file>