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073A" w14:textId="18BA04A2" w:rsidR="00BE6204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3BB9080C" w14:textId="77777777" w:rsidR="00BE6204" w:rsidRDefault="00BE6204">
      <w:pPr>
        <w:pStyle w:val="a9"/>
        <w:rPr>
          <w:rFonts w:ascii="조선굵은명조" w:eastAsia="조선굵은명조" w:cs="조선굵은명조"/>
        </w:rPr>
      </w:pPr>
    </w:p>
    <w:p w14:paraId="4476953E" w14:textId="77777777" w:rsidR="00BE6204" w:rsidRDefault="00000000">
      <w:pPr>
        <w:pStyle w:val="ab"/>
        <w:rPr>
          <w:b/>
          <w:bCs/>
        </w:rPr>
      </w:pPr>
      <w:r>
        <w:rPr>
          <w:b/>
          <w:bCs/>
        </w:rPr>
        <w:t>(가)</w:t>
      </w:r>
    </w:p>
    <w:p w14:paraId="1448400C" w14:textId="77777777" w:rsidR="00BE6204" w:rsidRDefault="00000000">
      <w:pPr>
        <w:pStyle w:val="afb"/>
        <w:rPr>
          <w:spacing w:val="-5"/>
        </w:rPr>
      </w:pPr>
      <w:r>
        <w:rPr>
          <w:spacing w:val="-7"/>
        </w:rPr>
        <w:t>광고는 시장의 형태 중 독점적 경쟁 시장에서 그 효과가 크다.</w:t>
      </w:r>
      <w:r>
        <w:t xml:space="preserve"> </w:t>
      </w:r>
      <w:r>
        <w:rPr>
          <w:spacing w:val="-9"/>
        </w:rPr>
        <w:t>독점적 경쟁 시장은, 유사하지만 차별적인 상품을 다수의 판매자가</w:t>
      </w:r>
      <w:r>
        <w:t xml:space="preserve"> </w:t>
      </w:r>
      <w:r>
        <w:rPr>
          <w:spacing w:val="-3"/>
        </w:rPr>
        <w:t xml:space="preserve">경쟁하며 판매하는 시장이다. 각 판매자는 자신이 공급하는 </w:t>
      </w:r>
      <w:r>
        <w:t xml:space="preserve">상품을 구매자가 차별적으로 인지하고 선호할 수 있도록 하기 </w:t>
      </w:r>
      <w:r>
        <w:rPr>
          <w:spacing w:val="-6"/>
        </w:rPr>
        <w:t>위해</w:t>
      </w:r>
      <w:r>
        <w:rPr>
          <w:spacing w:val="-7"/>
        </w:rPr>
        <w:t xml:space="preserve"> 광고를 이용한다. 판매자에게 그러한 차별적 인지와 선호가</w:t>
      </w:r>
      <w:r>
        <w:t xml:space="preserve"> 중요한 이유는, 이를 통해 판매자가 자신의 상품을 원하는 </w:t>
      </w:r>
      <w:r>
        <w:rPr>
          <w:spacing w:val="-5"/>
        </w:rPr>
        <w:t>구매자에 대해 누리는 독점적 지위를 강화할 수 있기 때문이다.</w:t>
      </w:r>
    </w:p>
    <w:p w14:paraId="32CDBBA4" w14:textId="77777777" w:rsidR="00BE6204" w:rsidRDefault="00000000">
      <w:pPr>
        <w:pStyle w:val="afb"/>
      </w:pPr>
      <w:r>
        <w:rPr>
          <w:spacing w:val="-9"/>
        </w:rPr>
        <w:t xml:space="preserve">일반적으로 </w:t>
      </w:r>
      <w:r>
        <w:rPr>
          <w:spacing w:val="-9"/>
          <w:bdr w:val="single" w:sz="2" w:space="0" w:color="000000"/>
        </w:rPr>
        <w:t>독점적 지위</w:t>
      </w:r>
      <w:r>
        <w:rPr>
          <w:spacing w:val="-9"/>
        </w:rPr>
        <w:t>를 누린다는 것은 상품의 가격을 결정</w:t>
      </w:r>
      <w:r>
        <w:rPr>
          <w:spacing w:val="-5"/>
        </w:rPr>
        <w:t>할 수 있는 힘이 있다는 의미이다. 그럼에도 불구하고 판매자는</w:t>
      </w:r>
      <w:r>
        <w:t xml:space="preserve"> </w:t>
      </w:r>
      <w:r>
        <w:rPr>
          <w:spacing w:val="-7"/>
        </w:rPr>
        <w:t>구매자의 수요를 고려해야 한다. 대체로 구매자는 상품의 물량이</w:t>
      </w:r>
      <w:r>
        <w:t xml:space="preserve"> </w:t>
      </w:r>
      <w:r>
        <w:rPr>
          <w:spacing w:val="-2"/>
        </w:rPr>
        <w:t xml:space="preserve">많을 때보다 적을 때 높은 가격을 지불하고자 하기 때문에, </w:t>
      </w:r>
      <w:r>
        <w:t xml:space="preserve">판매자는 공급량을 감소시킴으로써 더 높은 가격을 책정할 수 </w:t>
      </w:r>
      <w:r>
        <w:rPr>
          <w:spacing w:val="-5"/>
        </w:rPr>
        <w:t>있다. 독점적 경쟁 시장의 판매자도 이러한 지위 덕분에 상품에</w:t>
      </w:r>
      <w:r>
        <w:t xml:space="preserve"> 차별성이 없는 경우를 가정할 때보다 다소 비싼 가격에 상품을 </w:t>
      </w:r>
      <w:r>
        <w:rPr>
          <w:spacing w:val="-2"/>
        </w:rPr>
        <w:t xml:space="preserve">판매하는 경향이 있다. 그러나 그 결과 독점적 경쟁 시장의 </w:t>
      </w:r>
      <w:r>
        <w:t xml:space="preserve">판매자가 단기적으로 이윤을 보더라도, 그 이윤이 지속되리라 </w:t>
      </w:r>
      <w:r>
        <w:rPr>
          <w:spacing w:val="-5"/>
        </w:rPr>
        <w:t>기대할 수는 없다. 이윤을 보는 판매자가 있으면 그러한 이윤에</w:t>
      </w:r>
      <w:r>
        <w:t xml:space="preserve"> 이끌려 약간 다른 상품을 공급하는 신규 판매자의 수가 장기적으로 증가하고, 그 결과 기존 판매자가 공급하던 상품에 대한 수요는 감소하여 이윤이 줄어들 것이기 때문이다.</w:t>
      </w:r>
    </w:p>
    <w:p w14:paraId="19A44DA9" w14:textId="77777777" w:rsidR="00BE6204" w:rsidRDefault="00000000">
      <w:pPr>
        <w:pStyle w:val="afb"/>
      </w:pPr>
      <w:r>
        <w:rPr>
          <w:spacing w:val="-9"/>
        </w:rPr>
        <w:t>판매자가 광고를 통해 상품의 차별성을 알리는 대표적인 방법은</w:t>
      </w:r>
      <w:r>
        <w:t xml:space="preserve"> </w:t>
      </w:r>
      <w:r>
        <w:rPr>
          <w:spacing w:val="-5"/>
        </w:rPr>
        <w:t>상품에 대한 정보를 전달하는 것이다. 하지만 많은 비용을 들인</w:t>
      </w:r>
      <w:r>
        <w:t xml:space="preserve"> 것으로 보이는 광고만으로도 상품의 차별성을 부각할 수 있다. </w:t>
      </w:r>
      <w:r>
        <w:rPr>
          <w:spacing w:val="-3"/>
        </w:rPr>
        <w:t>판매자가 경쟁력에 자신 없는 상품에 많은 광고 비용을 지출하지</w:t>
      </w:r>
      <w:r>
        <w:t xml:space="preserve"> 않을 것이라는 구매자의 추측을 유도하는 것이 이 광고 방법의 목적이다. 가격이 변화할 때 구매자의 상품 수요량이 </w:t>
      </w:r>
      <w:r>
        <w:rPr>
          <w:spacing w:val="-7"/>
        </w:rPr>
        <w:t>변하는 정도를 수요의 가격 탄력성이라 하는데, 구매자가 자신이</w:t>
      </w:r>
      <w:r>
        <w:t xml:space="preserve"> </w:t>
      </w:r>
      <w:r>
        <w:rPr>
          <w:spacing w:val="-8"/>
        </w:rPr>
        <w:t>선호하는 상품이 차별화되었다고 느낄수록 수요의 가격 탄력성은</w:t>
      </w:r>
      <w:r>
        <w:t xml:space="preserve"> </w:t>
      </w:r>
      <w:r>
        <w:rPr>
          <w:spacing w:val="-3"/>
        </w:rPr>
        <w:t>감소한다. 이처럼 구매자가 특정 상품에 갖는 충성도가 높아</w:t>
      </w:r>
      <w:r>
        <w:rPr>
          <w:spacing w:val="-7"/>
        </w:rPr>
        <w:t>지</w:t>
      </w:r>
      <w:r>
        <w:rPr>
          <w:spacing w:val="-8"/>
        </w:rPr>
        <w:t>면, 판매자의 독점적 지위는 강화된다. 판매자는 이렇게 광고가</w:t>
      </w:r>
      <w:r>
        <w:t xml:space="preserve"> </w:t>
      </w:r>
      <w:r>
        <w:rPr>
          <w:spacing w:val="-8"/>
        </w:rPr>
        <w:t>㉠</w:t>
      </w:r>
      <w:r>
        <w:rPr>
          <w:spacing w:val="-8"/>
        </w:rPr>
        <w:t> </w:t>
      </w:r>
      <w:r>
        <w:rPr>
          <w:u w:val="single" w:color="000000"/>
        </w:rPr>
        <w:t>경쟁을 제한</w:t>
      </w:r>
      <w:r>
        <w:rPr>
          <w:spacing w:val="-8"/>
        </w:rPr>
        <w:t>하는 효과를 노린다. 독점적 경쟁 시장에 진입하는</w:t>
      </w:r>
      <w:r>
        <w:t xml:space="preserve"> 신규 판매자도 상품의 차별성을 강조함으로써 독점적 지위를 확보하고자 광고를 빈번하게 이용한다.</w:t>
      </w:r>
    </w:p>
    <w:p w14:paraId="4F440005" w14:textId="77777777" w:rsidR="00BE6204" w:rsidRDefault="00BE6204">
      <w:pPr>
        <w:pStyle w:val="afb"/>
        <w:spacing w:line="240" w:lineRule="auto"/>
      </w:pPr>
    </w:p>
    <w:p w14:paraId="7EC19F6C" w14:textId="77777777" w:rsidR="00BE6204" w:rsidRDefault="00000000">
      <w:pPr>
        <w:pStyle w:val="ab"/>
        <w:rPr>
          <w:b/>
          <w:bCs/>
        </w:rPr>
      </w:pPr>
      <w:r>
        <w:rPr>
          <w:b/>
          <w:bCs/>
        </w:rPr>
        <w:t>(나)</w:t>
      </w:r>
    </w:p>
    <w:p w14:paraId="650DE9BE" w14:textId="77777777" w:rsidR="00BE6204" w:rsidRDefault="00000000">
      <w:pPr>
        <w:pStyle w:val="afb"/>
      </w:pPr>
      <w:r>
        <w:t xml:space="preserve">광고는 광고주인 판매자의 이윤 추구 수단으로 기획되지만, </w:t>
      </w:r>
      <w:r>
        <w:rPr>
          <w:spacing w:val="-9"/>
        </w:rPr>
        <w:t>그러한 광고가 광고주의 의도와 상관없이 시장에 영향을 끼치</w:t>
      </w:r>
      <w:r>
        <w:rPr>
          <w:spacing w:val="-12"/>
        </w:rPr>
        <w:t>기도</w:t>
      </w:r>
      <w:r>
        <w:rPr>
          <w:spacing w:val="-8"/>
        </w:rPr>
        <w:t xml:space="preserve"> </w:t>
      </w:r>
      <w:r>
        <w:rPr>
          <w:spacing w:val="-10"/>
        </w:rPr>
        <w:t>한다. 우선 광고가 독점적 경쟁 시장의 판매자 간 ㉡</w:t>
      </w:r>
      <w:r>
        <w:t> </w:t>
      </w:r>
      <w:r>
        <w:rPr>
          <w:u w:val="single" w:color="000000"/>
        </w:rPr>
        <w:t>경쟁을 촉진</w:t>
      </w:r>
      <w:r>
        <w:t xml:space="preserve">할 수 있다. 이러한 효과는 광고를 통해 상품 정보에 노출된 구매자가 상품의 품질이나 가격에 예민해질 때 발생한다. 특히 구매자가 가격에 민감하게 수요량을 바꾼다면, 판매자는 경쟁 </w:t>
      </w:r>
      <w:r>
        <w:rPr>
          <w:spacing w:val="-5"/>
        </w:rPr>
        <w:t>상품의 가격을 더욱 고려하게 되어 가격 경쟁에 돌입하게 된다.</w:t>
      </w:r>
      <w:r>
        <w:t xml:space="preserve"> </w:t>
      </w:r>
      <w:r>
        <w:rPr>
          <w:spacing w:val="-8"/>
        </w:rPr>
        <w:t>또한 경쟁은 신규 판매자가 광고를 통해 신상품을 쉽게 홍보하고</w:t>
      </w:r>
      <w:r>
        <w:t xml:space="preserve"> 시장에 진입할 수 있게 됨으로써 촉진된다. 더 많은 판매자가 시장에서 경쟁하게 되면 각 판매자의 독점적 지위는 약화되고, </w:t>
      </w:r>
      <w:r>
        <w:t>구매자는 더 다양한 상품을 높지 않은 가격에 구매할 수 있게 된다.</w:t>
      </w:r>
    </w:p>
    <w:p w14:paraId="61CD136F" w14:textId="77777777" w:rsidR="00BE6204" w:rsidRDefault="00000000">
      <w:pPr>
        <w:pStyle w:val="afb"/>
      </w:pPr>
      <w:r>
        <w:rPr>
          <w:spacing w:val="-8"/>
        </w:rPr>
        <w:t>광고가 특정한 상품에 대한 독점적 경쟁 시장을 넘어서 경제와</w:t>
      </w:r>
      <w:r>
        <w:t xml:space="preserve"> </w:t>
      </w:r>
      <w:r>
        <w:rPr>
          <w:spacing w:val="-5"/>
        </w:rPr>
        <w:t>사회 전반에 영향을 주기도 한다. 개별 광고가 구매자의 내면에</w:t>
      </w:r>
      <w:r>
        <w:t xml:space="preserve"> 잠재된 필요나 욕구를 환기하여 대상 상품에 대한 소비를 촉진하는 효과가 합쳐지면 경제 전반에 선순환을 기대할 수 있다. 경제에 광고가 없는 상황을 가정할 때와 비교하면 광고는 쓰던 </w:t>
      </w:r>
      <w:r>
        <w:rPr>
          <w:spacing w:val="-7"/>
        </w:rPr>
        <w:t>상품을 새 상품으로 대체하고 싶은 소비자의 욕구를 강화하</w:t>
      </w:r>
      <w:r>
        <w:t>고</w:t>
      </w:r>
      <w:r>
        <w:rPr>
          <w:spacing w:val="-7"/>
        </w:rPr>
        <w:t>,</w:t>
      </w:r>
      <w:r>
        <w:t xml:space="preserve"> </w:t>
      </w:r>
      <w:r>
        <w:rPr>
          <w:spacing w:val="-6"/>
        </w:rPr>
        <w:t>신상품이 인기를 누리는 유행 주기를 단축하여 소비를 증가시킬</w:t>
      </w:r>
      <w:r>
        <w:t xml:space="preserve"> </w:t>
      </w:r>
      <w:r>
        <w:rPr>
          <w:spacing w:val="-6"/>
        </w:rPr>
        <w:t>수 있다. 촉진된 소비는 생산 활동을 자극한다. 상품의 생산에는</w:t>
      </w:r>
      <w:r>
        <w:t xml:space="preserve"> 근로자의 노동, 기계나 설비 같은 생산 요소가 </w:t>
      </w:r>
      <w:r>
        <w:t>ⓐ </w:t>
      </w:r>
      <w:r>
        <w:rPr>
          <w:u w:val="single" w:color="000000"/>
        </w:rPr>
        <w:t>들어가므로</w:t>
      </w:r>
      <w:r>
        <w:t xml:space="preserve">, 생산 활동이 증가하면 결과적으로 고용이나 투자가 증가한다. </w:t>
      </w:r>
      <w:r>
        <w:rPr>
          <w:spacing w:val="-6"/>
        </w:rPr>
        <w:t>고용 및 투자의 증가는 근로자이거나 투자자인 구매자의 소득을</w:t>
      </w:r>
      <w:r>
        <w:t xml:space="preserve"> 증가시킬 수 있다. 경제 전반의 소득이 증가할 때 소비가 증가하는 정도를 한계 소비 성향이라고 하는데, 한계 소비 성향은 양(+)의 값이어서, 경제 전반의 소득 수준이 향상되면 소비가 증가하게 된다.</w:t>
      </w:r>
    </w:p>
    <w:p w14:paraId="136F7B5E" w14:textId="77777777" w:rsidR="00BE6204" w:rsidRDefault="00000000">
      <w:pPr>
        <w:pStyle w:val="afb"/>
      </w:pPr>
      <w:r>
        <w:rPr>
          <w:spacing w:val="-8"/>
        </w:rPr>
        <w:t>하지만 광고의 소비 촉진 효과는 환경 오염을 우려하는 사람들</w:t>
      </w:r>
      <w:r>
        <w:rPr>
          <w:spacing w:val="-9"/>
        </w:rPr>
        <w:t xml:space="preserve">에게 비판의 대상이 되기도 한다. </w:t>
      </w:r>
      <w:proofErr w:type="spellStart"/>
      <w:r>
        <w:rPr>
          <w:spacing w:val="-9"/>
        </w:rPr>
        <w:t>소비뿐만</w:t>
      </w:r>
      <w:proofErr w:type="spellEnd"/>
      <w:r>
        <w:rPr>
          <w:spacing w:val="-9"/>
        </w:rPr>
        <w:t xml:space="preserve"> 아니라 소비로 촉진된</w:t>
      </w:r>
      <w:r>
        <w:t xml:space="preserve"> 생산 활동에서도 환경 오염이 발생하기 때문이다. 환경 오염을 적절한 수준으로 줄이기에 충분한 비용을 판매자나 구매자가 지불할 가능성은 낮으므로, 대부분의 경우에 환경 오염은 심할 수밖에 없다.</w:t>
      </w:r>
    </w:p>
    <w:p w14:paraId="45AD0589" w14:textId="77777777" w:rsidR="00BE6204" w:rsidRDefault="00BE6204">
      <w:pPr>
        <w:pStyle w:val="a9"/>
        <w:rPr>
          <w:rFonts w:hint="eastAsia"/>
        </w:rPr>
      </w:pPr>
    </w:p>
    <w:sectPr w:rsidR="00BE620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191F"/>
    <w:multiLevelType w:val="multilevel"/>
    <w:tmpl w:val="C7C8F74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A1ABB"/>
    <w:multiLevelType w:val="multilevel"/>
    <w:tmpl w:val="58308D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A9724F"/>
    <w:multiLevelType w:val="multilevel"/>
    <w:tmpl w:val="273C6F7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26002C"/>
    <w:multiLevelType w:val="multilevel"/>
    <w:tmpl w:val="A16AF1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1165231">
    <w:abstractNumId w:val="1"/>
  </w:num>
  <w:num w:numId="2" w16cid:durableId="1760055223">
    <w:abstractNumId w:val="2"/>
  </w:num>
  <w:num w:numId="3" w16cid:durableId="1126506939">
    <w:abstractNumId w:val="0"/>
  </w:num>
  <w:num w:numId="4" w16cid:durableId="165105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204"/>
    <w:rsid w:val="00BB39D6"/>
    <w:rsid w:val="00BE6204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93C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1647</Characters>
  <Application>Microsoft Office Word</Application>
  <DocSecurity>0</DocSecurity>
  <Lines>74</Lines>
  <Paragraphs>15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2025-10-06T09:12:00Z</dcterms:created>
  <dcterms:modified xsi:type="dcterms:W3CDTF">2025-10-06T09:12:00Z</dcterms:modified>
</cp:coreProperties>
</file>