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4.png" ContentType="image/png"/>
  <Override PartName="/word/media/rId37.png" ContentType="image/png"/>
  <Override PartName="/word/media/rId40.png" ContentType="image/png"/>
  <Override PartName="/word/media/rId43.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Tutorial</w:t>
      </w:r>
      <w:r>
        <w:t xml:space="preserve"> </w:t>
      </w:r>
      <w:r>
        <w:t xml:space="preserve">for</w:t>
      </w:r>
      <w:r>
        <w:t xml:space="preserve"> </w:t>
      </w:r>
      <w:r>
        <w:t xml:space="preserve">R</w:t>
      </w:r>
      <w:r>
        <w:t xml:space="preserve"> </w:t>
      </w:r>
      <w:r>
        <w:t xml:space="preserve">package</w:t>
      </w:r>
      <w:r>
        <w:t xml:space="preserve"> </w:t>
      </w:r>
      <w:r>
        <w:t xml:space="preserve">scDeconv</w:t>
      </w:r>
    </w:p>
    <w:p>
      <w:pPr>
        <w:pStyle w:val="Author"/>
      </w:pPr>
      <w:r>
        <w:t xml:space="preserve">Yu</w:t>
      </w:r>
      <w:r>
        <w:t xml:space="preserve"> </w:t>
      </w:r>
      <w:r>
        <w:t xml:space="preserve">Liu</w:t>
      </w:r>
    </w:p>
    <w:p>
      <w:pPr>
        <w:pStyle w:val="Date"/>
      </w:pPr>
      <w:r>
        <w:t xml:space="preserve">2022-09-03</w:t>
      </w:r>
    </w:p>
    <w:bookmarkStart w:id="20" w:name="introduction"/>
    <w:p>
      <w:pPr>
        <w:pStyle w:val="Heading2"/>
      </w:pPr>
      <w:r>
        <w:t xml:space="preserve">Introduction</w:t>
      </w:r>
    </w:p>
    <w:p>
      <w:pPr>
        <w:pStyle w:val="FirstParagraph"/>
      </w:pPr>
      <w:r>
        <w:t xml:space="preserve">Many DNA methylation (DNAm) data are from tissues composed of various cell types; hence, cell deconvolution methods are needed to infer their cell compositions accurately. However, a bottleneck for DNAm data is the lack of cell-type-specific DNAm references. On the other hand, scRNA-seq data are being accumulated rapidly with various cell type transcriptomic signatures characterized, and also, many paired bulk RNA-DNAm data are publicly available currently. Hence, I developed the R package</w:t>
      </w:r>
      <w:r>
        <w:t xml:space="preserve"> </w:t>
      </w:r>
      <w:r>
        <w:rPr>
          <w:iCs/>
          <w:i/>
        </w:rPr>
        <w:t xml:space="preserve">scDeconv</w:t>
      </w:r>
      <w:r>
        <w:t xml:space="preserve"> </w:t>
      </w:r>
      <w:r>
        <w:t xml:space="preserve">to use these resources to solve the reference deficiency problem of DNAm data and deconvolve them from scRNA-seq data in a trans-omics manner.</w:t>
      </w:r>
    </w:p>
    <w:p>
      <w:pPr>
        <w:pStyle w:val="BodyText"/>
      </w:pPr>
      <w:r>
        <w:t xml:space="preserve">It assumes that paired samples have similar cell compositions. So the cell content information deconvolved from the scRNA-seq and paired RNA data can be transferred to the paired DNAm samples. Then an ensemble model is trained to fit these cell contents with DNAm features and adjust the paired RNA deconvolution in a co-training manner. Finally, the model can be used on other bulk DNAm data to predict their relative cell type abundances. If given an appropriate paired dataset,</w:t>
      </w:r>
      <w:r>
        <w:t xml:space="preserve"> </w:t>
      </w:r>
      <w:r>
        <w:rPr>
          <w:iCs/>
          <w:i/>
        </w:rPr>
        <w:t xml:space="preserve">scDeconv</w:t>
      </w:r>
      <w:r>
        <w:t xml:space="preserve"> </w:t>
      </w:r>
      <w:r>
        <w:t xml:space="preserve">can also deconvolve other omics, such as ATAC-seq data. Furthermore, the package also contains other functions, such as identifying cell-type-specific inter-group differential features from bulk DNAm data.</w:t>
      </w:r>
    </w:p>
    <w:bookmarkEnd w:id="20"/>
    <w:bookmarkStart w:id="24" w:name="package-overview"/>
    <w:p>
      <w:pPr>
        <w:pStyle w:val="Heading2"/>
      </w:pPr>
      <w:r>
        <w:t xml:space="preserve">Package overview</w:t>
      </w:r>
    </w:p>
    <w:p>
      <w:pPr>
        <w:pStyle w:val="FirstParagraph"/>
      </w:pPr>
      <w:r>
        <w:t xml:space="preserve">The package has three modules. The first is a single-omics deconvolution module. Its function</w:t>
      </w:r>
      <w:r>
        <w:t xml:space="preserve"> </w:t>
      </w:r>
      <w:r>
        <w:rPr>
          <w:rStyle w:val="VerbatimChar"/>
        </w:rPr>
        <w:t xml:space="preserve">scRef</w:t>
      </w:r>
      <w:r>
        <w:t xml:space="preserve"> </w:t>
      </w:r>
      <w:r>
        <w:t xml:space="preserve">can construct cell transcriptomic references from scRNA-seq data. Next, the reference is transferred to the function</w:t>
      </w:r>
      <w:r>
        <w:t xml:space="preserve"> </w:t>
      </w:r>
      <w:r>
        <w:rPr>
          <w:rStyle w:val="VerbatimChar"/>
        </w:rPr>
        <w:t xml:space="preserve">refDeconv</w:t>
      </w:r>
      <w:r>
        <w:t xml:space="preserve">. It performs a recursion process to solve a constrained linear model to deconvolve bulk RNA data with the RNA reference.</w:t>
      </w:r>
    </w:p>
    <w:p>
      <w:pPr>
        <w:pStyle w:val="BodyText"/>
      </w:pPr>
      <w:r>
        <w:t xml:space="preserve">The second module is a multi-omics deconvolution module. Its function</w:t>
      </w:r>
      <w:r>
        <w:t xml:space="preserve"> </w:t>
      </w:r>
      <w:r>
        <w:rPr>
          <w:rStyle w:val="VerbatimChar"/>
        </w:rPr>
        <w:t xml:space="preserve">epDeconv</w:t>
      </w:r>
      <w:r>
        <w:t xml:space="preserve"> </w:t>
      </w:r>
      <w:r>
        <w:t xml:space="preserve">deconvolves bulk DNAm microarray data via an RNA reference. It also needs another dataset with paired RNA-DNAm data. Because of the pairing, I assume the cell contents of the RNA and DNAm samples are similar. Hence, the deconvolution results from the RNA reference and RNA samples can be shared with the paired DNAm samples to train a cell contents prediction model with DNAm features.</w:t>
      </w:r>
    </w:p>
    <w:p>
      <w:pPr>
        <w:pStyle w:val="BodyText"/>
      </w:pPr>
      <w:r>
        <w:t xml:space="preserve">The third module is a feature selection module. It accepts the deconvolution results from the former modules. Then, it uses them to identify cell-type-specific inter-group differential features from the bulk data.</w:t>
      </w:r>
    </w:p>
    <w:p>
      <w:pPr>
        <w:pStyle w:val="BodyText"/>
      </w:pPr>
      <w:r>
        <w:drawing>
          <wp:inline>
            <wp:extent cx="5334000" cy="5334000"/>
            <wp:effectExtent b="0" l="0" r="0" t="0"/>
            <wp:docPr descr="" title="" id="22" name="Picture"/>
            <a:graphic>
              <a:graphicData uri="http://schemas.openxmlformats.org/drawingml/2006/picture">
                <pic:pic>
                  <pic:nvPicPr>
                    <pic:cNvPr descr="C:/Users/liuy47/Desktop/Transfer/codestransfer/bioconductor/scDeconv-main/vignettes/Fig1.png" id="23" name="Picture"/>
                    <pic:cNvPicPr>
                      <a:picLocks noChangeArrowheads="1" noChangeAspect="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bookmarkEnd w:id="24"/>
    <w:bookmarkStart w:id="26" w:name="citation"/>
    <w:p>
      <w:pPr>
        <w:pStyle w:val="Heading2"/>
      </w:pPr>
      <w:r>
        <w:t xml:space="preserve">Citation</w:t>
      </w:r>
    </w:p>
    <w:p>
      <w:pPr>
        <w:pStyle w:val="FirstParagraph"/>
      </w:pPr>
      <w:r>
        <w:t xml:space="preserve">Liu Y.</w:t>
      </w:r>
      <w:r>
        <w:t xml:space="preserve"> </w:t>
      </w:r>
      <w:hyperlink r:id="rId25">
        <w:r>
          <w:rPr>
            <w:rStyle w:val="Hyperlink"/>
            <w:iCs/>
            <w:i/>
          </w:rPr>
          <w:t xml:space="preserve">scDeconv</w:t>
        </w:r>
        <w:r>
          <w:rPr>
            <w:rStyle w:val="Hyperlink"/>
          </w:rPr>
          <w:t xml:space="preserve">: an R package to deconvolve bulk DNA methylation data with scRNA-seq data and paired bulk RNA-DNA methylation data.</w:t>
        </w:r>
      </w:hyperlink>
      <w:r>
        <w:t xml:space="preserve"> </w:t>
      </w:r>
      <w:r>
        <w:rPr>
          <w:iCs/>
          <w:i/>
        </w:rPr>
        <w:t xml:space="preserve">Brief Bioinform</w:t>
      </w:r>
      <w:r>
        <w:t xml:space="preserve">. 2022 May 13;23(3):bbac150. doi: 10.1093/bib/bbac150. PMID: 35453146; PMCID: PMC9271220.</w:t>
      </w:r>
    </w:p>
    <w:bookmarkEnd w:id="26"/>
    <w:bookmarkStart w:id="28" w:name="installation"/>
    <w:p>
      <w:pPr>
        <w:pStyle w:val="Heading2"/>
      </w:pPr>
      <w:r>
        <w:t xml:space="preserve">Installation</w:t>
      </w:r>
    </w:p>
    <w:p>
      <w:pPr>
        <w:pStyle w:val="FirstParagraph"/>
      </w:pPr>
      <w:r>
        <w:t xml:space="preserve">The code of</w:t>
      </w:r>
      <w:r>
        <w:t xml:space="preserve"> </w:t>
      </w:r>
      <w:r>
        <w:rPr>
          <w:iCs/>
          <w:i/>
        </w:rPr>
        <w:t xml:space="preserve">scDeconv</w:t>
      </w:r>
      <w:r>
        <w:t xml:space="preserve"> </w:t>
      </w:r>
      <w:r>
        <w:t xml:space="preserve">is freely available at</w:t>
      </w:r>
      <w:r>
        <w:t xml:space="preserve"> </w:t>
      </w:r>
      <w:hyperlink r:id="rId27">
        <w:r>
          <w:rPr>
            <w:rStyle w:val="Hyperlink"/>
          </w:rPr>
          <w:t xml:space="preserve">https://github.com/yuabrahamliu/scDeconv</w:t>
        </w:r>
      </w:hyperlink>
      <w:r>
        <w:t xml:space="preserve">.</w:t>
      </w:r>
    </w:p>
    <w:p>
      <w:pPr>
        <w:pStyle w:val="BodyText"/>
      </w:pPr>
      <w:r>
        <w:t xml:space="preserve">The following commands can be used to install this R package via GitHub.</w:t>
      </w:r>
    </w:p>
    <w:p>
      <w:pPr>
        <w:pStyle w:val="SourceCode"/>
      </w:pPr>
      <w:r>
        <w:rPr>
          <w:rStyle w:val="VerbatimChar"/>
        </w:rPr>
        <w:t xml:space="preserve">library(devtools)</w:t>
      </w:r>
      <w:r>
        <w:br/>
      </w:r>
      <w:r>
        <w:br/>
      </w:r>
      <w:r>
        <w:rPr>
          <w:rStyle w:val="VerbatimChar"/>
        </w:rPr>
        <w:t xml:space="preserve">install_github('yuabrahamliu/scDeconv')</w:t>
      </w:r>
    </w:p>
    <w:p>
      <w:pPr>
        <w:pStyle w:val="FirstParagraph"/>
      </w:pPr>
      <w:r>
        <w:t xml:space="preserve">It can also be installed via Bioconductor.</w:t>
      </w:r>
    </w:p>
    <w:p>
      <w:pPr>
        <w:pStyle w:val="SourceCode"/>
      </w:pPr>
      <w:r>
        <w:rPr>
          <w:rStyle w:val="VerbatimChar"/>
        </w:rPr>
        <w:t xml:space="preserve">if (!require("BiocManager", quietly = TRUE))</w:t>
      </w:r>
      <w:r>
        <w:br/>
      </w:r>
      <w:r>
        <w:rPr>
          <w:rStyle w:val="VerbatimChar"/>
        </w:rPr>
        <w:t xml:space="preserve">    install.packages("BiocManager")</w:t>
      </w:r>
      <w:r>
        <w:br/>
      </w:r>
      <w:r>
        <w:rPr>
          <w:rStyle w:val="VerbatimChar"/>
        </w:rPr>
        <w:t xml:space="preserve">    </w:t>
      </w:r>
      <w:r>
        <w:br/>
      </w:r>
      <w:r>
        <w:rPr>
          <w:rStyle w:val="VerbatimChar"/>
        </w:rPr>
        <w:t xml:space="preserve"># The following initializes usage of Bioc devel</w:t>
      </w:r>
      <w:r>
        <w:br/>
      </w:r>
      <w:r>
        <w:rPr>
          <w:rStyle w:val="VerbatimChar"/>
        </w:rPr>
        <w:t xml:space="preserve">BiocManager::install(version = 'devel')</w:t>
      </w:r>
      <w:r>
        <w:br/>
      </w:r>
      <w:r>
        <w:br/>
      </w:r>
      <w:r>
        <w:rPr>
          <w:rStyle w:val="VerbatimChar"/>
        </w:rPr>
        <w:t xml:space="preserve">BiocManager::install("scDeconv")</w:t>
      </w:r>
    </w:p>
    <w:bookmarkEnd w:id="28"/>
    <w:bookmarkStart w:id="29" w:name="data-preparation"/>
    <w:p>
      <w:pPr>
        <w:pStyle w:val="Heading2"/>
      </w:pPr>
      <w:r>
        <w:t xml:space="preserve">Data preparation</w:t>
      </w:r>
    </w:p>
    <w:p>
      <w:pPr>
        <w:pStyle w:val="FirstParagraph"/>
      </w:pPr>
      <w:r>
        <w:t xml:space="preserve">We will use the data that accompany with</w:t>
      </w:r>
      <w:r>
        <w:t xml:space="preserve"> </w:t>
      </w:r>
      <w:r>
        <w:rPr>
          <w:iCs/>
          <w:i/>
        </w:rPr>
        <w:t xml:space="preserve">scDeconv</w:t>
      </w:r>
      <w:r>
        <w:t xml:space="preserve"> </w:t>
      </w:r>
      <w:r>
        <w:t xml:space="preserve">package in this tutorial. They contain a</w:t>
      </w:r>
      <w:r>
        <w:t xml:space="preserve"> </w:t>
      </w:r>
      <w:r>
        <w:rPr>
          <w:iCs/>
          <w:i/>
        </w:rPr>
        <w:t xml:space="preserve">Seurat</w:t>
      </w:r>
      <w:r>
        <w:t xml:space="preserve"> </w:t>
      </w:r>
      <w:r>
        <w:t xml:space="preserve">object generated from scRNA-seq data and preprocessed by the R package</w:t>
      </w:r>
      <w:r>
        <w:t xml:space="preserve"> </w:t>
      </w:r>
      <w:r>
        <w:rPr>
          <w:iCs/>
          <w:i/>
        </w:rPr>
        <w:t xml:space="preserve">Seurat</w:t>
      </w:r>
      <w:r>
        <w:t xml:space="preserve">. It is a subset of a human placenta scRNA-seq dataset in ArrayExpress, with experiment code E-MTAB-6701 (droplet-based data), and covers 1388 cells and 21737 genes. We will deconvolve 4 main placental cell types in it, including extravillous trophoblasts (EVTs), fibroblasts (FBs), Hofbauer cells (HBs), and villous cytotrophoblasts (VCTs). Among them, EVT and VCT are epithelial trophoblasts with similar origins, while HB cells are fetal macrophages in the placenta. The cell type information is contained in the metadata of the</w:t>
      </w:r>
      <w:r>
        <w:t xml:space="preserve"> </w:t>
      </w:r>
      <w:r>
        <w:rPr>
          <w:iCs/>
          <w:i/>
        </w:rPr>
        <w:t xml:space="preserve">Seurat</w:t>
      </w:r>
      <w:r>
        <w:t xml:space="preserve"> </w:t>
      </w:r>
      <w:r>
        <w:t xml:space="preserve">object. In addition, this</w:t>
      </w:r>
      <w:r>
        <w:t xml:space="preserve"> </w:t>
      </w:r>
      <w:r>
        <w:rPr>
          <w:iCs/>
          <w:i/>
        </w:rPr>
        <w:t xml:space="preserve">Seurat</w:t>
      </w:r>
      <w:r>
        <w:t xml:space="preserve"> </w:t>
      </w:r>
      <w:r>
        <w:t xml:space="preserve">object also has the gene read count data and normalized data. We will use it to generate an RNA deconvolution reference via</w:t>
      </w:r>
      <w:r>
        <w:t xml:space="preserve"> </w:t>
      </w:r>
      <w:r>
        <w:rPr>
          <w:iCs/>
          <w:i/>
        </w:rPr>
        <w:t xml:space="preserve">scDeconv</w:t>
      </w:r>
      <w:r>
        <w:t xml:space="preserve">.</w:t>
      </w:r>
    </w:p>
    <w:p>
      <w:pPr>
        <w:pStyle w:val="BodyText"/>
      </w:pPr>
      <w:r>
        <w:t xml:space="preserve">On the other hand, the data that need to be deconvolved are bulk DNAm data with 311 human placenta samples and 18626 probes. They are collected from 9 different GEO datasets based on the platforms of Illumina 27K and 450K and have gone through preprocessing with batch difference adjusted and the shared high-quality probes retained.</w:t>
      </w:r>
    </w:p>
    <w:p>
      <w:pPr>
        <w:pStyle w:val="BodyText"/>
      </w:pPr>
      <w:r>
        <w:t xml:space="preserve">To deconvolve these DNAm data with the scRNA-seq data,</w:t>
      </w:r>
      <w:r>
        <w:t xml:space="preserve"> </w:t>
      </w:r>
      <w:r>
        <w:rPr>
          <w:iCs/>
          <w:i/>
        </w:rPr>
        <w:t xml:space="preserve">scDeconv</w:t>
      </w:r>
      <w:r>
        <w:t xml:space="preserve"> </w:t>
      </w:r>
      <w:r>
        <w:t xml:space="preserve">also needs a paired bulk RNA-bulk DNAm dataset to fulfill the trans-omics deconvolution, which is also in the accompanying data, with 48 human placenta samples. Its RNA part contains 22188 genes, and its DNAm part contains 18626 probes, the same as the ones in the DNAm data to be deconvolved. Because batch difference exists between the paired DNAm data and the ones to be deconvolved, they have been adjusted with the</w:t>
      </w:r>
      <w:r>
        <w:t xml:space="preserve"> </w:t>
      </w:r>
      <w:r>
        <w:rPr>
          <w:rStyle w:val="VerbatimChar"/>
        </w:rPr>
        <w:t xml:space="preserve">ComBat</w:t>
      </w:r>
      <w:r>
        <w:t xml:space="preserve"> </w:t>
      </w:r>
      <w:r>
        <w:t xml:space="preserve">function in the R package</w:t>
      </w:r>
      <w:r>
        <w:t xml:space="preserve"> </w:t>
      </w:r>
      <w:r>
        <w:rPr>
          <w:iCs/>
          <w:i/>
        </w:rPr>
        <w:t xml:space="preserve">sva</w:t>
      </w:r>
      <w:r>
        <w:t xml:space="preserve">, using the paired DNAm set as the reference batch.</w:t>
      </w:r>
    </w:p>
    <w:p>
      <w:pPr>
        <w:pStyle w:val="BodyText"/>
      </w:pPr>
      <w:r>
        <w:t xml:space="preserve">The paired RNA data are from the platform Affymetrix Human Gene 1.0 ST Array, and the gene expression values are library size normalized values with log2 transformation. In contrast, that in the DNAm datasets are beta values. The samples in both the paired dataset and the external DNAm dataset to be deconvolved can be divided into 2 groups. One is the normal sample group, and the other is the disease group with a preeclampsia pregnancy complication. This information and the original GEO datasets of the samples can be found in the metadata frame coupled with this package.</w:t>
      </w:r>
    </w:p>
    <w:p>
      <w:pPr>
        <w:pStyle w:val="BodyText"/>
      </w:pPr>
      <w:r>
        <w:t xml:space="preserve">Now, attach</w:t>
      </w:r>
      <w:r>
        <w:t xml:space="preserve"> </w:t>
      </w:r>
      <w:r>
        <w:rPr>
          <w:iCs/>
          <w:i/>
        </w:rPr>
        <w:t xml:space="preserve">scDeconv</w:t>
      </w:r>
      <w:r>
        <w:t xml:space="preserve"> </w:t>
      </w:r>
      <w:r>
        <w:t xml:space="preserve">to the R session and take a look at these data.</w:t>
      </w:r>
    </w:p>
    <w:p>
      <w:pPr>
        <w:pStyle w:val="SourceCode"/>
      </w:pPr>
      <w:r>
        <w:rPr>
          <w:rStyle w:val="FunctionTok"/>
        </w:rPr>
        <w:t xml:space="preserve">library</w:t>
      </w:r>
      <w:r>
        <w:rPr>
          <w:rStyle w:val="NormalTok"/>
        </w:rPr>
        <w:t xml:space="preserve">(scDeconv)</w:t>
      </w:r>
      <w:r>
        <w:br/>
      </w:r>
      <w:r>
        <w:br/>
      </w:r>
      <w:r>
        <w:rPr>
          <w:rStyle w:val="NormalTok"/>
        </w:rPr>
        <w:t xml:space="preserve">scRNA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w:t>
      </w:r>
      <w:r>
        <w:rPr>
          <w:rStyle w:val="NormalTok"/>
        </w:rPr>
        <w:t xml:space="preserve">, </w:t>
      </w:r>
      <w:r>
        <w:rPr>
          <w:rStyle w:val="StringTok"/>
        </w:rPr>
        <w:t xml:space="preserve">'scRNAseqdat.rds'</w:t>
      </w:r>
      <w:r>
        <w:rPr>
          <w:rStyle w:val="NormalTok"/>
        </w:rPr>
        <w:t xml:space="preserve">, </w:t>
      </w:r>
      <w:r>
        <w:rPr>
          <w:rStyle w:val="AttributeTok"/>
        </w:rPr>
        <w:t xml:space="preserve">package =</w:t>
      </w:r>
      <w:r>
        <w:rPr>
          <w:rStyle w:val="NormalTok"/>
        </w:rPr>
        <w:t xml:space="preserve"> </w:t>
      </w:r>
      <w:r>
        <w:rPr>
          <w:rStyle w:val="StringTok"/>
        </w:rPr>
        <w:t xml:space="preserve">'scDeconv'</w:t>
      </w:r>
      <w:r>
        <w:rPr>
          <w:rStyle w:val="NormalTok"/>
        </w:rPr>
        <w:t xml:space="preserve">)</w:t>
      </w:r>
      <w:r>
        <w:br/>
      </w:r>
      <w:r>
        <w:rPr>
          <w:rStyle w:val="NormalTok"/>
        </w:rPr>
        <w:t xml:space="preserve">scRNA </w:t>
      </w:r>
      <w:r>
        <w:rPr>
          <w:rStyle w:val="OtherTok"/>
        </w:rPr>
        <w:t xml:space="preserve">&lt;-</w:t>
      </w:r>
      <w:r>
        <w:rPr>
          <w:rStyle w:val="NormalTok"/>
        </w:rPr>
        <w:t xml:space="preserve"> </w:t>
      </w:r>
      <w:r>
        <w:rPr>
          <w:rStyle w:val="FunctionTok"/>
        </w:rPr>
        <w:t xml:space="preserve">readRDS</w:t>
      </w:r>
      <w:r>
        <w:rPr>
          <w:rStyle w:val="NormalTok"/>
        </w:rPr>
        <w:t xml:space="preserve">(scRNA)</w:t>
      </w:r>
      <w:r>
        <w:br/>
      </w:r>
      <w:r>
        <w:br/>
      </w:r>
      <w:r>
        <w:rPr>
          <w:rStyle w:val="NormalTok"/>
        </w:rPr>
        <w:t xml:space="preserve">pRNA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w:t>
      </w:r>
      <w:r>
        <w:rPr>
          <w:rStyle w:val="NormalTok"/>
        </w:rPr>
        <w:t xml:space="preserve">, </w:t>
      </w:r>
      <w:r>
        <w:rPr>
          <w:rStyle w:val="StringTok"/>
        </w:rPr>
        <w:t xml:space="preserve">'pairedRNAdat.rds'</w:t>
      </w:r>
      <w:r>
        <w:rPr>
          <w:rStyle w:val="NormalTok"/>
        </w:rPr>
        <w:t xml:space="preserve">, </w:t>
      </w:r>
      <w:r>
        <w:rPr>
          <w:rStyle w:val="AttributeTok"/>
        </w:rPr>
        <w:t xml:space="preserve">package =</w:t>
      </w:r>
      <w:r>
        <w:rPr>
          <w:rStyle w:val="NormalTok"/>
        </w:rPr>
        <w:t xml:space="preserve"> </w:t>
      </w:r>
      <w:r>
        <w:rPr>
          <w:rStyle w:val="StringTok"/>
        </w:rPr>
        <w:t xml:space="preserve">'scDeconv'</w:t>
      </w:r>
      <w:r>
        <w:rPr>
          <w:rStyle w:val="NormalTok"/>
        </w:rPr>
        <w:t xml:space="preserve">)</w:t>
      </w:r>
      <w:r>
        <w:br/>
      </w:r>
      <w:r>
        <w:rPr>
          <w:rStyle w:val="NormalTok"/>
        </w:rPr>
        <w:t xml:space="preserve">pRNA </w:t>
      </w:r>
      <w:r>
        <w:rPr>
          <w:rStyle w:val="OtherTok"/>
        </w:rPr>
        <w:t xml:space="preserve">&lt;-</w:t>
      </w:r>
      <w:r>
        <w:rPr>
          <w:rStyle w:val="NormalTok"/>
        </w:rPr>
        <w:t xml:space="preserve"> </w:t>
      </w:r>
      <w:r>
        <w:rPr>
          <w:rStyle w:val="FunctionTok"/>
        </w:rPr>
        <w:t xml:space="preserve">readRDS</w:t>
      </w:r>
      <w:r>
        <w:rPr>
          <w:rStyle w:val="NormalTok"/>
        </w:rPr>
        <w:t xml:space="preserve">(pRNA)</w:t>
      </w:r>
      <w:r>
        <w:br/>
      </w:r>
      <w:r>
        <w:br/>
      </w:r>
      <w:r>
        <w:rPr>
          <w:rStyle w:val="NormalTok"/>
        </w:rPr>
        <w:t xml:space="preserve">pDNAm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w:t>
      </w:r>
      <w:r>
        <w:rPr>
          <w:rStyle w:val="NormalTok"/>
        </w:rPr>
        <w:t xml:space="preserve">, </w:t>
      </w:r>
      <w:r>
        <w:rPr>
          <w:rStyle w:val="StringTok"/>
        </w:rPr>
        <w:t xml:space="preserve">'pairedDNAmdat.rds'</w:t>
      </w:r>
      <w:r>
        <w:rPr>
          <w:rStyle w:val="NormalTok"/>
        </w:rPr>
        <w:t xml:space="preserve">, </w:t>
      </w:r>
      <w:r>
        <w:rPr>
          <w:rStyle w:val="AttributeTok"/>
        </w:rPr>
        <w:t xml:space="preserve">package =</w:t>
      </w:r>
      <w:r>
        <w:rPr>
          <w:rStyle w:val="NormalTok"/>
        </w:rPr>
        <w:t xml:space="preserve"> </w:t>
      </w:r>
      <w:r>
        <w:rPr>
          <w:rStyle w:val="StringTok"/>
        </w:rPr>
        <w:t xml:space="preserve">'scDeconv'</w:t>
      </w:r>
      <w:r>
        <w:rPr>
          <w:rStyle w:val="NormalTok"/>
        </w:rPr>
        <w:t xml:space="preserve">)</w:t>
      </w:r>
      <w:r>
        <w:br/>
      </w:r>
      <w:r>
        <w:rPr>
          <w:rStyle w:val="NormalTok"/>
        </w:rPr>
        <w:t xml:space="preserve">pDNAm </w:t>
      </w:r>
      <w:r>
        <w:rPr>
          <w:rStyle w:val="OtherTok"/>
        </w:rPr>
        <w:t xml:space="preserve">&lt;-</w:t>
      </w:r>
      <w:r>
        <w:rPr>
          <w:rStyle w:val="NormalTok"/>
        </w:rPr>
        <w:t xml:space="preserve"> </w:t>
      </w:r>
      <w:r>
        <w:rPr>
          <w:rStyle w:val="FunctionTok"/>
        </w:rPr>
        <w:t xml:space="preserve">readRDS</w:t>
      </w:r>
      <w:r>
        <w:rPr>
          <w:rStyle w:val="NormalTok"/>
        </w:rPr>
        <w:t xml:space="preserve">(pDNAm)</w:t>
      </w:r>
      <w:r>
        <w:br/>
      </w:r>
      <w:r>
        <w:br/>
      </w:r>
      <w:r>
        <w:rPr>
          <w:rStyle w:val="NormalTok"/>
        </w:rPr>
        <w:t xml:space="preserve">externalDNAm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w:t>
      </w:r>
      <w:r>
        <w:rPr>
          <w:rStyle w:val="NormalTok"/>
        </w:rPr>
        <w:t xml:space="preserve">, </w:t>
      </w:r>
      <w:r>
        <w:rPr>
          <w:rStyle w:val="StringTok"/>
        </w:rPr>
        <w:t xml:space="preserve">'externalDNAmdat.rds'</w:t>
      </w:r>
      <w:r>
        <w:rPr>
          <w:rStyle w:val="NormalTok"/>
        </w:rPr>
        <w:t xml:space="preserve">, </w:t>
      </w:r>
      <w:r>
        <w:rPr>
          <w:rStyle w:val="AttributeTok"/>
        </w:rPr>
        <w:t xml:space="preserve">package =</w:t>
      </w:r>
      <w:r>
        <w:rPr>
          <w:rStyle w:val="NormalTok"/>
        </w:rPr>
        <w:t xml:space="preserve"> </w:t>
      </w:r>
      <w:r>
        <w:rPr>
          <w:rStyle w:val="StringTok"/>
        </w:rPr>
        <w:t xml:space="preserve">'scDeconv'</w:t>
      </w:r>
      <w:r>
        <w:rPr>
          <w:rStyle w:val="NormalTok"/>
        </w:rPr>
        <w:t xml:space="preserve">)</w:t>
      </w:r>
      <w:r>
        <w:br/>
      </w:r>
      <w:r>
        <w:rPr>
          <w:rStyle w:val="NormalTok"/>
        </w:rPr>
        <w:t xml:space="preserve">externalDNAm </w:t>
      </w:r>
      <w:r>
        <w:rPr>
          <w:rStyle w:val="OtherTok"/>
        </w:rPr>
        <w:t xml:space="preserve">&lt;-</w:t>
      </w:r>
      <w:r>
        <w:rPr>
          <w:rStyle w:val="NormalTok"/>
        </w:rPr>
        <w:t xml:space="preserve"> </w:t>
      </w:r>
      <w:r>
        <w:rPr>
          <w:rStyle w:val="FunctionTok"/>
        </w:rPr>
        <w:t xml:space="preserve">readRDS</w:t>
      </w:r>
      <w:r>
        <w:rPr>
          <w:rStyle w:val="NormalTok"/>
        </w:rPr>
        <w:t xml:space="preserve">(externalDNAm)</w:t>
      </w:r>
      <w:r>
        <w:br/>
      </w:r>
      <w:r>
        <w:br/>
      </w:r>
      <w:r>
        <w:rPr>
          <w:rStyle w:val="NormalTok"/>
        </w:rPr>
        <w:t xml:space="preserve">DNAmpd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w:t>
      </w:r>
      <w:r>
        <w:rPr>
          <w:rStyle w:val="NormalTok"/>
        </w:rPr>
        <w:t xml:space="preserve">, </w:t>
      </w:r>
      <w:r>
        <w:rPr>
          <w:rStyle w:val="StringTok"/>
        </w:rPr>
        <w:t xml:space="preserve">'DNAmpd.rds'</w:t>
      </w:r>
      <w:r>
        <w:rPr>
          <w:rStyle w:val="NormalTok"/>
        </w:rPr>
        <w:t xml:space="preserve">, </w:t>
      </w:r>
      <w:r>
        <w:rPr>
          <w:rStyle w:val="AttributeTok"/>
        </w:rPr>
        <w:t xml:space="preserve">package =</w:t>
      </w:r>
      <w:r>
        <w:rPr>
          <w:rStyle w:val="NormalTok"/>
        </w:rPr>
        <w:t xml:space="preserve"> </w:t>
      </w:r>
      <w:r>
        <w:rPr>
          <w:rStyle w:val="StringTok"/>
        </w:rPr>
        <w:t xml:space="preserve">'scDeconv'</w:t>
      </w:r>
      <w:r>
        <w:rPr>
          <w:rStyle w:val="NormalTok"/>
        </w:rPr>
        <w:t xml:space="preserve">)</w:t>
      </w:r>
      <w:r>
        <w:br/>
      </w:r>
      <w:r>
        <w:rPr>
          <w:rStyle w:val="NormalTok"/>
        </w:rPr>
        <w:t xml:space="preserve">DNAmpd </w:t>
      </w:r>
      <w:r>
        <w:rPr>
          <w:rStyle w:val="OtherTok"/>
        </w:rPr>
        <w:t xml:space="preserve">&lt;-</w:t>
      </w:r>
      <w:r>
        <w:rPr>
          <w:rStyle w:val="NormalTok"/>
        </w:rPr>
        <w:t xml:space="preserve"> </w:t>
      </w:r>
      <w:r>
        <w:rPr>
          <w:rStyle w:val="FunctionTok"/>
        </w:rPr>
        <w:t xml:space="preserve">readRDS</w:t>
      </w:r>
      <w:r>
        <w:rPr>
          <w:rStyle w:val="NormalTok"/>
        </w:rPr>
        <w:t xml:space="preserve">(DNAmpd)</w:t>
      </w:r>
    </w:p>
    <w:p>
      <w:pPr>
        <w:pStyle w:val="FirstParagraph"/>
      </w:pPr>
      <w:r>
        <w:t xml:space="preserve">The summary or beginning parts of these data are shown below.</w:t>
      </w:r>
    </w:p>
    <w:p>
      <w:pPr>
        <w:pStyle w:val="SourceCode"/>
      </w:pPr>
      <w:r>
        <w:rPr>
          <w:rStyle w:val="CommentTok"/>
        </w:rPr>
        <w:t xml:space="preserve">#The scRNA-seq data</w:t>
      </w:r>
      <w:r>
        <w:br/>
      </w:r>
      <w:r>
        <w:rPr>
          <w:rStyle w:val="NormalTok"/>
        </w:rPr>
        <w:t xml:space="preserve">scRNA</w:t>
      </w:r>
      <w:r>
        <w:br/>
      </w:r>
      <w:r>
        <w:rPr>
          <w:rStyle w:val="CommentTok"/>
        </w:rPr>
        <w:t xml:space="preserve">#&gt; An object of class Seurat </w:t>
      </w:r>
      <w:r>
        <w:br/>
      </w:r>
      <w:r>
        <w:rPr>
          <w:rStyle w:val="CommentTok"/>
        </w:rPr>
        <w:t xml:space="preserve">#&gt; 21737 features across 1388 samples within 1 assay </w:t>
      </w:r>
      <w:r>
        <w:br/>
      </w:r>
      <w:r>
        <w:rPr>
          <w:rStyle w:val="CommentTok"/>
        </w:rPr>
        <w:t xml:space="preserve">#&gt; Active assay: RNA (21737 features, 0 variable features)</w:t>
      </w:r>
      <w:r>
        <w:br/>
      </w:r>
      <w:r>
        <w:rPr>
          <w:rStyle w:val="FunctionTok"/>
        </w:rPr>
        <w:t xml:space="preserve">head</w:t>
      </w:r>
      <w:r>
        <w:rPr>
          <w:rStyle w:val="NormalTok"/>
        </w:rPr>
        <w:t xml:space="preserve">(scRNA</w:t>
      </w:r>
      <w:r>
        <w:rPr>
          <w:rStyle w:val="SpecialCharTok"/>
        </w:rPr>
        <w:t xml:space="preserve">@</w:t>
      </w:r>
      <w:r>
        <w:rPr>
          <w:rStyle w:val="NormalTok"/>
        </w:rPr>
        <w:t xml:space="preserve">meta.data)</w:t>
      </w:r>
      <w:r>
        <w:br/>
      </w:r>
      <w:r>
        <w:rPr>
          <w:rStyle w:val="CommentTok"/>
        </w:rPr>
        <w:t xml:space="preserve">#&gt;                             orig.ident nCount_RNA nFeature_RNA Fetus location</w:t>
      </w:r>
      <w:r>
        <w:br/>
      </w:r>
      <w:r>
        <w:rPr>
          <w:rStyle w:val="CommentTok"/>
        </w:rPr>
        <w:t xml:space="preserve">#&gt; FCA7196226_CATGCCTGTCCCTTGT FCA7196226      23559         4736   F27 Placenta</w:t>
      </w:r>
      <w:r>
        <w:br/>
      </w:r>
      <w:r>
        <w:rPr>
          <w:rStyle w:val="CommentTok"/>
        </w:rPr>
        <w:t xml:space="preserve">#&gt; FCA7196226_AGCGGTCAGCTGCAAG FCA7196226       8203         3194   F27 Placenta</w:t>
      </w:r>
      <w:r>
        <w:br/>
      </w:r>
      <w:r>
        <w:rPr>
          <w:rStyle w:val="CommentTok"/>
        </w:rPr>
        <w:t xml:space="preserve">#&gt; FCA7196226_AATCCAGCATTGGCGC FCA7196226      18224         3602   F27 Placenta</w:t>
      </w:r>
      <w:r>
        <w:br/>
      </w:r>
      <w:r>
        <w:rPr>
          <w:rStyle w:val="CommentTok"/>
        </w:rPr>
        <w:t xml:space="preserve">#&gt; FCA7196226_GAACATCTCTTGTACT FCA7196226      18266         4077   F27 Placenta</w:t>
      </w:r>
      <w:r>
        <w:br/>
      </w:r>
      <w:r>
        <w:rPr>
          <w:rStyle w:val="CommentTok"/>
        </w:rPr>
        <w:t xml:space="preserve">#&gt; FCA7196226_AGATCTGGTTGCCTCT FCA7196226      17689         4169   F27 Placenta</w:t>
      </w:r>
      <w:r>
        <w:br/>
      </w:r>
      <w:r>
        <w:rPr>
          <w:rStyle w:val="CommentTok"/>
        </w:rPr>
        <w:t xml:space="preserve">#&gt; FCA7196226_CTCGAGGAGGGCACTA FCA7196226       6314         2796   F27 Placenta</w:t>
      </w:r>
      <w:r>
        <w:br/>
      </w:r>
      <w:r>
        <w:rPr>
          <w:rStyle w:val="CommentTok"/>
        </w:rPr>
        <w:t xml:space="preserve">#&gt;                             annotation</w:t>
      </w:r>
      <w:r>
        <w:br/>
      </w:r>
      <w:r>
        <w:rPr>
          <w:rStyle w:val="CommentTok"/>
        </w:rPr>
        <w:t xml:space="preserve">#&gt; FCA7196226_CATGCCTGTCCCTTGT        VCT</w:t>
      </w:r>
      <w:r>
        <w:br/>
      </w:r>
      <w:r>
        <w:rPr>
          <w:rStyle w:val="CommentTok"/>
        </w:rPr>
        <w:t xml:space="preserve">#&gt; FCA7196226_AGCGGTCAGCTGCAAG        VCT</w:t>
      </w:r>
      <w:r>
        <w:br/>
      </w:r>
      <w:r>
        <w:rPr>
          <w:rStyle w:val="CommentTok"/>
        </w:rPr>
        <w:t xml:space="preserve">#&gt; FCA7196226_AATCCAGCATTGGCGC        VCT</w:t>
      </w:r>
      <w:r>
        <w:br/>
      </w:r>
      <w:r>
        <w:rPr>
          <w:rStyle w:val="CommentTok"/>
        </w:rPr>
        <w:t xml:space="preserve">#&gt; FCA7196226_GAACATCTCTTGTACT        VCT</w:t>
      </w:r>
      <w:r>
        <w:br/>
      </w:r>
      <w:r>
        <w:rPr>
          <w:rStyle w:val="CommentTok"/>
        </w:rPr>
        <w:t xml:space="preserve">#&gt; FCA7196226_AGATCTGGTTGCCTCT        VCT</w:t>
      </w:r>
      <w:r>
        <w:br/>
      </w:r>
      <w:r>
        <w:rPr>
          <w:rStyle w:val="CommentTok"/>
        </w:rPr>
        <w:t xml:space="preserve">#&gt; FCA7196226_CTCGAGGAGGGCACTA        VCT</w:t>
      </w:r>
    </w:p>
    <w:p>
      <w:pPr>
        <w:pStyle w:val="SourceCode"/>
      </w:pPr>
      <w:r>
        <w:rPr>
          <w:rStyle w:val="CommentTok"/>
        </w:rPr>
        <w:t xml:space="preserve">#The paired RNA microarray data</w:t>
      </w:r>
      <w:r>
        <w:br/>
      </w:r>
      <w:r>
        <w:rPr>
          <w:rStyle w:val="NormalTok"/>
        </w:rPr>
        <w:t xml:space="preserve">pRNA[</w:t>
      </w:r>
      <w:r>
        <w:rPr>
          <w:rStyle w:val="DecValTok"/>
        </w:rPr>
        <w:t xml:space="preserve">1</w:t>
      </w:r>
      <w:r>
        <w:rPr>
          <w:rStyle w:val="SpecialCharTok"/>
        </w:rPr>
        <w:t xml:space="preserve">:</w:t>
      </w:r>
      <w:r>
        <w:rPr>
          <w:rStyle w:val="DecValTok"/>
        </w:rPr>
        <w:t xml:space="preserve">6</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CommentTok"/>
        </w:rPr>
        <w:t xml:space="preserve">#&gt;         GSM1940495 GSM1940496 GSM1940499 GSM1940500 GSM1940501 GSM1940502</w:t>
      </w:r>
      <w:r>
        <w:br/>
      </w:r>
      <w:r>
        <w:rPr>
          <w:rStyle w:val="CommentTok"/>
        </w:rPr>
        <w:t xml:space="preserve">#&gt; A1BG      7.376765   7.413560   7.285113   7.352853   7.488182   7.300325</w:t>
      </w:r>
      <w:r>
        <w:br/>
      </w:r>
      <w:r>
        <w:rPr>
          <w:rStyle w:val="CommentTok"/>
        </w:rPr>
        <w:t xml:space="preserve">#&gt; A1CF      5.522374   5.537723   5.463703   5.671208   5.581101   5.413397</w:t>
      </w:r>
      <w:r>
        <w:br/>
      </w:r>
      <w:r>
        <w:rPr>
          <w:rStyle w:val="CommentTok"/>
        </w:rPr>
        <w:t xml:space="preserve">#&gt; A2M      11.622694  11.120252  11.230030  11.327457  11.541988  11.442168</w:t>
      </w:r>
      <w:r>
        <w:br/>
      </w:r>
      <w:r>
        <w:rPr>
          <w:rStyle w:val="CommentTok"/>
        </w:rPr>
        <w:t xml:space="preserve">#&gt; A2ML1     5.994014   6.101948   5.982931   6.033332   6.075942   6.036454</w:t>
      </w:r>
      <w:r>
        <w:br/>
      </w:r>
      <w:r>
        <w:rPr>
          <w:rStyle w:val="CommentTok"/>
        </w:rPr>
        <w:t xml:space="preserve">#&gt; A3GALT2   6.150027   6.216505   6.046596   6.320198   6.233631   6.119112</w:t>
      </w:r>
      <w:r>
        <w:br/>
      </w:r>
      <w:r>
        <w:rPr>
          <w:rStyle w:val="CommentTok"/>
        </w:rPr>
        <w:t xml:space="preserve">#&gt; A4GALT    7.752668   8.059492   7.935501   7.676856   7.830030   7.920985</w:t>
      </w:r>
    </w:p>
    <w:p>
      <w:pPr>
        <w:pStyle w:val="SourceCode"/>
      </w:pPr>
      <w:r>
        <w:rPr>
          <w:rStyle w:val="CommentTok"/>
        </w:rPr>
        <w:t xml:space="preserve">#The paired DNAm data</w:t>
      </w:r>
      <w:r>
        <w:br/>
      </w:r>
      <w:r>
        <w:rPr>
          <w:rStyle w:val="NormalTok"/>
        </w:rPr>
        <w:t xml:space="preserve">pDNAm[</w:t>
      </w:r>
      <w:r>
        <w:rPr>
          <w:rStyle w:val="DecValTok"/>
        </w:rPr>
        <w:t xml:space="preserve">1</w:t>
      </w:r>
      <w:r>
        <w:rPr>
          <w:rStyle w:val="SpecialCharTok"/>
        </w:rPr>
        <w:t xml:space="preserve">:</w:t>
      </w:r>
      <w:r>
        <w:rPr>
          <w:rStyle w:val="DecValTok"/>
        </w:rPr>
        <w:t xml:space="preserve">6</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CommentTok"/>
        </w:rPr>
        <w:t xml:space="preserve">#&gt;            GSM1940495 GSM1940496 GSM1940499 GSM1940500 GSM1940501 GSM1940502</w:t>
      </w:r>
      <w:r>
        <w:br/>
      </w:r>
      <w:r>
        <w:rPr>
          <w:rStyle w:val="CommentTok"/>
        </w:rPr>
        <w:t xml:space="preserve">#&gt; cg00000292 0.73358449 0.59264315 0.59496274 0.63138095 0.66699830 0.67046169</w:t>
      </w:r>
      <w:r>
        <w:br/>
      </w:r>
      <w:r>
        <w:rPr>
          <w:rStyle w:val="CommentTok"/>
        </w:rPr>
        <w:t xml:space="preserve">#&gt; cg00002426 0.69265004 0.51667233 0.47864586 0.45470146 0.51774379 0.59661450</w:t>
      </w:r>
      <w:r>
        <w:br/>
      </w:r>
      <w:r>
        <w:rPr>
          <w:rStyle w:val="CommentTok"/>
        </w:rPr>
        <w:t xml:space="preserve">#&gt; cg00003994 0.16837433 0.12105939 0.22729146 0.22437398 0.32077141 0.24005318</w:t>
      </w:r>
      <w:r>
        <w:br/>
      </w:r>
      <w:r>
        <w:rPr>
          <w:rStyle w:val="CommentTok"/>
        </w:rPr>
        <w:t xml:space="preserve">#&gt; cg00007981 0.04251201 0.02582752 0.03510695 0.03843307 0.04369758 0.03930951</w:t>
      </w:r>
      <w:r>
        <w:br/>
      </w:r>
      <w:r>
        <w:rPr>
          <w:rStyle w:val="CommentTok"/>
        </w:rPr>
        <w:t xml:space="preserve">#&gt; cg00008493 0.41044308 0.32724144 0.39277370 0.30326993 0.48137703 0.48915648</w:t>
      </w:r>
      <w:r>
        <w:br/>
      </w:r>
      <w:r>
        <w:rPr>
          <w:rStyle w:val="CommentTok"/>
        </w:rPr>
        <w:t xml:space="preserve">#&gt; cg00008713 0.05892651 0.04065540 0.06138317 0.08263494 0.09078148 0.08007630</w:t>
      </w:r>
    </w:p>
    <w:p>
      <w:pPr>
        <w:pStyle w:val="SourceCode"/>
      </w:pPr>
      <w:r>
        <w:rPr>
          <w:rStyle w:val="CommentTok"/>
        </w:rPr>
        <w:t xml:space="preserve">#The external DNAm data to be deconvolved</w:t>
      </w:r>
      <w:r>
        <w:br/>
      </w:r>
      <w:r>
        <w:rPr>
          <w:rStyle w:val="NormalTok"/>
        </w:rPr>
        <w:t xml:space="preserve">externalDNAm[</w:t>
      </w:r>
      <w:r>
        <w:rPr>
          <w:rStyle w:val="DecValTok"/>
        </w:rPr>
        <w:t xml:space="preserve">1</w:t>
      </w:r>
      <w:r>
        <w:rPr>
          <w:rStyle w:val="SpecialCharTok"/>
        </w:rPr>
        <w:t xml:space="preserve">:</w:t>
      </w:r>
      <w:r>
        <w:rPr>
          <w:rStyle w:val="DecValTok"/>
        </w:rPr>
        <w:t xml:space="preserve">6</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CommentTok"/>
        </w:rPr>
        <w:t xml:space="preserve">#&gt;             GSM788417  GSM788419  GSM788420  GSM788421  GSM788414  GSM788415</w:t>
      </w:r>
      <w:r>
        <w:br/>
      </w:r>
      <w:r>
        <w:rPr>
          <w:rStyle w:val="CommentTok"/>
        </w:rPr>
        <w:t xml:space="preserve">#&gt; cg00000292 0.65961366 0.67591141 0.65709651 0.66077820 0.66847653 0.67436406</w:t>
      </w:r>
      <w:r>
        <w:br/>
      </w:r>
      <w:r>
        <w:rPr>
          <w:rStyle w:val="CommentTok"/>
        </w:rPr>
        <w:t xml:space="preserve">#&gt; cg00002426 0.53516824 0.53883284 0.53683120 0.53990206 0.53804637 0.53543344</w:t>
      </w:r>
      <w:r>
        <w:br/>
      </w:r>
      <w:r>
        <w:rPr>
          <w:rStyle w:val="CommentTok"/>
        </w:rPr>
        <w:t xml:space="preserve">#&gt; cg00003994 0.17674229 0.16432771 0.16631494 0.16803355 0.16416337 0.16852233</w:t>
      </w:r>
      <w:r>
        <w:br/>
      </w:r>
      <w:r>
        <w:rPr>
          <w:rStyle w:val="CommentTok"/>
        </w:rPr>
        <w:t xml:space="preserve">#&gt; cg00007981 0.03553198 0.02934814 0.03189098 0.02765783 0.02768899 0.02764183</w:t>
      </w:r>
      <w:r>
        <w:br/>
      </w:r>
      <w:r>
        <w:rPr>
          <w:rStyle w:val="CommentTok"/>
        </w:rPr>
        <w:t xml:space="preserve">#&gt; cg00008493 0.43619912 0.42998023 0.43761396 0.44973257 0.46281094 0.45935308</w:t>
      </w:r>
      <w:r>
        <w:br/>
      </w:r>
      <w:r>
        <w:rPr>
          <w:rStyle w:val="CommentTok"/>
        </w:rPr>
        <w:t xml:space="preserve">#&gt; cg00008713 0.07431056 0.06367040 0.06764089 0.06218142 0.05267028 0.05397539</w:t>
      </w:r>
    </w:p>
    <w:p>
      <w:pPr>
        <w:pStyle w:val="SourceCode"/>
      </w:pPr>
      <w:r>
        <w:rPr>
          <w:rStyle w:val="CommentTok"/>
        </w:rPr>
        <w:t xml:space="preserve">#The metadata for the paired samples</w:t>
      </w:r>
      <w:r>
        <w:br/>
      </w:r>
      <w:r>
        <w:rPr>
          <w:rStyle w:val="FunctionTok"/>
        </w:rPr>
        <w:t xml:space="preserve">head</w:t>
      </w:r>
      <w:r>
        <w:rPr>
          <w:rStyle w:val="NormalTok"/>
        </w:rPr>
        <w:t xml:space="preserve">(</w:t>
      </w:r>
      <w:r>
        <w:rPr>
          <w:rStyle w:val="FunctionTok"/>
        </w:rPr>
        <w:t xml:space="preserve">subset</w:t>
      </w:r>
      <w:r>
        <w:rPr>
          <w:rStyle w:val="NormalTok"/>
        </w:rPr>
        <w:t xml:space="preserve">(DNAmpd, type </w:t>
      </w:r>
      <w:r>
        <w:rPr>
          <w:rStyle w:val="SpecialCharTok"/>
        </w:rPr>
        <w:t xml:space="preserve">==</w:t>
      </w:r>
      <w:r>
        <w:rPr>
          <w:rStyle w:val="NormalTok"/>
        </w:rPr>
        <w:t xml:space="preserve"> </w:t>
      </w:r>
      <w:r>
        <w:rPr>
          <w:rStyle w:val="StringTok"/>
        </w:rPr>
        <w:t xml:space="preserve">'paired'</w:t>
      </w:r>
      <w:r>
        <w:rPr>
          <w:rStyle w:val="NormalTok"/>
        </w:rPr>
        <w:t xml:space="preserve">))</w:t>
      </w:r>
      <w:r>
        <w:br/>
      </w:r>
      <w:r>
        <w:rPr>
          <w:rStyle w:val="CommentTok"/>
        </w:rPr>
        <w:t xml:space="preserve">#&gt;     sampleid  Samplegroup Gestwk  dataset   type</w:t>
      </w:r>
      <w:r>
        <w:br/>
      </w:r>
      <w:r>
        <w:rPr>
          <w:rStyle w:val="CommentTok"/>
        </w:rPr>
        <w:t xml:space="preserve">#&gt; 1 GSM1940495 Preeclampsia     37 GSE98224 paired</w:t>
      </w:r>
      <w:r>
        <w:br/>
      </w:r>
      <w:r>
        <w:rPr>
          <w:rStyle w:val="CommentTok"/>
        </w:rPr>
        <w:t xml:space="preserve">#&gt; 2 GSM1940496 Preeclampsia     29 GSE98224 paired</w:t>
      </w:r>
      <w:r>
        <w:br/>
      </w:r>
      <w:r>
        <w:rPr>
          <w:rStyle w:val="CommentTok"/>
        </w:rPr>
        <w:t xml:space="preserve">#&gt; 3 GSM1940499 Preeclampsia     35 GSE98224 paired</w:t>
      </w:r>
      <w:r>
        <w:br/>
      </w:r>
      <w:r>
        <w:rPr>
          <w:rStyle w:val="CommentTok"/>
        </w:rPr>
        <w:t xml:space="preserve">#&gt; 4 GSM1940500 Preeclampsia     31 GSE98224 paired</w:t>
      </w:r>
      <w:r>
        <w:br/>
      </w:r>
      <w:r>
        <w:rPr>
          <w:rStyle w:val="CommentTok"/>
        </w:rPr>
        <w:t xml:space="preserve">#&gt; 5 GSM1940501 Preeclampsia     29 GSE98224 paired</w:t>
      </w:r>
      <w:r>
        <w:br/>
      </w:r>
      <w:r>
        <w:rPr>
          <w:rStyle w:val="CommentTok"/>
        </w:rPr>
        <w:t xml:space="preserve">#&gt; 6 GSM1940502 Preeclampsia     37 GSE98224 paired</w:t>
      </w:r>
      <w:r>
        <w:br/>
      </w:r>
      <w:r>
        <w:rPr>
          <w:rStyle w:val="FunctionTok"/>
        </w:rPr>
        <w:t xml:space="preserve">table</w:t>
      </w:r>
      <w:r>
        <w:rPr>
          <w:rStyle w:val="NormalTok"/>
        </w:rPr>
        <w:t xml:space="preserve">(</w:t>
      </w:r>
      <w:r>
        <w:rPr>
          <w:rStyle w:val="FunctionTok"/>
        </w:rPr>
        <w:t xml:space="preserve">subset</w:t>
      </w:r>
      <w:r>
        <w:rPr>
          <w:rStyle w:val="NormalTok"/>
        </w:rPr>
        <w:t xml:space="preserve">(DNAmpd, type </w:t>
      </w:r>
      <w:r>
        <w:rPr>
          <w:rStyle w:val="SpecialCharTok"/>
        </w:rPr>
        <w:t xml:space="preserve">==</w:t>
      </w:r>
      <w:r>
        <w:rPr>
          <w:rStyle w:val="NormalTok"/>
        </w:rPr>
        <w:t xml:space="preserve"> </w:t>
      </w:r>
      <w:r>
        <w:rPr>
          <w:rStyle w:val="StringTok"/>
        </w:rPr>
        <w:t xml:space="preserve">'paired'</w:t>
      </w:r>
      <w:r>
        <w:rPr>
          <w:rStyle w:val="NormalTok"/>
        </w:rPr>
        <w:t xml:space="preserve">)</w:t>
      </w:r>
      <w:r>
        <w:rPr>
          <w:rStyle w:val="SpecialCharTok"/>
        </w:rPr>
        <w:t xml:space="preserve">$</w:t>
      </w:r>
      <w:r>
        <w:rPr>
          <w:rStyle w:val="NormalTok"/>
        </w:rPr>
        <w:t xml:space="preserve">Samplegroup)</w:t>
      </w:r>
      <w:r>
        <w:br/>
      </w:r>
      <w:r>
        <w:rPr>
          <w:rStyle w:val="CommentTok"/>
        </w:rPr>
        <w:t xml:space="preserve">#&gt; </w:t>
      </w:r>
      <w:r>
        <w:br/>
      </w:r>
      <w:r>
        <w:rPr>
          <w:rStyle w:val="CommentTok"/>
        </w:rPr>
        <w:t xml:space="preserve">#&gt;      Control Preeclampsia </w:t>
      </w:r>
      <w:r>
        <w:br/>
      </w:r>
      <w:r>
        <w:rPr>
          <w:rStyle w:val="CommentTok"/>
        </w:rPr>
        <w:t xml:space="preserve">#&gt;           18           30</w:t>
      </w:r>
      <w:r>
        <w:br/>
      </w:r>
      <w:r>
        <w:rPr>
          <w:rStyle w:val="CommentTok"/>
        </w:rPr>
        <w:t xml:space="preserve">#The metadata for the external samples to be deconvolved</w:t>
      </w:r>
      <w:r>
        <w:br/>
      </w:r>
      <w:r>
        <w:rPr>
          <w:rStyle w:val="FunctionTok"/>
        </w:rPr>
        <w:t xml:space="preserve">head</w:t>
      </w:r>
      <w:r>
        <w:rPr>
          <w:rStyle w:val="NormalTok"/>
        </w:rPr>
        <w:t xml:space="preserve">(</w:t>
      </w:r>
      <w:r>
        <w:rPr>
          <w:rStyle w:val="FunctionTok"/>
        </w:rPr>
        <w:t xml:space="preserve">subset</w:t>
      </w:r>
      <w:r>
        <w:rPr>
          <w:rStyle w:val="NormalTok"/>
        </w:rPr>
        <w:t xml:space="preserve">(DNAmpd, type </w:t>
      </w:r>
      <w:r>
        <w:rPr>
          <w:rStyle w:val="SpecialCharTok"/>
        </w:rPr>
        <w:t xml:space="preserve">==</w:t>
      </w:r>
      <w:r>
        <w:rPr>
          <w:rStyle w:val="NormalTok"/>
        </w:rPr>
        <w:t xml:space="preserve"> </w:t>
      </w:r>
      <w:r>
        <w:rPr>
          <w:rStyle w:val="StringTok"/>
        </w:rPr>
        <w:t xml:space="preserve">'external'</w:t>
      </w:r>
      <w:r>
        <w:rPr>
          <w:rStyle w:val="NormalTok"/>
        </w:rPr>
        <w:t xml:space="preserve">))</w:t>
      </w:r>
      <w:r>
        <w:br/>
      </w:r>
      <w:r>
        <w:rPr>
          <w:rStyle w:val="CommentTok"/>
        </w:rPr>
        <w:t xml:space="preserve">#&gt;     sampleid Samplegroup Gestwk  dataset     type</w:t>
      </w:r>
      <w:r>
        <w:br/>
      </w:r>
      <w:r>
        <w:rPr>
          <w:rStyle w:val="CommentTok"/>
        </w:rPr>
        <w:t xml:space="preserve">#&gt; 49 GSM788417     Control      8 GSE31781 external</w:t>
      </w:r>
      <w:r>
        <w:br/>
      </w:r>
      <w:r>
        <w:rPr>
          <w:rStyle w:val="CommentTok"/>
        </w:rPr>
        <w:t xml:space="preserve">#&gt; 50 GSM788419     Control      8 GSE31781 external</w:t>
      </w:r>
      <w:r>
        <w:br/>
      </w:r>
      <w:r>
        <w:rPr>
          <w:rStyle w:val="CommentTok"/>
        </w:rPr>
        <w:t xml:space="preserve">#&gt; 51 GSM788420     Control      8 GSE31781 external</w:t>
      </w:r>
      <w:r>
        <w:br/>
      </w:r>
      <w:r>
        <w:rPr>
          <w:rStyle w:val="CommentTok"/>
        </w:rPr>
        <w:t xml:space="preserve">#&gt; 52 GSM788421     Control      9 GSE31781 external</w:t>
      </w:r>
      <w:r>
        <w:br/>
      </w:r>
      <w:r>
        <w:rPr>
          <w:rStyle w:val="CommentTok"/>
        </w:rPr>
        <w:t xml:space="preserve">#&gt; 53 GSM788414     Control     12 GSE31781 external</w:t>
      </w:r>
      <w:r>
        <w:br/>
      </w:r>
      <w:r>
        <w:rPr>
          <w:rStyle w:val="CommentTok"/>
        </w:rPr>
        <w:t xml:space="preserve">#&gt; 54 GSM788415     Control     12 GSE31781 external</w:t>
      </w:r>
      <w:r>
        <w:br/>
      </w:r>
      <w:r>
        <w:rPr>
          <w:rStyle w:val="FunctionTok"/>
        </w:rPr>
        <w:t xml:space="preserve">table</w:t>
      </w:r>
      <w:r>
        <w:rPr>
          <w:rStyle w:val="NormalTok"/>
        </w:rPr>
        <w:t xml:space="preserve">(</w:t>
      </w:r>
      <w:r>
        <w:rPr>
          <w:rStyle w:val="FunctionTok"/>
        </w:rPr>
        <w:t xml:space="preserve">subset</w:t>
      </w:r>
      <w:r>
        <w:rPr>
          <w:rStyle w:val="NormalTok"/>
        </w:rPr>
        <w:t xml:space="preserve">(DNAmpd, type </w:t>
      </w:r>
      <w:r>
        <w:rPr>
          <w:rStyle w:val="SpecialCharTok"/>
        </w:rPr>
        <w:t xml:space="preserve">==</w:t>
      </w:r>
      <w:r>
        <w:rPr>
          <w:rStyle w:val="NormalTok"/>
        </w:rPr>
        <w:t xml:space="preserve"> </w:t>
      </w:r>
      <w:r>
        <w:rPr>
          <w:rStyle w:val="StringTok"/>
        </w:rPr>
        <w:t xml:space="preserve">'external'</w:t>
      </w:r>
      <w:r>
        <w:rPr>
          <w:rStyle w:val="NormalTok"/>
        </w:rPr>
        <w:t xml:space="preserve">)</w:t>
      </w:r>
      <w:r>
        <w:rPr>
          <w:rStyle w:val="SpecialCharTok"/>
        </w:rPr>
        <w:t xml:space="preserve">$</w:t>
      </w:r>
      <w:r>
        <w:rPr>
          <w:rStyle w:val="NormalTok"/>
        </w:rPr>
        <w:t xml:space="preserve">Samplegroup)</w:t>
      </w:r>
      <w:r>
        <w:br/>
      </w:r>
      <w:r>
        <w:rPr>
          <w:rStyle w:val="CommentTok"/>
        </w:rPr>
        <w:t xml:space="preserve">#&gt; </w:t>
      </w:r>
      <w:r>
        <w:br/>
      </w:r>
      <w:r>
        <w:rPr>
          <w:rStyle w:val="CommentTok"/>
        </w:rPr>
        <w:t xml:space="preserve">#&gt;      Control Preeclampsia </w:t>
      </w:r>
      <w:r>
        <w:br/>
      </w:r>
      <w:r>
        <w:rPr>
          <w:rStyle w:val="CommentTok"/>
        </w:rPr>
        <w:t xml:space="preserve">#&gt;          240           71</w:t>
      </w:r>
    </w:p>
    <w:bookmarkEnd w:id="29"/>
    <w:bookmarkStart w:id="33" w:name="Xc5053adce0ec72eff8f774158880b5d2c054687"/>
    <w:p>
      <w:pPr>
        <w:pStyle w:val="Heading2"/>
      </w:pPr>
      <w:r>
        <w:t xml:space="preserve">RNA reference generation and bulk RNA data deconvolution</w:t>
      </w:r>
    </w:p>
    <w:p>
      <w:pPr>
        <w:pStyle w:val="FirstParagraph"/>
      </w:pPr>
      <w:r>
        <w:t xml:space="preserve">We will first use the scRNA-seq and paired RNA data to construct an RNA deconvolution reference. It can be achieved via the function</w:t>
      </w:r>
      <w:r>
        <w:t xml:space="preserve"> </w:t>
      </w:r>
      <w:r>
        <w:rPr>
          <w:rStyle w:val="VerbatimChar"/>
        </w:rPr>
        <w:t xml:space="preserve">scRef</w:t>
      </w:r>
      <w:r>
        <w:t xml:space="preserve"> </w:t>
      </w:r>
      <w:r>
        <w:t xml:space="preserve">in the package.</w:t>
      </w:r>
    </w:p>
    <w:p>
      <w:pPr>
        <w:pStyle w:val="BodyText"/>
      </w:pPr>
      <w:r>
        <w:t xml:space="preserve">We provide the scRNA-seq data to</w:t>
      </w:r>
      <w:r>
        <w:t xml:space="preserve"> </w:t>
      </w:r>
      <w:r>
        <w:rPr>
          <w:rStyle w:val="VerbatimChar"/>
        </w:rPr>
        <w:t xml:space="preserve">scRef</w:t>
      </w:r>
      <w:r>
        <w:t xml:space="preserve"> </w:t>
      </w:r>
      <w:r>
        <w:t xml:space="preserve">via its parameter</w:t>
      </w:r>
      <w:r>
        <w:t xml:space="preserve"> </w:t>
      </w:r>
      <w:r>
        <w:rPr>
          <w:rStyle w:val="VerbatimChar"/>
        </w:rPr>
        <w:t xml:space="preserve">Seuratobj</w:t>
      </w:r>
      <w:r>
        <w:t xml:space="preserve"> </w:t>
      </w:r>
      <w:r>
        <w:t xml:space="preserve">and set another parameter</w:t>
      </w:r>
      <w:r>
        <w:t xml:space="preserve"> </w:t>
      </w:r>
      <w:r>
        <w:rPr>
          <w:rStyle w:val="VerbatimChar"/>
        </w:rPr>
        <w:t xml:space="preserve">targetcelltypes</w:t>
      </w:r>
      <w:r>
        <w:t xml:space="preserve"> </w:t>
      </w:r>
      <w:r>
        <w:t xml:space="preserve">as</w:t>
      </w:r>
      <w:r>
        <w:t xml:space="preserve"> </w:t>
      </w:r>
      <w:r>
        <w:rPr>
          <w:rStyle w:val="VerbatimChar"/>
        </w:rPr>
        <w:t xml:space="preserve">c('EVT', 'FB', 'HB', 'VCT')</w:t>
      </w:r>
      <w:r>
        <w:t xml:space="preserve">, meaning these 4 cell types in the scRNA-seq data will be covered to generate the reference. The parameter</w:t>
      </w:r>
      <w:r>
        <w:t xml:space="preserve"> </w:t>
      </w:r>
      <w:r>
        <w:rPr>
          <w:rStyle w:val="VerbatimChar"/>
        </w:rPr>
        <w:t xml:space="preserve">celltypecolname</w:t>
      </w:r>
      <w:r>
        <w:t xml:space="preserve"> </w:t>
      </w:r>
      <w:r>
        <w:t xml:space="preserve">is set as</w:t>
      </w:r>
      <w:r>
        <w:t xml:space="preserve"> </w:t>
      </w:r>
      <w:r>
        <w:t xml:space="preserve">“</w:t>
      </w:r>
      <w:r>
        <w:t xml:space="preserve">annotation</w:t>
      </w:r>
      <w:r>
        <w:t xml:space="preserve">”</w:t>
      </w:r>
      <w:r>
        <w:t xml:space="preserve">, indicating that the cell type information for every single cell is stored in the column</w:t>
      </w:r>
      <w:r>
        <w:t xml:space="preserve"> </w:t>
      </w:r>
      <w:r>
        <w:t xml:space="preserve">“</w:t>
      </w:r>
      <w:r>
        <w:t xml:space="preserve">annotation</w:t>
      </w:r>
      <w:r>
        <w:t xml:space="preserve">”</w:t>
      </w:r>
      <w:r>
        <w:t xml:space="preserve"> </w:t>
      </w:r>
      <w:r>
        <w:t xml:space="preserve">of the scRNA-seq metadata frame.</w:t>
      </w:r>
    </w:p>
    <w:p>
      <w:pPr>
        <w:pStyle w:val="BodyText"/>
      </w:pPr>
      <w:r>
        <w:t xml:space="preserve">Because the first step of reference making is to synthesize several pseudo-bulk RNA-seq samples for each cell type from the scRNA-seq data, the parameter</w:t>
      </w:r>
      <w:r>
        <w:t xml:space="preserve"> </w:t>
      </w:r>
      <w:r>
        <w:rPr>
          <w:rStyle w:val="VerbatimChar"/>
        </w:rPr>
        <w:t xml:space="preserve">pseudobulknum</w:t>
      </w:r>
      <w:r>
        <w:t xml:space="preserve"> </w:t>
      </w:r>
      <w:r>
        <w:t xml:space="preserve">is used to set how many such samples will be made for each cell type, and we set it as 100 here, meaning each cell type will get 100 pseudo-bulk RNA samples via sampling from the scRNA-seq data, and the 4 cell types will totally get 100*4 = 400 such samples.</w:t>
      </w:r>
    </w:p>
    <w:p>
      <w:pPr>
        <w:pStyle w:val="BodyText"/>
      </w:pPr>
      <w:r>
        <w:t xml:space="preserve">It should be noted that for large scRNA-seq data, this pseudo-bulk sample synthesis step of</w:t>
      </w:r>
      <w:r>
        <w:t xml:space="preserve"> </w:t>
      </w:r>
      <w:r>
        <w:rPr>
          <w:rStyle w:val="VerbatimChar"/>
        </w:rPr>
        <w:t xml:space="preserve">scRef</w:t>
      </w:r>
      <w:r>
        <w:t xml:space="preserve"> </w:t>
      </w:r>
      <w:r>
        <w:t xml:space="preserve">can be very slow. In this case, I suggest using another function,</w:t>
      </w:r>
      <w:r>
        <w:t xml:space="preserve"> </w:t>
      </w:r>
      <w:r>
        <w:rPr>
          <w:rStyle w:val="VerbatimChar"/>
        </w:rPr>
        <w:t xml:space="preserve">prepseudobulk</w:t>
      </w:r>
      <w:r>
        <w:t xml:space="preserve">, in the package to conduct this step first. Then save the output and transfer it to</w:t>
      </w:r>
      <w:r>
        <w:t xml:space="preserve"> </w:t>
      </w:r>
      <w:r>
        <w:rPr>
          <w:rStyle w:val="VerbatimChar"/>
        </w:rPr>
        <w:t xml:space="preserve">scRef</w:t>
      </w:r>
      <w:r>
        <w:t xml:space="preserve"> </w:t>
      </w:r>
      <w:r>
        <w:t xml:space="preserve">via its parameter</w:t>
      </w:r>
      <w:r>
        <w:t xml:space="preserve"> </w:t>
      </w:r>
      <w:r>
        <w:rPr>
          <w:rStyle w:val="VerbatimChar"/>
        </w:rPr>
        <w:t xml:space="preserve">pseudobulkdat</w:t>
      </w:r>
      <w:r>
        <w:t xml:space="preserve"> </w:t>
      </w:r>
      <w:r>
        <w:t xml:space="preserve">to construct the reference. It is because the same scRNA-seq data may be needed to deconvolve various bulk RNA or DNAm datasets, so saving the pseudo-bulk samples can avoid repeating their synthesis for different deconvolution tasks.</w:t>
      </w:r>
    </w:p>
    <w:p>
      <w:pPr>
        <w:pStyle w:val="BodyText"/>
      </w:pPr>
      <w:r>
        <w:t xml:space="preserve">Then, the synthesized samples will go through several steps to get the final reference, while if the bulk RNA data need to be deconvolved (the paired RNA data</w:t>
      </w:r>
      <w:r>
        <w:t xml:space="preserve"> </w:t>
      </w:r>
      <w:r>
        <w:rPr>
          <w:rStyle w:val="VerbatimChar"/>
        </w:rPr>
        <w:t xml:space="preserve">pRNA</w:t>
      </w:r>
      <w:r>
        <w:t xml:space="preserve"> </w:t>
      </w:r>
      <w:r>
        <w:t xml:space="preserve">here) is provided to the parameter</w:t>
      </w:r>
      <w:r>
        <w:t xml:space="preserve"> </w:t>
      </w:r>
      <w:r>
        <w:rPr>
          <w:rStyle w:val="VerbatimChar"/>
        </w:rPr>
        <w:t xml:space="preserve">targetdat</w:t>
      </w:r>
      <w:r>
        <w:t xml:space="preserve">, a batch adjustment step will be included to remove the batch difference or platform difference between the scRNA-seq and the bulk RNA data. If no data is provided to it, this step will be skipped. Because the values in</w:t>
      </w:r>
      <w:r>
        <w:t xml:space="preserve"> </w:t>
      </w:r>
      <w:r>
        <w:rPr>
          <w:rStyle w:val="VerbatimChar"/>
        </w:rPr>
        <w:t xml:space="preserve">pRNA</w:t>
      </w:r>
      <w:r>
        <w:t xml:space="preserve"> </w:t>
      </w:r>
      <w:r>
        <w:t xml:space="preserve">are log2 transformed values, we set the parameter</w:t>
      </w:r>
      <w:r>
        <w:t xml:space="preserve"> </w:t>
      </w:r>
      <w:r>
        <w:rPr>
          <w:rStyle w:val="VerbatimChar"/>
        </w:rPr>
        <w:t xml:space="preserve">targetlogged</w:t>
      </w:r>
      <w:r>
        <w:t xml:space="preserve"> </w:t>
      </w:r>
      <w:r>
        <w:t xml:space="preserve">as TRUE.</w:t>
      </w:r>
    </w:p>
    <w:p>
      <w:pPr>
        <w:pStyle w:val="SourceCode"/>
      </w:pPr>
      <w:r>
        <w:rPr>
          <w:rStyle w:val="CommentTok"/>
        </w:rPr>
        <w:t xml:space="preserve">#Generate the reference with scRef directly </w:t>
      </w:r>
      <w:r>
        <w:br/>
      </w:r>
      <w:r>
        <w:rPr>
          <w:rStyle w:val="CommentTok"/>
        </w:rPr>
        <w:t xml:space="preserve">#refres &lt;- scRef(Seuratobj = scRNA, </w:t>
      </w:r>
      <w:r>
        <w:br/>
      </w:r>
      <w:r>
        <w:rPr>
          <w:rStyle w:val="CommentTok"/>
        </w:rPr>
        <w:t xml:space="preserve">#                targetcelltypes = c('EVT', 'FB', 'HB', 'VCT'),  </w:t>
      </w:r>
      <w:r>
        <w:br/>
      </w:r>
      <w:r>
        <w:rPr>
          <w:rStyle w:val="CommentTok"/>
        </w:rPr>
        <w:t xml:space="preserve">#                celltypecolname = 'annotation',  </w:t>
      </w:r>
      <w:r>
        <w:br/>
      </w:r>
      <w:r>
        <w:rPr>
          <w:rStyle w:val="CommentTok"/>
        </w:rPr>
        <w:t xml:space="preserve">#                pseudobulknum = 100, </w:t>
      </w:r>
      <w:r>
        <w:br/>
      </w:r>
      <w:r>
        <w:rPr>
          <w:rStyle w:val="CommentTok"/>
        </w:rPr>
        <w:t xml:space="preserve">#                targetdat = pRNA, </w:t>
      </w:r>
      <w:r>
        <w:br/>
      </w:r>
      <w:r>
        <w:rPr>
          <w:rStyle w:val="CommentTok"/>
        </w:rPr>
        <w:t xml:space="preserve">#                targetlogged = TRUE)</w:t>
      </w:r>
      <w:r>
        <w:br/>
      </w:r>
      <w:r>
        <w:br/>
      </w:r>
      <w:r>
        <w:rPr>
          <w:rStyle w:val="CommentTok"/>
        </w:rPr>
        <w:t xml:space="preserve">#Or use the function prepseudobulk to synthesize the pseudo-bulk data first, </w:t>
      </w:r>
      <w:r>
        <w:br/>
      </w:r>
      <w:r>
        <w:rPr>
          <w:rStyle w:val="CommentTok"/>
        </w:rPr>
        <w:t xml:space="preserve">#and then transfer the pseudo-bulk data to scRef to generate the reference, </w:t>
      </w:r>
      <w:r>
        <w:br/>
      </w:r>
      <w:r>
        <w:rPr>
          <w:rStyle w:val="CommentTok"/>
        </w:rPr>
        <w:t xml:space="preserve">#which is more suggested                                                           </w:t>
      </w:r>
      <w:r>
        <w:br/>
      </w:r>
      <w:r>
        <w:rPr>
          <w:rStyle w:val="NormalTok"/>
        </w:rPr>
        <w:t xml:space="preserve">pseudobulk </w:t>
      </w:r>
      <w:r>
        <w:rPr>
          <w:rStyle w:val="OtherTok"/>
        </w:rPr>
        <w:t xml:space="preserve">&lt;-</w:t>
      </w:r>
      <w:r>
        <w:rPr>
          <w:rStyle w:val="NormalTok"/>
        </w:rPr>
        <w:t xml:space="preserve"> </w:t>
      </w:r>
      <w:r>
        <w:rPr>
          <w:rStyle w:val="FunctionTok"/>
        </w:rPr>
        <w:t xml:space="preserve">prepseudobulk</w:t>
      </w:r>
      <w:r>
        <w:rPr>
          <w:rStyle w:val="NormalTok"/>
        </w:rPr>
        <w:t xml:space="preserve">(</w:t>
      </w:r>
      <w:r>
        <w:rPr>
          <w:rStyle w:val="AttributeTok"/>
        </w:rPr>
        <w:t xml:space="preserve">Seuratobj =</w:t>
      </w:r>
      <w:r>
        <w:rPr>
          <w:rStyle w:val="NormalTok"/>
        </w:rPr>
        <w:t xml:space="preserve"> scRNA, </w:t>
      </w:r>
      <w:r>
        <w:br/>
      </w:r>
      <w:r>
        <w:rPr>
          <w:rStyle w:val="NormalTok"/>
        </w:rPr>
        <w:t xml:space="preserve">                            </w:t>
      </w:r>
      <w:r>
        <w:rPr>
          <w:rStyle w:val="AttributeTok"/>
        </w:rPr>
        <w:t xml:space="preserve">targetcelltypes =</w:t>
      </w:r>
      <w:r>
        <w:rPr>
          <w:rStyle w:val="NormalTok"/>
        </w:rPr>
        <w:t xml:space="preserve"> </w:t>
      </w:r>
      <w:r>
        <w:rPr>
          <w:rStyle w:val="FunctionTok"/>
        </w:rPr>
        <w:t xml:space="preserve">c</w:t>
      </w:r>
      <w:r>
        <w:rPr>
          <w:rStyle w:val="NormalTok"/>
        </w:rPr>
        <w:t xml:space="preserve">(</w:t>
      </w:r>
      <w:r>
        <w:rPr>
          <w:rStyle w:val="StringTok"/>
        </w:rPr>
        <w:t xml:space="preserve">'EVT'</w:t>
      </w:r>
      <w:r>
        <w:rPr>
          <w:rStyle w:val="NormalTok"/>
        </w:rPr>
        <w:t xml:space="preserve">, </w:t>
      </w:r>
      <w:r>
        <w:rPr>
          <w:rStyle w:val="StringTok"/>
        </w:rPr>
        <w:t xml:space="preserve">'FB'</w:t>
      </w:r>
      <w:r>
        <w:rPr>
          <w:rStyle w:val="NormalTok"/>
        </w:rPr>
        <w:t xml:space="preserve">, </w:t>
      </w:r>
      <w:r>
        <w:rPr>
          <w:rStyle w:val="StringTok"/>
        </w:rPr>
        <w:t xml:space="preserve">'HB'</w:t>
      </w:r>
      <w:r>
        <w:rPr>
          <w:rStyle w:val="NormalTok"/>
        </w:rPr>
        <w:t xml:space="preserve">, </w:t>
      </w:r>
      <w:r>
        <w:rPr>
          <w:rStyle w:val="StringTok"/>
        </w:rPr>
        <w:t xml:space="preserve">'VCT'</w:t>
      </w:r>
      <w:r>
        <w:rPr>
          <w:rStyle w:val="NormalTok"/>
        </w:rPr>
        <w:t xml:space="preserve">), </w:t>
      </w:r>
      <w:r>
        <w:br/>
      </w:r>
      <w:r>
        <w:rPr>
          <w:rStyle w:val="NormalTok"/>
        </w:rPr>
        <w:t xml:space="preserve">                            </w:t>
      </w:r>
      <w:r>
        <w:rPr>
          <w:rStyle w:val="AttributeTok"/>
        </w:rPr>
        <w:t xml:space="preserve">celltypecolname =</w:t>
      </w:r>
      <w:r>
        <w:rPr>
          <w:rStyle w:val="NormalTok"/>
        </w:rPr>
        <w:t xml:space="preserve"> </w:t>
      </w:r>
      <w:r>
        <w:rPr>
          <w:rStyle w:val="StringTok"/>
        </w:rPr>
        <w:t xml:space="preserve">'annotation'</w:t>
      </w:r>
      <w:r>
        <w:rPr>
          <w:rStyle w:val="NormalTok"/>
        </w:rPr>
        <w:t xml:space="preserve">, </w:t>
      </w:r>
      <w:r>
        <w:br/>
      </w:r>
      <w:r>
        <w:rPr>
          <w:rStyle w:val="NormalTok"/>
        </w:rPr>
        <w:t xml:space="preserve">                            </w:t>
      </w:r>
      <w:r>
        <w:rPr>
          <w:rStyle w:val="AttributeTok"/>
        </w:rPr>
        <w:t xml:space="preserve">pseudobulknum =</w:t>
      </w:r>
      <w:r>
        <w:rPr>
          <w:rStyle w:val="NormalTok"/>
        </w:rPr>
        <w:t xml:space="preserve"> </w:t>
      </w:r>
      <w:r>
        <w:rPr>
          <w:rStyle w:val="DecValTok"/>
        </w:rPr>
        <w:t xml:space="preserve">100</w:t>
      </w:r>
      <w:r>
        <w:rPr>
          <w:rStyle w:val="NormalTok"/>
        </w:rPr>
        <w:t xml:space="preserve">)</w:t>
      </w:r>
      <w:r>
        <w:br/>
      </w:r>
      <w:r>
        <w:br/>
      </w:r>
      <w:r>
        <w:rPr>
          <w:rStyle w:val="NormalTok"/>
        </w:rPr>
        <w:t xml:space="preserve">refres </w:t>
      </w:r>
      <w:r>
        <w:rPr>
          <w:rStyle w:val="OtherTok"/>
        </w:rPr>
        <w:t xml:space="preserve">&lt;-</w:t>
      </w:r>
      <w:r>
        <w:rPr>
          <w:rStyle w:val="NormalTok"/>
        </w:rPr>
        <w:t xml:space="preserve"> </w:t>
      </w:r>
      <w:r>
        <w:rPr>
          <w:rStyle w:val="FunctionTok"/>
        </w:rPr>
        <w:t xml:space="preserve">scRef</w:t>
      </w:r>
      <w:r>
        <w:rPr>
          <w:rStyle w:val="NormalTok"/>
        </w:rPr>
        <w:t xml:space="preserve">(</w:t>
      </w:r>
      <w:r>
        <w:rPr>
          <w:rStyle w:val="AttributeTok"/>
        </w:rPr>
        <w:t xml:space="preserve">Seuratobj =</w:t>
      </w:r>
      <w:r>
        <w:rPr>
          <w:rStyle w:val="NormalTok"/>
        </w:rPr>
        <w:t xml:space="preserve"> scRNA,  </w:t>
      </w:r>
      <w:r>
        <w:br/>
      </w:r>
      <w:r>
        <w:rPr>
          <w:rStyle w:val="NormalTok"/>
        </w:rPr>
        <w:t xml:space="preserve">                </w:t>
      </w:r>
      <w:r>
        <w:rPr>
          <w:rStyle w:val="AttributeTok"/>
        </w:rPr>
        <w:t xml:space="preserve">targetcelltypes =</w:t>
      </w:r>
      <w:r>
        <w:rPr>
          <w:rStyle w:val="NormalTok"/>
        </w:rPr>
        <w:t xml:space="preserve"> </w:t>
      </w:r>
      <w:r>
        <w:rPr>
          <w:rStyle w:val="FunctionTok"/>
        </w:rPr>
        <w:t xml:space="preserve">c</w:t>
      </w:r>
      <w:r>
        <w:rPr>
          <w:rStyle w:val="NormalTok"/>
        </w:rPr>
        <w:t xml:space="preserve">(</w:t>
      </w:r>
      <w:r>
        <w:rPr>
          <w:rStyle w:val="StringTok"/>
        </w:rPr>
        <w:t xml:space="preserve">'EVT'</w:t>
      </w:r>
      <w:r>
        <w:rPr>
          <w:rStyle w:val="NormalTok"/>
        </w:rPr>
        <w:t xml:space="preserve">, </w:t>
      </w:r>
      <w:r>
        <w:rPr>
          <w:rStyle w:val="StringTok"/>
        </w:rPr>
        <w:t xml:space="preserve">'FB'</w:t>
      </w:r>
      <w:r>
        <w:rPr>
          <w:rStyle w:val="NormalTok"/>
        </w:rPr>
        <w:t xml:space="preserve">, </w:t>
      </w:r>
      <w:r>
        <w:rPr>
          <w:rStyle w:val="StringTok"/>
        </w:rPr>
        <w:t xml:space="preserve">'HB'</w:t>
      </w:r>
      <w:r>
        <w:rPr>
          <w:rStyle w:val="NormalTok"/>
        </w:rPr>
        <w:t xml:space="preserve">, </w:t>
      </w:r>
      <w:r>
        <w:rPr>
          <w:rStyle w:val="StringTok"/>
        </w:rPr>
        <w:t xml:space="preserve">'VCT'</w:t>
      </w:r>
      <w:r>
        <w:rPr>
          <w:rStyle w:val="NormalTok"/>
        </w:rPr>
        <w:t xml:space="preserve">),  </w:t>
      </w:r>
      <w:r>
        <w:br/>
      </w:r>
      <w:r>
        <w:rPr>
          <w:rStyle w:val="NormalTok"/>
        </w:rPr>
        <w:t xml:space="preserve">                </w:t>
      </w:r>
      <w:r>
        <w:rPr>
          <w:rStyle w:val="AttributeTok"/>
        </w:rPr>
        <w:t xml:space="preserve">celltypecolname =</w:t>
      </w:r>
      <w:r>
        <w:rPr>
          <w:rStyle w:val="NormalTok"/>
        </w:rPr>
        <w:t xml:space="preserve"> </w:t>
      </w:r>
      <w:r>
        <w:rPr>
          <w:rStyle w:val="StringTok"/>
        </w:rPr>
        <w:t xml:space="preserve">'annotation'</w:t>
      </w:r>
      <w:r>
        <w:rPr>
          <w:rStyle w:val="NormalTok"/>
        </w:rPr>
        <w:t xml:space="preserve">,  </w:t>
      </w:r>
      <w:r>
        <w:br/>
      </w:r>
      <w:r>
        <w:rPr>
          <w:rStyle w:val="NormalTok"/>
        </w:rPr>
        <w:t xml:space="preserve">                </w:t>
      </w:r>
      <w:r>
        <w:rPr>
          <w:rStyle w:val="AttributeTok"/>
        </w:rPr>
        <w:t xml:space="preserve">pseudobulkdat =</w:t>
      </w:r>
      <w:r>
        <w:rPr>
          <w:rStyle w:val="NormalTok"/>
        </w:rPr>
        <w:t xml:space="preserve"> pseudobulk, </w:t>
      </w:r>
      <w:r>
        <w:br/>
      </w:r>
      <w:r>
        <w:rPr>
          <w:rStyle w:val="NormalTok"/>
        </w:rPr>
        <w:t xml:space="preserve">                </w:t>
      </w:r>
      <w:r>
        <w:rPr>
          <w:rStyle w:val="AttributeTok"/>
        </w:rPr>
        <w:t xml:space="preserve">targetdat =</w:t>
      </w:r>
      <w:r>
        <w:rPr>
          <w:rStyle w:val="NormalTok"/>
        </w:rPr>
        <w:t xml:space="preserve"> pRNA, </w:t>
      </w:r>
      <w:r>
        <w:br/>
      </w:r>
      <w:r>
        <w:rPr>
          <w:rStyle w:val="NormalTok"/>
        </w:rPr>
        <w:t xml:space="preserve">                </w:t>
      </w:r>
      <w:r>
        <w:rPr>
          <w:rStyle w:val="AttributeTok"/>
        </w:rPr>
        <w:t xml:space="preserve">targetlogged =</w:t>
      </w:r>
      <w:r>
        <w:rPr>
          <w:rStyle w:val="NormalTok"/>
        </w:rPr>
        <w:t xml:space="preserve"> </w:t>
      </w:r>
      <w:r>
        <w:rPr>
          <w:rStyle w:val="ConstantTok"/>
        </w:rPr>
        <w:t xml:space="preserve">TRUE</w:t>
      </w:r>
      <w:r>
        <w:rPr>
          <w:rStyle w:val="NormalTok"/>
        </w:rPr>
        <w:t xml:space="preserve">)</w:t>
      </w:r>
      <w:r>
        <w:br/>
      </w:r>
      <w:r>
        <w:br/>
      </w:r>
      <w:r>
        <w:rPr>
          <w:rStyle w:val="CommentTok"/>
        </w:rPr>
        <w:t xml:space="preserve">#Save the synthesized pseudo-bulk dataset so that it can be used repetitively </w:t>
      </w:r>
      <w:r>
        <w:br/>
      </w:r>
      <w:r>
        <w:rPr>
          <w:rStyle w:val="CommentTok"/>
        </w:rPr>
        <w:t xml:space="preserve">#for different tasks</w:t>
      </w:r>
      <w:r>
        <w:br/>
      </w:r>
      <w:r>
        <w:rPr>
          <w:rStyle w:val="CommentTok"/>
        </w:rPr>
        <w:t xml:space="preserve">#saveRDS(pseudobulk, 'pseudobulk.rds')</w:t>
      </w:r>
    </w:p>
    <w:p>
      <w:pPr>
        <w:pStyle w:val="FirstParagraph"/>
      </w:pPr>
      <w:r>
        <w:t xml:space="preserve">The result</w:t>
      </w:r>
      <w:r>
        <w:t xml:space="preserve"> </w:t>
      </w:r>
      <w:r>
        <w:rPr>
          <w:rStyle w:val="VerbatimChar"/>
        </w:rPr>
        <w:t xml:space="preserve">refres</w:t>
      </w:r>
      <w:r>
        <w:t xml:space="preserve"> </w:t>
      </w:r>
      <w:r>
        <w:t xml:space="preserve">is a list containing 2 slots. The one named</w:t>
      </w:r>
      <w:r>
        <w:t xml:space="preserve"> </w:t>
      </w:r>
      <w:r>
        <w:t xml:space="preserve">“</w:t>
      </w:r>
      <w:r>
        <w:t xml:space="preserve">ref</w:t>
      </w:r>
      <w:r>
        <w:t xml:space="preserve">”</w:t>
      </w:r>
      <w:r>
        <w:t xml:space="preserve"> </w:t>
      </w:r>
      <w:r>
        <w:t xml:space="preserve">is the RNA reference generated.</w:t>
      </w:r>
    </w:p>
    <w:p>
      <w:pPr>
        <w:pStyle w:val="SourceCode"/>
      </w:pPr>
      <w:r>
        <w:rPr>
          <w:rStyle w:val="FunctionTok"/>
        </w:rPr>
        <w:t xml:space="preserve">head</w:t>
      </w:r>
      <w:r>
        <w:rPr>
          <w:rStyle w:val="NormalTok"/>
        </w:rPr>
        <w:t xml:space="preserve">(refres</w:t>
      </w:r>
      <w:r>
        <w:rPr>
          <w:rStyle w:val="SpecialCharTok"/>
        </w:rPr>
        <w:t xml:space="preserve">$</w:t>
      </w:r>
      <w:r>
        <w:rPr>
          <w:rStyle w:val="NormalTok"/>
        </w:rPr>
        <w:t xml:space="preserve">ref)</w:t>
      </w:r>
      <w:r>
        <w:br/>
      </w:r>
      <w:r>
        <w:rPr>
          <w:rStyle w:val="CommentTok"/>
        </w:rPr>
        <w:t xml:space="preserve">#&gt;              EVT        FB        HB       VCT</w:t>
      </w:r>
      <w:r>
        <w:br/>
      </w:r>
      <w:r>
        <w:rPr>
          <w:rStyle w:val="CommentTok"/>
        </w:rPr>
        <w:t xml:space="preserve">#&gt; ZNF490 15.350183 14.510841 14.510841 14.510841</w:t>
      </w:r>
      <w:r>
        <w:br/>
      </w:r>
      <w:r>
        <w:rPr>
          <w:rStyle w:val="CommentTok"/>
        </w:rPr>
        <w:t xml:space="preserve">#&gt; CP     21.066156 20.387364 20.387364 20.387364</w:t>
      </w:r>
      <w:r>
        <w:br/>
      </w:r>
      <w:r>
        <w:rPr>
          <w:rStyle w:val="CommentTok"/>
        </w:rPr>
        <w:t xml:space="preserve">#&gt; ABCC2  14.769732 14.266494 14.266494 14.266494</w:t>
      </w:r>
      <w:r>
        <w:br/>
      </w:r>
      <w:r>
        <w:rPr>
          <w:rStyle w:val="CommentTok"/>
        </w:rPr>
        <w:t xml:space="preserve">#&gt; SULF1  12.160773 12.160773 16.972445 12.160773</w:t>
      </w:r>
      <w:r>
        <w:br/>
      </w:r>
      <w:r>
        <w:rPr>
          <w:rStyle w:val="CommentTok"/>
        </w:rPr>
        <w:t xml:space="preserve">#&gt; PADI1  26.177981 10.876944  6.304278  4.723937</w:t>
      </w:r>
      <w:r>
        <w:br/>
      </w:r>
      <w:r>
        <w:rPr>
          <w:rStyle w:val="CommentTok"/>
        </w:rPr>
        <w:t xml:space="preserve">#&gt; TLR8    8.157669  7.737533 25.150155  8.579287</w:t>
      </w:r>
    </w:p>
    <w:p>
      <w:pPr>
        <w:pStyle w:val="FirstParagraph"/>
      </w:pPr>
      <w:r>
        <w:t xml:space="preserve">The other slot named</w:t>
      </w:r>
      <w:r>
        <w:t xml:space="preserve"> </w:t>
      </w:r>
      <w:r>
        <w:t xml:space="preserve">“</w:t>
      </w:r>
      <w:r>
        <w:t xml:space="preserve">targetnolog</w:t>
      </w:r>
      <w:r>
        <w:t xml:space="preserve">”</w:t>
      </w:r>
      <w:r>
        <w:t xml:space="preserve"> </w:t>
      </w:r>
      <w:r>
        <w:t xml:space="preserve">is the adjusted bulk RNA data to be deconvolved, and the values in it are non-log transformed values.</w:t>
      </w:r>
    </w:p>
    <w:p>
      <w:pPr>
        <w:pStyle w:val="SourceCode"/>
      </w:pPr>
      <w:r>
        <w:rPr>
          <w:rStyle w:val="NormalTok"/>
        </w:rPr>
        <w:t xml:space="preserve">refres</w:t>
      </w:r>
      <w:r>
        <w:rPr>
          <w:rStyle w:val="SpecialCharTok"/>
        </w:rPr>
        <w:t xml:space="preserve">$</w:t>
      </w:r>
      <w:r>
        <w:rPr>
          <w:rStyle w:val="NormalTok"/>
        </w:rPr>
        <w:t xml:space="preserve">targetnolog[</w:t>
      </w:r>
      <w:r>
        <w:rPr>
          <w:rStyle w:val="DecValTok"/>
        </w:rPr>
        <w:t xml:space="preserve">1</w:t>
      </w:r>
      <w:r>
        <w:rPr>
          <w:rStyle w:val="SpecialCharTok"/>
        </w:rPr>
        <w:t xml:space="preserve">:</w:t>
      </w:r>
      <w:r>
        <w:rPr>
          <w:rStyle w:val="DecValTok"/>
        </w:rPr>
        <w:t xml:space="preserve">6</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CommentTok"/>
        </w:rPr>
        <w:t xml:space="preserve">#&gt;        GSM1940495 GSM1940496 GSM1940499 GSM1940500 GSM1940501 GSM1940502</w:t>
      </w:r>
      <w:r>
        <w:br/>
      </w:r>
      <w:r>
        <w:rPr>
          <w:rStyle w:val="CommentTok"/>
        </w:rPr>
        <w:t xml:space="preserve">#&gt; ZNF490  18.416815  13.522850  14.930505  10.946805  13.748425   8.916959</w:t>
      </w:r>
      <w:r>
        <w:br/>
      </w:r>
      <w:r>
        <w:rPr>
          <w:rStyle w:val="CommentTok"/>
        </w:rPr>
        <w:t xml:space="preserve">#&gt; CP       0.000000   0.000000 149.774824   0.000000   0.000000   0.000000</w:t>
      </w:r>
      <w:r>
        <w:br/>
      </w:r>
      <w:r>
        <w:rPr>
          <w:rStyle w:val="CommentTok"/>
        </w:rPr>
        <w:t xml:space="preserve">#&gt; ABCC2   14.707393   7.098110   7.169431  16.389123  12.370262  10.784374</w:t>
      </w:r>
      <w:r>
        <w:br/>
      </w:r>
      <w:r>
        <w:rPr>
          <w:rStyle w:val="CommentTok"/>
        </w:rPr>
        <w:t xml:space="preserve">#&gt; SULF1    9.567271  11.716441  34.076833   2.233104   9.400352   3.464205</w:t>
      </w:r>
      <w:r>
        <w:br/>
      </w:r>
      <w:r>
        <w:rPr>
          <w:rStyle w:val="CommentTok"/>
        </w:rPr>
        <w:t xml:space="preserve">#&gt; PADI1    3.824240   7.766002  10.525161  15.920500  18.052632   3.175283</w:t>
      </w:r>
      <w:r>
        <w:br/>
      </w:r>
      <w:r>
        <w:rPr>
          <w:rStyle w:val="CommentTok"/>
        </w:rPr>
        <w:t xml:space="preserve">#&gt; TLR8     7.326088  14.035631  16.531961   4.667870   4.065535  15.483962</w:t>
      </w:r>
    </w:p>
    <w:p>
      <w:pPr>
        <w:pStyle w:val="FirstParagraph"/>
      </w:pPr>
      <w:r>
        <w:t xml:space="preserve">After getting the RNA reference and the adjusted bulk RNA data, they can be transferred to the function</w:t>
      </w:r>
      <w:r>
        <w:t xml:space="preserve"> </w:t>
      </w:r>
      <w:r>
        <w:rPr>
          <w:rStyle w:val="VerbatimChar"/>
        </w:rPr>
        <w:t xml:space="preserve">refDeconv</w:t>
      </w:r>
      <w:r>
        <w:t xml:space="preserve"> </w:t>
      </w:r>
      <w:r>
        <w:t xml:space="preserve">in the package to deconvolve the bulk RNA data with the RNA reference. The obtained RNA reference</w:t>
      </w:r>
      <w:r>
        <w:t xml:space="preserve"> </w:t>
      </w:r>
      <w:r>
        <w:rPr>
          <w:rStyle w:val="VerbatimChar"/>
        </w:rPr>
        <w:t xml:space="preserve">refres$ref</w:t>
      </w:r>
      <w:r>
        <w:t xml:space="preserve"> </w:t>
      </w:r>
      <w:r>
        <w:t xml:space="preserve">and the adjusted bulk RNA data</w:t>
      </w:r>
      <w:r>
        <w:t xml:space="preserve"> </w:t>
      </w:r>
      <w:r>
        <w:rPr>
          <w:rStyle w:val="VerbatimChar"/>
        </w:rPr>
        <w:t xml:space="preserve">refres$targetnolog</w:t>
      </w:r>
      <w:r>
        <w:t xml:space="preserve"> </w:t>
      </w:r>
      <w:r>
        <w:t xml:space="preserve">can be transferred to the parameters</w:t>
      </w:r>
      <w:r>
        <w:t xml:space="preserve"> </w:t>
      </w:r>
      <w:r>
        <w:rPr>
          <w:rStyle w:val="VerbatimChar"/>
        </w:rPr>
        <w:t xml:space="preserve">ref</w:t>
      </w:r>
      <w:r>
        <w:t xml:space="preserve"> </w:t>
      </w:r>
      <w:r>
        <w:t xml:space="preserve">and</w:t>
      </w:r>
      <w:r>
        <w:t xml:space="preserve"> </w:t>
      </w:r>
      <w:r>
        <w:rPr>
          <w:rStyle w:val="VerbatimChar"/>
        </w:rPr>
        <w:t xml:space="preserve">targetdat</w:t>
      </w:r>
      <w:r>
        <w:t xml:space="preserve">, and because the values of</w:t>
      </w:r>
      <w:r>
        <w:t xml:space="preserve"> </w:t>
      </w:r>
      <w:r>
        <w:rPr>
          <w:rStyle w:val="VerbatimChar"/>
        </w:rPr>
        <w:t xml:space="preserve">refres$targetnolog</w:t>
      </w:r>
      <w:r>
        <w:t xml:space="preserve"> </w:t>
      </w:r>
      <w:r>
        <w:t xml:space="preserve">are non-log transformed, the parameter</w:t>
      </w:r>
      <w:r>
        <w:t xml:space="preserve"> </w:t>
      </w:r>
      <w:r>
        <w:rPr>
          <w:rStyle w:val="VerbatimChar"/>
        </w:rPr>
        <w:t xml:space="preserve">targetlogged</w:t>
      </w:r>
      <w:r>
        <w:t xml:space="preserve"> </w:t>
      </w:r>
      <w:r>
        <w:t xml:space="preserve">is set as FALSE. Another parameter</w:t>
      </w:r>
      <w:r>
        <w:t xml:space="preserve"> </w:t>
      </w:r>
      <w:r>
        <w:rPr>
          <w:rStyle w:val="VerbatimChar"/>
        </w:rPr>
        <w:t xml:space="preserve">rescale</w:t>
      </w:r>
      <w:r>
        <w:t xml:space="preserve"> </w:t>
      </w:r>
      <w:r>
        <w:t xml:space="preserve">can be set as TRUE so that the sum of all the deconvolved cell contents for each sample will be 1.</w:t>
      </w:r>
    </w:p>
    <w:p>
      <w:pPr>
        <w:pStyle w:val="SourceCode"/>
      </w:pPr>
      <w:r>
        <w:rPr>
          <w:rStyle w:val="NormalTok"/>
        </w:rPr>
        <w:t xml:space="preserve">rnares </w:t>
      </w:r>
      <w:r>
        <w:rPr>
          <w:rStyle w:val="OtherTok"/>
        </w:rPr>
        <w:t xml:space="preserve">&lt;-</w:t>
      </w:r>
      <w:r>
        <w:rPr>
          <w:rStyle w:val="NormalTok"/>
        </w:rPr>
        <w:t xml:space="preserve"> </w:t>
      </w:r>
      <w:r>
        <w:rPr>
          <w:rStyle w:val="FunctionTok"/>
        </w:rPr>
        <w:t xml:space="preserve">refDeconv</w:t>
      </w:r>
      <w:r>
        <w:rPr>
          <w:rStyle w:val="NormalTok"/>
        </w:rPr>
        <w:t xml:space="preserve">(</w:t>
      </w:r>
      <w:r>
        <w:rPr>
          <w:rStyle w:val="AttributeTok"/>
        </w:rPr>
        <w:t xml:space="preserve">ref =</w:t>
      </w:r>
      <w:r>
        <w:rPr>
          <w:rStyle w:val="NormalTok"/>
        </w:rPr>
        <w:t xml:space="preserve"> refres</w:t>
      </w:r>
      <w:r>
        <w:rPr>
          <w:rStyle w:val="SpecialCharTok"/>
        </w:rPr>
        <w:t xml:space="preserve">$</w:t>
      </w:r>
      <w:r>
        <w:rPr>
          <w:rStyle w:val="NormalTok"/>
        </w:rPr>
        <w:t xml:space="preserve">ref, </w:t>
      </w:r>
      <w:r>
        <w:br/>
      </w:r>
      <w:r>
        <w:rPr>
          <w:rStyle w:val="NormalTok"/>
        </w:rPr>
        <w:t xml:space="preserve">                    </w:t>
      </w:r>
      <w:r>
        <w:rPr>
          <w:rStyle w:val="AttributeTok"/>
        </w:rPr>
        <w:t xml:space="preserve">targetdat =</w:t>
      </w:r>
      <w:r>
        <w:rPr>
          <w:rStyle w:val="NormalTok"/>
        </w:rPr>
        <w:t xml:space="preserve"> refres</w:t>
      </w:r>
      <w:r>
        <w:rPr>
          <w:rStyle w:val="SpecialCharTok"/>
        </w:rPr>
        <w:t xml:space="preserve">$</w:t>
      </w:r>
      <w:r>
        <w:rPr>
          <w:rStyle w:val="NormalTok"/>
        </w:rPr>
        <w:t xml:space="preserve">targetnolog, </w:t>
      </w:r>
      <w:r>
        <w:br/>
      </w:r>
      <w:r>
        <w:rPr>
          <w:rStyle w:val="NormalTok"/>
        </w:rPr>
        <w:t xml:space="preserve">                    </w:t>
      </w:r>
      <w:r>
        <w:rPr>
          <w:rStyle w:val="AttributeTok"/>
        </w:rPr>
        <w:t xml:space="preserve">targetlogged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resscale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plot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pddat =</w:t>
      </w:r>
      <w:r>
        <w:rPr>
          <w:rStyle w:val="NormalTok"/>
        </w:rPr>
        <w:t xml:space="preserve"> </w:t>
      </w:r>
      <w:r>
        <w:rPr>
          <w:rStyle w:val="FunctionTok"/>
        </w:rPr>
        <w:t xml:space="preserve">subset</w:t>
      </w:r>
      <w:r>
        <w:rPr>
          <w:rStyle w:val="NormalTok"/>
        </w:rPr>
        <w:t xml:space="preserve">(DNAmpd, type </w:t>
      </w:r>
      <w:r>
        <w:rPr>
          <w:rStyle w:val="SpecialCharTok"/>
        </w:rPr>
        <w:t xml:space="preserve">==</w:t>
      </w:r>
      <w:r>
        <w:rPr>
          <w:rStyle w:val="NormalTok"/>
        </w:rPr>
        <w:t xml:space="preserve"> </w:t>
      </w:r>
      <w:r>
        <w:rPr>
          <w:rStyle w:val="StringTok"/>
        </w:rPr>
        <w:t xml:space="preserve">'paired'</w:t>
      </w:r>
      <w:r>
        <w:rPr>
          <w:rStyle w:val="NormalTok"/>
        </w:rPr>
        <w:t xml:space="preserve">))</w:t>
      </w:r>
    </w:p>
    <w:p>
      <w:pPr>
        <w:pStyle w:val="FirstParagraph"/>
      </w:pPr>
      <w:r>
        <w:drawing>
          <wp:inline>
            <wp:extent cx="5334000" cy="2288495"/>
            <wp:effectExtent b="0" l="0" r="0" t="0"/>
            <wp:docPr descr="" title="" id="31" name="Picture"/>
            <a:graphic>
              <a:graphicData uri="http://schemas.openxmlformats.org/drawingml/2006/picture">
                <pic:pic>
                  <pic:nvPicPr>
                    <pic:cNvPr descr="C:/Users/liuy47/Desktop/Transfer/codestransfer/bioconductor/scDeconv-main/vignettes/tutorialrefdeconv.png" id="32" name="Picture"/>
                    <pic:cNvPicPr>
                      <a:picLocks noChangeArrowheads="1" noChangeAspect="1"/>
                    </pic:cNvPicPr>
                  </pic:nvPicPr>
                  <pic:blipFill>
                    <a:blip r:embed="rId30"/>
                    <a:stretch>
                      <a:fillRect/>
                    </a:stretch>
                  </pic:blipFill>
                  <pic:spPr bwMode="auto">
                    <a:xfrm>
                      <a:off x="0" y="0"/>
                      <a:ext cx="5334000" cy="2288495"/>
                    </a:xfrm>
                    <a:prstGeom prst="rect">
                      <a:avLst/>
                    </a:prstGeom>
                    <a:noFill/>
                    <a:ln w="9525">
                      <a:noFill/>
                      <a:headEnd/>
                      <a:tailEnd/>
                    </a:ln>
                  </pic:spPr>
                </pic:pic>
              </a:graphicData>
            </a:graphic>
          </wp:inline>
        </w:drawing>
      </w:r>
    </w:p>
    <w:p>
      <w:pPr>
        <w:pStyle w:val="SourceCode"/>
      </w:pPr>
      <w:r>
        <w:rPr>
          <w:rStyle w:val="CommentTok"/>
        </w:rPr>
        <w:t xml:space="preserve">#Result for the bulk RNA microarray data</w:t>
      </w:r>
      <w:r>
        <w:br/>
      </w:r>
      <w:r>
        <w:rPr>
          <w:rStyle w:val="FunctionTok"/>
        </w:rPr>
        <w:t xml:space="preserve">head</w:t>
      </w:r>
      <w:r>
        <w:rPr>
          <w:rStyle w:val="NormalTok"/>
        </w:rPr>
        <w:t xml:space="preserve">(rnares)</w:t>
      </w:r>
      <w:r>
        <w:br/>
      </w:r>
      <w:r>
        <w:rPr>
          <w:rStyle w:val="CommentTok"/>
        </w:rPr>
        <w:t xml:space="preserve">#&gt;                   EVT        FB         HB       VCT</w:t>
      </w:r>
      <w:r>
        <w:br/>
      </w:r>
      <w:r>
        <w:rPr>
          <w:rStyle w:val="CommentTok"/>
        </w:rPr>
        <w:t xml:space="preserve">#&gt; GSM1940495 0.33828645 0.1931764 0.22473700 0.2438002</w:t>
      </w:r>
      <w:r>
        <w:br/>
      </w:r>
      <w:r>
        <w:rPr>
          <w:rStyle w:val="CommentTok"/>
        </w:rPr>
        <w:t xml:space="preserve">#&gt; GSM1940496 0.34555565 0.2599395 0.17158354 0.2229213</w:t>
      </w:r>
      <w:r>
        <w:br/>
      </w:r>
      <w:r>
        <w:rPr>
          <w:rStyle w:val="CommentTok"/>
        </w:rPr>
        <w:t xml:space="preserve">#&gt; GSM1940499 0.38832639 0.2543652 0.35730844 0.0000000</w:t>
      </w:r>
      <w:r>
        <w:br/>
      </w:r>
      <w:r>
        <w:rPr>
          <w:rStyle w:val="CommentTok"/>
        </w:rPr>
        <w:t xml:space="preserve">#&gt; GSM1940500 0.38614136 0.2566712 0.02217642 0.3350110</w:t>
      </w:r>
      <w:r>
        <w:br/>
      </w:r>
      <w:r>
        <w:rPr>
          <w:rStyle w:val="CommentTok"/>
        </w:rPr>
        <w:t xml:space="preserve">#&gt; GSM1940501 0.26575362 0.3056125 0.11986884 0.3087651</w:t>
      </w:r>
      <w:r>
        <w:br/>
      </w:r>
      <w:r>
        <w:rPr>
          <w:rStyle w:val="CommentTok"/>
        </w:rPr>
        <w:t xml:space="preserve">#&gt; GSM1940502 0.05083727 0.2008974 0.34875269 0.3995126</w:t>
      </w:r>
    </w:p>
    <w:p>
      <w:pPr>
        <w:pStyle w:val="FirstParagraph"/>
      </w:pPr>
      <w:r>
        <w:t xml:space="preserve">It is noteworthy that the result of</w:t>
      </w:r>
      <w:r>
        <w:t xml:space="preserve"> </w:t>
      </w:r>
      <w:r>
        <w:rPr>
          <w:rStyle w:val="VerbatimChar"/>
        </w:rPr>
        <w:t xml:space="preserve">refDeconv</w:t>
      </w:r>
      <w:r>
        <w:t xml:space="preserve"> </w:t>
      </w:r>
      <w:r>
        <w:t xml:space="preserve">is very accurate and outperforms all other popular RNA deconvolution algorithms. The details can be found in my original publication for</w:t>
      </w:r>
      <w:r>
        <w:t xml:space="preserve"> </w:t>
      </w:r>
      <w:r>
        <w:rPr>
          <w:iCs/>
          <w:i/>
        </w:rPr>
        <w:t xml:space="preserve">scDeconv</w:t>
      </w:r>
      <w:r>
        <w:t xml:space="preserve"> </w:t>
      </w:r>
      <w:r>
        <w:t xml:space="preserve">(Liu Y.</w:t>
      </w:r>
      <w:r>
        <w:t xml:space="preserve"> </w:t>
      </w:r>
      <w:hyperlink r:id="rId25">
        <w:r>
          <w:rPr>
            <w:rStyle w:val="Hyperlink"/>
            <w:iCs/>
            <w:i/>
          </w:rPr>
          <w:t xml:space="preserve">scDeconv</w:t>
        </w:r>
        <w:r>
          <w:rPr>
            <w:rStyle w:val="Hyperlink"/>
          </w:rPr>
          <w:t xml:space="preserve">: an R package to deconvolve bulk DNA methylation data with scRNA-seq data and paired bulk RNA-DNA methylation data.</w:t>
        </w:r>
      </w:hyperlink>
      <w:r>
        <w:t xml:space="preserve"> </w:t>
      </w:r>
      <w:r>
        <w:rPr>
          <w:iCs/>
          <w:i/>
        </w:rPr>
        <w:t xml:space="preserve">Brief Bioinform</w:t>
      </w:r>
      <w:r>
        <w:t xml:space="preserve">. 2022 May 13;23(3):bbac150. doi: 10.1093/bib/bbac150. PMID: 35453146; PMCID: PMC9271220).</w:t>
      </w:r>
    </w:p>
    <w:bookmarkEnd w:id="33"/>
    <w:bookmarkStart w:id="46" w:name="X4325ebf41bf7467b835bc08e3b7b8ee9c62516a"/>
    <w:p>
      <w:pPr>
        <w:pStyle w:val="Heading2"/>
      </w:pPr>
      <w:r>
        <w:t xml:space="preserve">Bulk DNAm data deconvolution with RNA reference</w:t>
      </w:r>
    </w:p>
    <w:p>
      <w:pPr>
        <w:pStyle w:val="FirstParagraph"/>
      </w:pPr>
      <w:r>
        <w:t xml:space="preserve">After getting the RNA reference, we use it to deconvolve the external DNAm data</w:t>
      </w:r>
      <w:r>
        <w:t xml:space="preserve"> </w:t>
      </w:r>
      <w:r>
        <w:rPr>
          <w:rStyle w:val="VerbatimChar"/>
        </w:rPr>
        <w:t xml:space="preserve">externalDNAm</w:t>
      </w:r>
      <w:r>
        <w:t xml:space="preserve"> </w:t>
      </w:r>
      <w:r>
        <w:t xml:space="preserve">via the function</w:t>
      </w:r>
      <w:r>
        <w:t xml:space="preserve"> </w:t>
      </w:r>
      <w:r>
        <w:rPr>
          <w:rStyle w:val="VerbatimChar"/>
        </w:rPr>
        <w:t xml:space="preserve">epDeconv</w:t>
      </w:r>
      <w:r>
        <w:t xml:space="preserve">. It also needs the paired bulk RNA-bulk DNAm dataset, and for the RNA part, it is the adjusted bulk RNA data returned by</w:t>
      </w:r>
      <w:r>
        <w:t xml:space="preserve"> </w:t>
      </w:r>
      <w:r>
        <w:rPr>
          <w:rStyle w:val="VerbatimChar"/>
        </w:rPr>
        <w:t xml:space="preserve">scRef</w:t>
      </w:r>
      <w:r>
        <w:t xml:space="preserve">, and we provide it to the parameter</w:t>
      </w:r>
      <w:r>
        <w:t xml:space="preserve"> </w:t>
      </w:r>
      <w:r>
        <w:rPr>
          <w:rStyle w:val="VerbatimChar"/>
        </w:rPr>
        <w:t xml:space="preserve">rnamat</w:t>
      </w:r>
      <w:r>
        <w:t xml:space="preserve">, while for the DNAm part, we provide the data</w:t>
      </w:r>
      <w:r>
        <w:t xml:space="preserve"> </w:t>
      </w:r>
      <w:r>
        <w:rPr>
          <w:rStyle w:val="VerbatimChar"/>
        </w:rPr>
        <w:t xml:space="preserve">pDNAm</w:t>
      </w:r>
      <w:r>
        <w:t xml:space="preserve"> </w:t>
      </w:r>
      <w:r>
        <w:t xml:space="preserve">to</w:t>
      </w:r>
      <w:r>
        <w:t xml:space="preserve"> </w:t>
      </w:r>
      <w:r>
        <w:rPr>
          <w:rStyle w:val="VerbatimChar"/>
        </w:rPr>
        <w:t xml:space="preserve">methylmat</w:t>
      </w:r>
      <w:r>
        <w:t xml:space="preserve">. Because the values in the adjusted RNA data are non-log transformed values, we set the parameter</w:t>
      </w:r>
      <w:r>
        <w:t xml:space="preserve"> </w:t>
      </w:r>
      <w:r>
        <w:rPr>
          <w:rStyle w:val="VerbatimChar"/>
        </w:rPr>
        <w:t xml:space="preserve">rnamatlogged</w:t>
      </w:r>
      <w:r>
        <w:t xml:space="preserve"> </w:t>
      </w:r>
      <w:r>
        <w:t xml:space="preserve">as FALSE.</w:t>
      </w:r>
    </w:p>
    <w:p>
      <w:pPr>
        <w:pStyle w:val="BodyText"/>
      </w:pPr>
      <w:r>
        <w:t xml:space="preserve">To deconvolve</w:t>
      </w:r>
      <w:r>
        <w:t xml:space="preserve"> </w:t>
      </w:r>
      <w:r>
        <w:rPr>
          <w:rStyle w:val="VerbatimChar"/>
        </w:rPr>
        <w:t xml:space="preserve">externalDNAm</w:t>
      </w:r>
      <w:r>
        <w:t xml:space="preserve"> </w:t>
      </w:r>
      <w:r>
        <w:t xml:space="preserve">with the RNA reference</w:t>
      </w:r>
      <w:r>
        <w:t xml:space="preserve"> </w:t>
      </w:r>
      <w:r>
        <w:rPr>
          <w:rStyle w:val="VerbatimChar"/>
        </w:rPr>
        <w:t xml:space="preserve">refres$ref</w:t>
      </w:r>
      <w:r>
        <w:t xml:space="preserve">,</w:t>
      </w:r>
      <w:r>
        <w:t xml:space="preserve"> </w:t>
      </w:r>
      <w:r>
        <w:rPr>
          <w:rStyle w:val="VerbatimChar"/>
        </w:rPr>
        <w:t xml:space="preserve">epDeconv</w:t>
      </w:r>
      <w:r>
        <w:t xml:space="preserve"> </w:t>
      </w:r>
      <w:r>
        <w:t xml:space="preserve">will construct an ensemble model on the paired RNA and DNAm data in a co-training manner and then use this model to predict the cell contents for</w:t>
      </w:r>
      <w:r>
        <w:t xml:space="preserve"> </w:t>
      </w:r>
      <w:r>
        <w:rPr>
          <w:rStyle w:val="VerbatimChar"/>
        </w:rPr>
        <w:t xml:space="preserve">externalDNAm</w:t>
      </w:r>
      <w:r>
        <w:t xml:space="preserve">. For the number of base learners of the ensemble, it is defined by the parameter</w:t>
      </w:r>
      <w:r>
        <w:t xml:space="preserve"> </w:t>
      </w:r>
      <w:r>
        <w:rPr>
          <w:rStyle w:val="VerbatimChar"/>
        </w:rPr>
        <w:t xml:space="preserve">learnernum</w:t>
      </w:r>
      <w:r>
        <w:t xml:space="preserve">, and we set it as 10 here. While because we want the 4 cell contents deconvolved can have a sum of 1 for each DNAm sample, we set the parameter</w:t>
      </w:r>
      <w:r>
        <w:t xml:space="preserve"> </w:t>
      </w:r>
      <w:r>
        <w:rPr>
          <w:rStyle w:val="VerbatimChar"/>
        </w:rPr>
        <w:t xml:space="preserve">resscale</w:t>
      </w:r>
      <w:r>
        <w:t xml:space="preserve"> </w:t>
      </w:r>
      <w:r>
        <w:t xml:space="preserve">as TRUE.</w:t>
      </w:r>
    </w:p>
    <w:p>
      <w:pPr>
        <w:pStyle w:val="BodyText"/>
      </w:pPr>
      <w:r>
        <w:t xml:space="preserve">If we want box plots to show the deconvolution results for the paired RNA, paired DNAm, and external DNAm data, we can set the parameter</w:t>
      </w:r>
      <w:r>
        <w:t xml:space="preserve"> </w:t>
      </w:r>
      <w:r>
        <w:rPr>
          <w:rStyle w:val="VerbatimChar"/>
        </w:rPr>
        <w:t xml:space="preserve">plot</w:t>
      </w:r>
      <w:r>
        <w:t xml:space="preserve"> </w:t>
      </w:r>
      <w:r>
        <w:t xml:space="preserve">as TRUE. At the same time, we can provide the metadata frame of the paired samples to</w:t>
      </w:r>
      <w:r>
        <w:t xml:space="preserve"> </w:t>
      </w:r>
      <w:r>
        <w:rPr>
          <w:rStyle w:val="VerbatimChar"/>
        </w:rPr>
        <w:t xml:space="preserve">pddat</w:t>
      </w:r>
      <w:r>
        <w:t xml:space="preserve">, and that of the external samples to</w:t>
      </w:r>
      <w:r>
        <w:t xml:space="preserve"> </w:t>
      </w:r>
      <w:r>
        <w:rPr>
          <w:rStyle w:val="VerbatimChar"/>
        </w:rPr>
        <w:t xml:space="preserve">targetmethylpddat</w:t>
      </w:r>
      <w:r>
        <w:t xml:space="preserve">, so that the sample group information can be transferred to the function, and the cell content difference can also be shown in the plot.</w:t>
      </w:r>
    </w:p>
    <w:p>
      <w:pPr>
        <w:pStyle w:val="SourceCode"/>
      </w:pPr>
      <w:r>
        <w:rPr>
          <w:rStyle w:val="NormalTok"/>
        </w:rPr>
        <w:t xml:space="preserve">dnamres </w:t>
      </w:r>
      <w:r>
        <w:rPr>
          <w:rStyle w:val="OtherTok"/>
        </w:rPr>
        <w:t xml:space="preserve">&lt;-</w:t>
      </w:r>
      <w:r>
        <w:rPr>
          <w:rStyle w:val="NormalTok"/>
        </w:rPr>
        <w:t xml:space="preserve"> </w:t>
      </w:r>
      <w:r>
        <w:rPr>
          <w:rStyle w:val="FunctionTok"/>
        </w:rPr>
        <w:t xml:space="preserve">epDeconv</w:t>
      </w:r>
      <w:r>
        <w:rPr>
          <w:rStyle w:val="NormalTok"/>
        </w:rPr>
        <w:t xml:space="preserve">(</w:t>
      </w:r>
      <w:r>
        <w:rPr>
          <w:rStyle w:val="AttributeTok"/>
        </w:rPr>
        <w:t xml:space="preserve">rnaref =</w:t>
      </w:r>
      <w:r>
        <w:rPr>
          <w:rStyle w:val="NormalTok"/>
        </w:rPr>
        <w:t xml:space="preserve"> refres</w:t>
      </w:r>
      <w:r>
        <w:rPr>
          <w:rStyle w:val="SpecialCharTok"/>
        </w:rPr>
        <w:t xml:space="preserve">$</w:t>
      </w:r>
      <w:r>
        <w:rPr>
          <w:rStyle w:val="NormalTok"/>
        </w:rPr>
        <w:t xml:space="preserve">ref, </w:t>
      </w:r>
      <w:r>
        <w:br/>
      </w:r>
      <w:r>
        <w:rPr>
          <w:rStyle w:val="NormalTok"/>
        </w:rPr>
        <w:t xml:space="preserve">                    </w:t>
      </w:r>
      <w:r>
        <w:rPr>
          <w:rStyle w:val="AttributeTok"/>
        </w:rPr>
        <w:t xml:space="preserve">rnamat =</w:t>
      </w:r>
      <w:r>
        <w:rPr>
          <w:rStyle w:val="NormalTok"/>
        </w:rPr>
        <w:t xml:space="preserve"> refres</w:t>
      </w:r>
      <w:r>
        <w:rPr>
          <w:rStyle w:val="SpecialCharTok"/>
        </w:rPr>
        <w:t xml:space="preserve">$</w:t>
      </w:r>
      <w:r>
        <w:rPr>
          <w:rStyle w:val="NormalTok"/>
        </w:rPr>
        <w:t xml:space="preserve">targetnolog, </w:t>
      </w:r>
      <w:r>
        <w:br/>
      </w:r>
      <w:r>
        <w:rPr>
          <w:rStyle w:val="NormalTok"/>
        </w:rPr>
        <w:t xml:space="preserve">                    </w:t>
      </w:r>
      <w:r>
        <w:rPr>
          <w:rStyle w:val="AttributeTok"/>
        </w:rPr>
        <w:t xml:space="preserve">rnamatlogged =</w:t>
      </w:r>
      <w:r>
        <w:rPr>
          <w:rStyle w:val="NormalTok"/>
        </w:rPr>
        <w:t xml:space="preserve"> </w:t>
      </w:r>
      <w:r>
        <w:rPr>
          <w:rStyle w:val="ConstantTok"/>
        </w:rPr>
        <w:t xml:space="preserve">FALSE</w:t>
      </w:r>
      <w:r>
        <w:rPr>
          <w:rStyle w:val="NormalTok"/>
        </w:rPr>
        <w:t xml:space="preserve">, </w:t>
      </w:r>
      <w:r>
        <w:br/>
      </w:r>
      <w:r>
        <w:rPr>
          <w:rStyle w:val="NormalTok"/>
        </w:rPr>
        <w:t xml:space="preserve">                    </w:t>
      </w:r>
      <w:r>
        <w:br/>
      </w:r>
      <w:r>
        <w:rPr>
          <w:rStyle w:val="NormalTok"/>
        </w:rPr>
        <w:t xml:space="preserve">                    </w:t>
      </w:r>
      <w:r>
        <w:rPr>
          <w:rStyle w:val="AttributeTok"/>
        </w:rPr>
        <w:t xml:space="preserve">methylmat =</w:t>
      </w:r>
      <w:r>
        <w:rPr>
          <w:rStyle w:val="NormalTok"/>
        </w:rPr>
        <w:t xml:space="preserve"> pDNAm, </w:t>
      </w:r>
      <w:r>
        <w:br/>
      </w:r>
      <w:r>
        <w:rPr>
          <w:rStyle w:val="NormalTok"/>
        </w:rPr>
        <w:t xml:space="preserve">                    </w:t>
      </w:r>
      <w:r>
        <w:rPr>
          <w:rStyle w:val="AttributeTok"/>
        </w:rPr>
        <w:t xml:space="preserve">learnernum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resscale =</w:t>
      </w:r>
      <w:r>
        <w:rPr>
          <w:rStyle w:val="NormalTok"/>
        </w:rPr>
        <w:t xml:space="preserve"> </w:t>
      </w:r>
      <w:r>
        <w:rPr>
          <w:rStyle w:val="ConstantTok"/>
        </w:rPr>
        <w:t xml:space="preserve">TRUE</w:t>
      </w:r>
      <w:r>
        <w:rPr>
          <w:rStyle w:val="NormalTok"/>
        </w:rPr>
        <w:t xml:space="preserve">, </w:t>
      </w:r>
      <w:r>
        <w:br/>
      </w:r>
      <w:r>
        <w:rPr>
          <w:rStyle w:val="NormalTok"/>
        </w:rPr>
        <w:t xml:space="preserve">                    </w:t>
      </w:r>
      <w:r>
        <w:br/>
      </w:r>
      <w:r>
        <w:rPr>
          <w:rStyle w:val="NormalTok"/>
        </w:rPr>
        <w:t xml:space="preserve">                    </w:t>
      </w:r>
      <w:r>
        <w:rPr>
          <w:rStyle w:val="AttributeTok"/>
        </w:rPr>
        <w:t xml:space="preserve">targetmethyldat =</w:t>
      </w:r>
      <w:r>
        <w:rPr>
          <w:rStyle w:val="NormalTok"/>
        </w:rPr>
        <w:t xml:space="preserve"> externalDNAm, </w:t>
      </w:r>
      <w:r>
        <w:br/>
      </w:r>
      <w:r>
        <w:rPr>
          <w:rStyle w:val="NormalTok"/>
        </w:rPr>
        <w:t xml:space="preserve">                    </w:t>
      </w:r>
      <w:r>
        <w:rPr>
          <w:rStyle w:val="AttributeTok"/>
        </w:rPr>
        <w:t xml:space="preserve">plot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pddat =</w:t>
      </w:r>
      <w:r>
        <w:rPr>
          <w:rStyle w:val="NormalTok"/>
        </w:rPr>
        <w:t xml:space="preserve"> </w:t>
      </w:r>
      <w:r>
        <w:rPr>
          <w:rStyle w:val="FunctionTok"/>
        </w:rPr>
        <w:t xml:space="preserve">subset</w:t>
      </w:r>
      <w:r>
        <w:rPr>
          <w:rStyle w:val="NormalTok"/>
        </w:rPr>
        <w:t xml:space="preserve">(DNAmpd, type </w:t>
      </w:r>
      <w:r>
        <w:rPr>
          <w:rStyle w:val="SpecialCharTok"/>
        </w:rPr>
        <w:t xml:space="preserve">==</w:t>
      </w:r>
      <w:r>
        <w:rPr>
          <w:rStyle w:val="NormalTok"/>
        </w:rPr>
        <w:t xml:space="preserve"> </w:t>
      </w:r>
      <w:r>
        <w:rPr>
          <w:rStyle w:val="StringTok"/>
        </w:rPr>
        <w:t xml:space="preserve">'paired'</w:t>
      </w:r>
      <w:r>
        <w:rPr>
          <w:rStyle w:val="NormalTok"/>
        </w:rPr>
        <w:t xml:space="preserve">), </w:t>
      </w:r>
      <w:r>
        <w:br/>
      </w:r>
      <w:r>
        <w:rPr>
          <w:rStyle w:val="NormalTok"/>
        </w:rPr>
        <w:t xml:space="preserve">                    </w:t>
      </w:r>
      <w:r>
        <w:rPr>
          <w:rStyle w:val="AttributeTok"/>
        </w:rPr>
        <w:t xml:space="preserve">targetmethylpddat =</w:t>
      </w:r>
      <w:r>
        <w:rPr>
          <w:rStyle w:val="NormalTok"/>
        </w:rPr>
        <w:t xml:space="preserve"> </w:t>
      </w:r>
      <w:r>
        <w:rPr>
          <w:rStyle w:val="FunctionTok"/>
        </w:rPr>
        <w:t xml:space="preserve">subset</w:t>
      </w:r>
      <w:r>
        <w:rPr>
          <w:rStyle w:val="NormalTok"/>
        </w:rPr>
        <w:t xml:space="preserve">(DNAmpd, type </w:t>
      </w:r>
      <w:r>
        <w:rPr>
          <w:rStyle w:val="SpecialCharTok"/>
        </w:rPr>
        <w:t xml:space="preserve">==</w:t>
      </w:r>
      <w:r>
        <w:rPr>
          <w:rStyle w:val="NormalTok"/>
        </w:rPr>
        <w:t xml:space="preserve"> </w:t>
      </w:r>
      <w:r>
        <w:rPr>
          <w:rStyle w:val="StringTok"/>
        </w:rPr>
        <w:t xml:space="preserve">'external'</w:t>
      </w:r>
      <w:r>
        <w:rPr>
          <w:rStyle w:val="NormalTok"/>
        </w:rPr>
        <w:t xml:space="preserve">))</w:t>
      </w:r>
    </w:p>
    <w:p>
      <w:pPr>
        <w:pStyle w:val="FirstParagraph"/>
      </w:pPr>
      <w:r>
        <w:drawing>
          <wp:inline>
            <wp:extent cx="5334000" cy="2288495"/>
            <wp:effectExtent b="0" l="0" r="0" t="0"/>
            <wp:docPr descr="" title="" id="35" name="Picture"/>
            <a:graphic>
              <a:graphicData uri="http://schemas.openxmlformats.org/drawingml/2006/picture">
                <pic:pic>
                  <pic:nvPicPr>
                    <pic:cNvPr descr="C:/Users/liuy47/Desktop/Transfer/codestransfer/bioconductor/scDeconv-main/vignettes/tutorialfig1.png" id="36" name="Picture"/>
                    <pic:cNvPicPr>
                      <a:picLocks noChangeArrowheads="1" noChangeAspect="1"/>
                    </pic:cNvPicPr>
                  </pic:nvPicPr>
                  <pic:blipFill>
                    <a:blip r:embed="rId34"/>
                    <a:stretch>
                      <a:fillRect/>
                    </a:stretch>
                  </pic:blipFill>
                  <pic:spPr bwMode="auto">
                    <a:xfrm>
                      <a:off x="0" y="0"/>
                      <a:ext cx="5334000" cy="2288495"/>
                    </a:xfrm>
                    <a:prstGeom prst="rect">
                      <a:avLst/>
                    </a:prstGeom>
                    <a:noFill/>
                    <a:ln w="9525">
                      <a:noFill/>
                      <a:headEnd/>
                      <a:tailEnd/>
                    </a:ln>
                  </pic:spPr>
                </pic:pic>
              </a:graphicData>
            </a:graphic>
          </wp:inline>
        </w:drawing>
      </w:r>
    </w:p>
    <w:p>
      <w:pPr>
        <w:pStyle w:val="BodyText"/>
      </w:pPr>
      <w:r>
        <w:drawing>
          <wp:inline>
            <wp:extent cx="5334000" cy="2288495"/>
            <wp:effectExtent b="0" l="0" r="0" t="0"/>
            <wp:docPr descr="" title="" id="38" name="Picture"/>
            <a:graphic>
              <a:graphicData uri="http://schemas.openxmlformats.org/drawingml/2006/picture">
                <pic:pic>
                  <pic:nvPicPr>
                    <pic:cNvPr descr="C:/Users/liuy47/Desktop/Transfer/codestransfer/bioconductor/scDeconv-main/vignettes/tutorialfig2.png" id="39" name="Picture"/>
                    <pic:cNvPicPr>
                      <a:picLocks noChangeArrowheads="1" noChangeAspect="1"/>
                    </pic:cNvPicPr>
                  </pic:nvPicPr>
                  <pic:blipFill>
                    <a:blip r:embed="rId37"/>
                    <a:stretch>
                      <a:fillRect/>
                    </a:stretch>
                  </pic:blipFill>
                  <pic:spPr bwMode="auto">
                    <a:xfrm>
                      <a:off x="0" y="0"/>
                      <a:ext cx="5334000" cy="2288495"/>
                    </a:xfrm>
                    <a:prstGeom prst="rect">
                      <a:avLst/>
                    </a:prstGeom>
                    <a:noFill/>
                    <a:ln w="9525">
                      <a:noFill/>
                      <a:headEnd/>
                      <a:tailEnd/>
                    </a:ln>
                  </pic:spPr>
                </pic:pic>
              </a:graphicData>
            </a:graphic>
          </wp:inline>
        </w:drawing>
      </w:r>
    </w:p>
    <w:p>
      <w:pPr>
        <w:pStyle w:val="BodyText"/>
      </w:pPr>
      <w:r>
        <w:drawing>
          <wp:inline>
            <wp:extent cx="5334000" cy="2288495"/>
            <wp:effectExtent b="0" l="0" r="0" t="0"/>
            <wp:docPr descr="" title="" id="41" name="Picture"/>
            <a:graphic>
              <a:graphicData uri="http://schemas.openxmlformats.org/drawingml/2006/picture">
                <pic:pic>
                  <pic:nvPicPr>
                    <pic:cNvPr descr="C:/Users/liuy47/Desktop/Transfer/codestransfer/bioconductor/scDeconv-main/vignettes/tutorialfig3.png" id="42" name="Picture"/>
                    <pic:cNvPicPr>
                      <a:picLocks noChangeArrowheads="1" noChangeAspect="1"/>
                    </pic:cNvPicPr>
                  </pic:nvPicPr>
                  <pic:blipFill>
                    <a:blip r:embed="rId40"/>
                    <a:stretch>
                      <a:fillRect/>
                    </a:stretch>
                  </pic:blipFill>
                  <pic:spPr bwMode="auto">
                    <a:xfrm>
                      <a:off x="0" y="0"/>
                      <a:ext cx="5334000" cy="2288495"/>
                    </a:xfrm>
                    <a:prstGeom prst="rect">
                      <a:avLst/>
                    </a:prstGeom>
                    <a:noFill/>
                    <a:ln w="9525">
                      <a:noFill/>
                      <a:headEnd/>
                      <a:tailEnd/>
                    </a:ln>
                  </pic:spPr>
                </pic:pic>
              </a:graphicData>
            </a:graphic>
          </wp:inline>
        </w:drawing>
      </w:r>
    </w:p>
    <w:p>
      <w:pPr>
        <w:pStyle w:val="BodyText"/>
      </w:pPr>
      <w:r>
        <w:t xml:space="preserve">From the box plots, we can see that in all the 3 datasets, preeclampsia samples have a much higher EVT cell content than normal samples, while their HB and VCT cells are largely reduced.</w:t>
      </w:r>
    </w:p>
    <w:p>
      <w:pPr>
        <w:pStyle w:val="BodyText"/>
      </w:pPr>
      <w:r>
        <w:t xml:space="preserve">In addition, 4 scatter plots are also generated for the cell types as</w:t>
      </w:r>
      <w:r>
        <w:t xml:space="preserve"> </w:t>
      </w:r>
      <w:r>
        <w:rPr>
          <w:rStyle w:val="VerbatimChar"/>
        </w:rPr>
        <w:t xml:space="preserve">plot</w:t>
      </w:r>
      <w:r>
        <w:t xml:space="preserve"> </w:t>
      </w:r>
      <w:r>
        <w:t xml:space="preserve">is set as TRUE, and they compare the deconvolution results between the paired RNA data and the paired DNAm data. Because</w:t>
      </w:r>
      <w:r>
        <w:t xml:space="preserve"> </w:t>
      </w:r>
      <w:r>
        <w:rPr>
          <w:rStyle w:val="VerbatimChar"/>
        </w:rPr>
        <w:t xml:space="preserve">epDeconv</w:t>
      </w:r>
      <w:r>
        <w:t xml:space="preserve"> </w:t>
      </w:r>
      <w:r>
        <w:t xml:space="preserve">constructs the model based on the assumption that paired samples have similar cell compositions, the results predicted by it should show a high correlation between the RNA and DNAm data.</w:t>
      </w:r>
    </w:p>
    <w:p>
      <w:pPr>
        <w:pStyle w:val="BodyText"/>
      </w:pPr>
      <w:r>
        <w:drawing>
          <wp:inline>
            <wp:extent cx="5334000" cy="2288495"/>
            <wp:effectExtent b="0" l="0" r="0" t="0"/>
            <wp:docPr descr="" title="" id="44" name="Picture"/>
            <a:graphic>
              <a:graphicData uri="http://schemas.openxmlformats.org/drawingml/2006/picture">
                <pic:pic>
                  <pic:nvPicPr>
                    <pic:cNvPr descr="C:/Users/liuy47/Desktop/Transfer/codestransfer/bioconductor/scDeconv-main/vignettes/tutorialfig4.png" id="45" name="Picture"/>
                    <pic:cNvPicPr>
                      <a:picLocks noChangeArrowheads="1" noChangeAspect="1"/>
                    </pic:cNvPicPr>
                  </pic:nvPicPr>
                  <pic:blipFill>
                    <a:blip r:embed="rId43"/>
                    <a:stretch>
                      <a:fillRect/>
                    </a:stretch>
                  </pic:blipFill>
                  <pic:spPr bwMode="auto">
                    <a:xfrm>
                      <a:off x="0" y="0"/>
                      <a:ext cx="5334000" cy="2288495"/>
                    </a:xfrm>
                    <a:prstGeom prst="rect">
                      <a:avLst/>
                    </a:prstGeom>
                    <a:noFill/>
                    <a:ln w="9525">
                      <a:noFill/>
                      <a:headEnd/>
                      <a:tailEnd/>
                    </a:ln>
                  </pic:spPr>
                </pic:pic>
              </a:graphicData>
            </a:graphic>
          </wp:inline>
        </w:drawing>
      </w:r>
    </w:p>
    <w:p>
      <w:pPr>
        <w:pStyle w:val="BodyText"/>
      </w:pPr>
      <w:r>
        <w:t xml:space="preserve">The concrete values of the deconvolution results can be seen from the result</w:t>
      </w:r>
      <w:r>
        <w:t xml:space="preserve"> </w:t>
      </w:r>
      <w:r>
        <w:rPr>
          <w:rStyle w:val="VerbatimChar"/>
        </w:rPr>
        <w:t xml:space="preserve">dnamres</w:t>
      </w:r>
      <w:r>
        <w:t xml:space="preserve">. Its slots</w:t>
      </w:r>
      <w:r>
        <w:t xml:space="preserve"> </w:t>
      </w:r>
      <w:r>
        <w:t xml:space="preserve">“</w:t>
      </w:r>
      <w:r>
        <w:t xml:space="preserve">rnacellconts</w:t>
      </w:r>
      <w:r>
        <w:t xml:space="preserve">”</w:t>
      </w:r>
      <w:r>
        <w:t xml:space="preserve"> </w:t>
      </w:r>
      <w:r>
        <w:t xml:space="preserve">and</w:t>
      </w:r>
      <w:r>
        <w:t xml:space="preserve"> </w:t>
      </w:r>
      <w:r>
        <w:t xml:space="preserve">“</w:t>
      </w:r>
      <w:r>
        <w:t xml:space="preserve">methylcellconts</w:t>
      </w:r>
      <w:r>
        <w:t xml:space="preserve">”</w:t>
      </w:r>
      <w:r>
        <w:t xml:space="preserve"> </w:t>
      </w:r>
      <w:r>
        <w:t xml:space="preserve">contain the results for the paired data, while the slot</w:t>
      </w:r>
      <w:r>
        <w:t xml:space="preserve"> </w:t>
      </w:r>
      <w:r>
        <w:t xml:space="preserve">“</w:t>
      </w:r>
      <w:r>
        <w:t xml:space="preserve">methyltargetcellconts</w:t>
      </w:r>
      <w:r>
        <w:t xml:space="preserve">”</w:t>
      </w:r>
      <w:r>
        <w:t xml:space="preserve"> </w:t>
      </w:r>
      <w:r>
        <w:t xml:space="preserve">contains the results for the external DNAm data.</w:t>
      </w:r>
    </w:p>
    <w:p>
      <w:pPr>
        <w:pStyle w:val="SourceCode"/>
      </w:pPr>
      <w:r>
        <w:rPr>
          <w:rStyle w:val="CommentTok"/>
        </w:rPr>
        <w:t xml:space="preserve">#Result for the paired RNA microarray data</w:t>
      </w:r>
      <w:r>
        <w:br/>
      </w:r>
      <w:r>
        <w:rPr>
          <w:rStyle w:val="FunctionTok"/>
        </w:rPr>
        <w:t xml:space="preserve">head</w:t>
      </w:r>
      <w:r>
        <w:rPr>
          <w:rStyle w:val="NormalTok"/>
        </w:rPr>
        <w:t xml:space="preserve">(dnamres</w:t>
      </w:r>
      <w:r>
        <w:rPr>
          <w:rStyle w:val="SpecialCharTok"/>
        </w:rPr>
        <w:t xml:space="preserve">$</w:t>
      </w:r>
      <w:r>
        <w:rPr>
          <w:rStyle w:val="NormalTok"/>
        </w:rPr>
        <w:t xml:space="preserve">rnacellconts)</w:t>
      </w:r>
      <w:r>
        <w:br/>
      </w:r>
      <w:r>
        <w:rPr>
          <w:rStyle w:val="CommentTok"/>
        </w:rPr>
        <w:t xml:space="preserve">#&gt;                   EVT        FB         HB       VCT</w:t>
      </w:r>
      <w:r>
        <w:br/>
      </w:r>
      <w:r>
        <w:rPr>
          <w:rStyle w:val="CommentTok"/>
        </w:rPr>
        <w:t xml:space="preserve">#&gt; GSM1940495 0.33367213 0.1931336 0.22831875 0.2465819</w:t>
      </w:r>
      <w:r>
        <w:br/>
      </w:r>
      <w:r>
        <w:rPr>
          <w:rStyle w:val="CommentTok"/>
        </w:rPr>
        <w:t xml:space="preserve">#&gt; GSM1940496 0.33135710 0.2586181 0.16554716 0.2454366</w:t>
      </w:r>
      <w:r>
        <w:br/>
      </w:r>
      <w:r>
        <w:rPr>
          <w:rStyle w:val="CommentTok"/>
        </w:rPr>
        <w:t xml:space="preserve">#&gt; GSM1940499 0.39360023 0.2416980 0.37026306 0.0000000</w:t>
      </w:r>
      <w:r>
        <w:br/>
      </w:r>
      <w:r>
        <w:rPr>
          <w:rStyle w:val="CommentTok"/>
        </w:rPr>
        <w:t xml:space="preserve">#&gt; GSM1940500 0.38089687 0.2550985 0.02477827 0.3369090</w:t>
      </w:r>
      <w:r>
        <w:br/>
      </w:r>
      <w:r>
        <w:rPr>
          <w:rStyle w:val="CommentTok"/>
        </w:rPr>
        <w:t xml:space="preserve">#&gt; GSM1940501 0.24784508 0.3179029 0.11330019 0.3205049</w:t>
      </w:r>
      <w:r>
        <w:br/>
      </w:r>
      <w:r>
        <w:rPr>
          <w:rStyle w:val="CommentTok"/>
        </w:rPr>
        <w:t xml:space="preserve">#&gt; GSM1940502 0.05616103 0.2068742 0.35558339 0.3797657</w:t>
      </w:r>
    </w:p>
    <w:p>
      <w:pPr>
        <w:pStyle w:val="SourceCode"/>
      </w:pPr>
      <w:r>
        <w:rPr>
          <w:rStyle w:val="CommentTok"/>
        </w:rPr>
        <w:t xml:space="preserve">#Result for the paired DNAm data</w:t>
      </w:r>
      <w:r>
        <w:br/>
      </w:r>
      <w:r>
        <w:rPr>
          <w:rStyle w:val="FunctionTok"/>
        </w:rPr>
        <w:t xml:space="preserve">head</w:t>
      </w:r>
      <w:r>
        <w:rPr>
          <w:rStyle w:val="NormalTok"/>
        </w:rPr>
        <w:t xml:space="preserve">(dnamres</w:t>
      </w:r>
      <w:r>
        <w:rPr>
          <w:rStyle w:val="SpecialCharTok"/>
        </w:rPr>
        <w:t xml:space="preserve">$</w:t>
      </w:r>
      <w:r>
        <w:rPr>
          <w:rStyle w:val="NormalTok"/>
        </w:rPr>
        <w:t xml:space="preserve">methylcellconts)</w:t>
      </w:r>
      <w:r>
        <w:br/>
      </w:r>
      <w:r>
        <w:rPr>
          <w:rStyle w:val="CommentTok"/>
        </w:rPr>
        <w:t xml:space="preserve">#&gt;                   EVT        FB        HB        VCT</w:t>
      </w:r>
      <w:r>
        <w:br/>
      </w:r>
      <w:r>
        <w:rPr>
          <w:rStyle w:val="CommentTok"/>
        </w:rPr>
        <w:t xml:space="preserve">#&gt; GSM1940495 0.26947568 0.2267247 0.2616417 0.24215789</w:t>
      </w:r>
      <w:r>
        <w:br/>
      </w:r>
      <w:r>
        <w:rPr>
          <w:rStyle w:val="CommentTok"/>
        </w:rPr>
        <w:t xml:space="preserve">#&gt; GSM1940496 0.32627289 0.2291105 0.1934914 0.25112522</w:t>
      </w:r>
      <w:r>
        <w:br/>
      </w:r>
      <w:r>
        <w:rPr>
          <w:rStyle w:val="CommentTok"/>
        </w:rPr>
        <w:t xml:space="preserve">#&gt; GSM1940499 0.39789689 0.2396586 0.3487757 0.01366883</w:t>
      </w:r>
      <w:r>
        <w:br/>
      </w:r>
      <w:r>
        <w:rPr>
          <w:rStyle w:val="CommentTok"/>
        </w:rPr>
        <w:t xml:space="preserve">#&gt; GSM1940500 0.40208801 0.2484923 0.1127943 0.23662538</w:t>
      </w:r>
      <w:r>
        <w:br/>
      </w:r>
      <w:r>
        <w:rPr>
          <w:rStyle w:val="CommentTok"/>
        </w:rPr>
        <w:t xml:space="preserve">#&gt; GSM1940501 0.30573949 0.2670643 0.1772920 0.24990424</w:t>
      </w:r>
      <w:r>
        <w:br/>
      </w:r>
      <w:r>
        <w:rPr>
          <w:rStyle w:val="CommentTok"/>
        </w:rPr>
        <w:t xml:space="preserve">#&gt; GSM1940502 0.06658484 0.2262086 0.3310046 0.37620193</w:t>
      </w:r>
    </w:p>
    <w:p>
      <w:pPr>
        <w:pStyle w:val="SourceCode"/>
      </w:pPr>
      <w:r>
        <w:rPr>
          <w:rStyle w:val="CommentTok"/>
        </w:rPr>
        <w:t xml:space="preserve">#Result for the external DNAm data</w:t>
      </w:r>
      <w:r>
        <w:br/>
      </w:r>
      <w:r>
        <w:rPr>
          <w:rStyle w:val="FunctionTok"/>
        </w:rPr>
        <w:t xml:space="preserve">head</w:t>
      </w:r>
      <w:r>
        <w:rPr>
          <w:rStyle w:val="NormalTok"/>
        </w:rPr>
        <w:t xml:space="preserve">(dnamres</w:t>
      </w:r>
      <w:r>
        <w:rPr>
          <w:rStyle w:val="SpecialCharTok"/>
        </w:rPr>
        <w:t xml:space="preserve">$</w:t>
      </w:r>
      <w:r>
        <w:rPr>
          <w:rStyle w:val="NormalTok"/>
        </w:rPr>
        <w:t xml:space="preserve">methyltargetcellcounts)</w:t>
      </w:r>
      <w:r>
        <w:br/>
      </w:r>
      <w:r>
        <w:rPr>
          <w:rStyle w:val="CommentTok"/>
        </w:rPr>
        <w:t xml:space="preserve">#&gt;                 EVT        FB        HB       VCT</w:t>
      </w:r>
      <w:r>
        <w:br/>
      </w:r>
      <w:r>
        <w:rPr>
          <w:rStyle w:val="CommentTok"/>
        </w:rPr>
        <w:t xml:space="preserve">#&gt; GSM788417 0.2817118 0.2298730 0.2091309 0.2792843</w:t>
      </w:r>
      <w:r>
        <w:br/>
      </w:r>
      <w:r>
        <w:rPr>
          <w:rStyle w:val="CommentTok"/>
        </w:rPr>
        <w:t xml:space="preserve">#&gt; GSM788419 0.3122537 0.2109420 0.2037660 0.2730383</w:t>
      </w:r>
      <w:r>
        <w:br/>
      </w:r>
      <w:r>
        <w:rPr>
          <w:rStyle w:val="CommentTok"/>
        </w:rPr>
        <w:t xml:space="preserve">#&gt; GSM788420 0.2960548 0.2214043 0.2059084 0.2766325</w:t>
      </w:r>
      <w:r>
        <w:br/>
      </w:r>
      <w:r>
        <w:rPr>
          <w:rStyle w:val="CommentTok"/>
        </w:rPr>
        <w:t xml:space="preserve">#&gt; GSM788421 0.2852733 0.2101249 0.1959775 0.3086243</w:t>
      </w:r>
      <w:r>
        <w:br/>
      </w:r>
      <w:r>
        <w:rPr>
          <w:rStyle w:val="CommentTok"/>
        </w:rPr>
        <w:t xml:space="preserve">#&gt; GSM788414 0.2978430 0.2068120 0.1911144 0.3042306</w:t>
      </w:r>
      <w:r>
        <w:br/>
      </w:r>
      <w:r>
        <w:rPr>
          <w:rStyle w:val="CommentTok"/>
        </w:rPr>
        <w:t xml:space="preserve">#&gt; GSM788415 0.3099221 0.2017879 0.1769487 0.3113413</w:t>
      </w:r>
    </w:p>
    <w:p>
      <w:pPr>
        <w:pStyle w:val="FirstParagraph"/>
      </w:pPr>
      <w:r>
        <w:t xml:space="preserve">The trained ensemble model is also in</w:t>
      </w:r>
      <w:r>
        <w:t xml:space="preserve"> </w:t>
      </w:r>
      <w:r>
        <w:rPr>
          <w:rStyle w:val="VerbatimChar"/>
        </w:rPr>
        <w:t xml:space="preserve">dnamres</w:t>
      </w:r>
      <w:r>
        <w:t xml:space="preserve">; its slot</w:t>
      </w:r>
      <w:r>
        <w:t xml:space="preserve"> </w:t>
      </w:r>
      <w:r>
        <w:t xml:space="preserve">“</w:t>
      </w:r>
      <w:r>
        <w:t xml:space="preserve">modellist</w:t>
      </w:r>
      <w:r>
        <w:t xml:space="preserve">”</w:t>
      </w:r>
      <w:r>
        <w:t xml:space="preserve"> </w:t>
      </w:r>
      <w:r>
        <w:t xml:space="preserve">is the base learners of the model, while</w:t>
      </w:r>
      <w:r>
        <w:t xml:space="preserve"> </w:t>
      </w:r>
      <w:r>
        <w:t xml:space="preserve">“</w:t>
      </w:r>
      <w:r>
        <w:t xml:space="preserve">normweights</w:t>
      </w:r>
      <w:r>
        <w:t xml:space="preserve">”</w:t>
      </w:r>
      <w:r>
        <w:t xml:space="preserve"> </w:t>
      </w:r>
      <w:r>
        <w:t xml:space="preserve">is the base learner weights for the ensemble.</w:t>
      </w:r>
    </w:p>
    <w:p>
      <w:pPr>
        <w:pStyle w:val="BodyText"/>
      </w:pPr>
      <w:r>
        <w:t xml:space="preserve">If</w:t>
      </w:r>
      <w:r>
        <w:t xml:space="preserve"> </w:t>
      </w:r>
      <w:r>
        <w:rPr>
          <w:rStyle w:val="VerbatimChar"/>
        </w:rPr>
        <w:t xml:space="preserve">externalDNAm</w:t>
      </w:r>
      <w:r>
        <w:t xml:space="preserve"> </w:t>
      </w:r>
      <w:r>
        <w:t xml:space="preserve">is not provided to</w:t>
      </w:r>
      <w:r>
        <w:t xml:space="preserve"> </w:t>
      </w:r>
      <w:r>
        <w:rPr>
          <w:rStyle w:val="VerbatimChar"/>
        </w:rPr>
        <w:t xml:space="preserve">epDeconv</w:t>
      </w:r>
      <w:r>
        <w:t xml:space="preserve">, it will not influence the ensemble model training on the paired data, and the same model can still be returned. Then,</w:t>
      </w:r>
      <w:r>
        <w:t xml:space="preserve"> </w:t>
      </w:r>
      <w:r>
        <w:rPr>
          <w:rStyle w:val="VerbatimChar"/>
        </w:rPr>
        <w:t xml:space="preserve">externalDNAm</w:t>
      </w:r>
      <w:r>
        <w:t xml:space="preserve"> </w:t>
      </w:r>
      <w:r>
        <w:t xml:space="preserve">can be transferred with the</w:t>
      </w:r>
      <w:r>
        <w:t xml:space="preserve"> </w:t>
      </w:r>
      <w:r>
        <w:rPr>
          <w:rStyle w:val="VerbatimChar"/>
        </w:rPr>
        <w:t xml:space="preserve">epDeconv</w:t>
      </w:r>
      <w:r>
        <w:t xml:space="preserve"> </w:t>
      </w:r>
      <w:r>
        <w:t xml:space="preserve">result to the function</w:t>
      </w:r>
      <w:r>
        <w:t xml:space="preserve"> </w:t>
      </w:r>
      <w:r>
        <w:rPr>
          <w:rStyle w:val="VerbatimChar"/>
        </w:rPr>
        <w:t xml:space="preserve">methylpredict</w:t>
      </w:r>
      <w:r>
        <w:t xml:space="preserve"> </w:t>
      </w:r>
      <w:r>
        <w:t xml:space="preserve">to predict the external sample cell contents.</w:t>
      </w:r>
    </w:p>
    <w:p>
      <w:pPr>
        <w:pStyle w:val="SourceCode"/>
      </w:pPr>
      <w:r>
        <w:rPr>
          <w:rStyle w:val="NormalTok"/>
        </w:rPr>
        <w:t xml:space="preserve">externalcellconts </w:t>
      </w:r>
      <w:r>
        <w:rPr>
          <w:rStyle w:val="OtherTok"/>
        </w:rPr>
        <w:t xml:space="preserve">&lt;-</w:t>
      </w:r>
      <w:r>
        <w:rPr>
          <w:rStyle w:val="NormalTok"/>
        </w:rPr>
        <w:t xml:space="preserve"> </w:t>
      </w:r>
      <w:r>
        <w:rPr>
          <w:rStyle w:val="FunctionTok"/>
        </w:rPr>
        <w:t xml:space="preserve">methylpredict</w:t>
      </w:r>
      <w:r>
        <w:rPr>
          <w:rStyle w:val="NormalTok"/>
        </w:rPr>
        <w:t xml:space="preserve">(</w:t>
      </w:r>
      <w:r>
        <w:rPr>
          <w:rStyle w:val="AttributeTok"/>
        </w:rPr>
        <w:t xml:space="preserve">model =</w:t>
      </w:r>
      <w:r>
        <w:rPr>
          <w:rStyle w:val="NormalTok"/>
        </w:rPr>
        <w:t xml:space="preserve"> dnamres, </w:t>
      </w:r>
      <w:r>
        <w:br/>
      </w:r>
      <w:r>
        <w:rPr>
          <w:rStyle w:val="NormalTok"/>
        </w:rPr>
        <w:t xml:space="preserve">                                   </w:t>
      </w:r>
      <w:r>
        <w:rPr>
          <w:rStyle w:val="AttributeTok"/>
        </w:rPr>
        <w:t xml:space="preserve">targetmethyldat =</w:t>
      </w:r>
      <w:r>
        <w:rPr>
          <w:rStyle w:val="NormalTok"/>
        </w:rPr>
        <w:t xml:space="preserve"> externalDNAm, </w:t>
      </w:r>
      <w:r>
        <w:br/>
      </w:r>
      <w:r>
        <w:rPr>
          <w:rStyle w:val="NormalTok"/>
        </w:rPr>
        <w:t xml:space="preserve">                                   </w:t>
      </w:r>
      <w:r>
        <w:rPr>
          <w:rStyle w:val="AttributeTok"/>
        </w:rPr>
        <w:t xml:space="preserve">resscale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adjustminus =</w:t>
      </w:r>
      <w:r>
        <w:rPr>
          <w:rStyle w:val="NormalTok"/>
        </w:rPr>
        <w:t xml:space="preserve"> </w:t>
      </w:r>
      <w:r>
        <w:rPr>
          <w:rStyle w:val="ConstantTok"/>
        </w:rPr>
        <w:t xml:space="preserve">TRUE</w:t>
      </w:r>
      <w:r>
        <w:rPr>
          <w:rStyle w:val="NormalTok"/>
        </w:rPr>
        <w:t xml:space="preserve">)</w:t>
      </w:r>
      <w:r>
        <w:br/>
      </w:r>
      <w:r>
        <w:br/>
      </w:r>
      <w:r>
        <w:rPr>
          <w:rStyle w:val="FunctionTok"/>
        </w:rPr>
        <w:t xml:space="preserve">head</w:t>
      </w:r>
      <w:r>
        <w:rPr>
          <w:rStyle w:val="NormalTok"/>
        </w:rPr>
        <w:t xml:space="preserve">(externalcellconts)</w:t>
      </w:r>
      <w:r>
        <w:br/>
      </w:r>
      <w:r>
        <w:rPr>
          <w:rStyle w:val="CommentTok"/>
        </w:rPr>
        <w:t xml:space="preserve">#&gt;                 EVT        FB        HB       VCT</w:t>
      </w:r>
      <w:r>
        <w:br/>
      </w:r>
      <w:r>
        <w:rPr>
          <w:rStyle w:val="CommentTok"/>
        </w:rPr>
        <w:t xml:space="preserve">#&gt; GSM788417 0.2817118 0.2298730 0.2091309 0.2792843</w:t>
      </w:r>
      <w:r>
        <w:br/>
      </w:r>
      <w:r>
        <w:rPr>
          <w:rStyle w:val="CommentTok"/>
        </w:rPr>
        <w:t xml:space="preserve">#&gt; GSM788419 0.3122537 0.2109420 0.2037660 0.2730383</w:t>
      </w:r>
      <w:r>
        <w:br/>
      </w:r>
      <w:r>
        <w:rPr>
          <w:rStyle w:val="CommentTok"/>
        </w:rPr>
        <w:t xml:space="preserve">#&gt; GSM788420 0.2960548 0.2214043 0.2059084 0.2766325</w:t>
      </w:r>
      <w:r>
        <w:br/>
      </w:r>
      <w:r>
        <w:rPr>
          <w:rStyle w:val="CommentTok"/>
        </w:rPr>
        <w:t xml:space="preserve">#&gt; GSM788421 0.2852733 0.2101249 0.1959775 0.3086243</w:t>
      </w:r>
      <w:r>
        <w:br/>
      </w:r>
      <w:r>
        <w:rPr>
          <w:rStyle w:val="CommentTok"/>
        </w:rPr>
        <w:t xml:space="preserve">#&gt; GSM788414 0.2978430 0.2068120 0.1911144 0.3042306</w:t>
      </w:r>
      <w:r>
        <w:br/>
      </w:r>
      <w:r>
        <w:rPr>
          <w:rStyle w:val="CommentTok"/>
        </w:rPr>
        <w:t xml:space="preserve">#&gt; GSM788415 0.3099221 0.2017879 0.1769487 0.3113413</w:t>
      </w:r>
    </w:p>
    <w:p>
      <w:pPr>
        <w:pStyle w:val="FirstParagraph"/>
      </w:pPr>
      <w:r>
        <w:t xml:space="preserve">In addition,</w:t>
      </w:r>
      <w:r>
        <w:t xml:space="preserve"> </w:t>
      </w:r>
      <w:r>
        <w:rPr>
          <w:iCs/>
          <w:i/>
        </w:rPr>
        <w:t xml:space="preserve">scDeconv</w:t>
      </w:r>
      <w:r>
        <w:t xml:space="preserve"> </w:t>
      </w:r>
      <w:r>
        <w:t xml:space="preserve">also contains other useful functions such as</w:t>
      </w:r>
      <w:r>
        <w:t xml:space="preserve"> </w:t>
      </w:r>
      <w:r>
        <w:rPr>
          <w:rStyle w:val="VerbatimChar"/>
        </w:rPr>
        <w:t xml:space="preserve">celldiff</w:t>
      </w:r>
      <w:r>
        <w:t xml:space="preserve">, which selects cell-type-specific inter-group differential features from bulk data; and</w:t>
      </w:r>
      <w:r>
        <w:t xml:space="preserve"> </w:t>
      </w:r>
      <w:r>
        <w:rPr>
          <w:rStyle w:val="VerbatimChar"/>
        </w:rPr>
        <w:t xml:space="preserve">enrichwrapper</w:t>
      </w:r>
      <w:r>
        <w:t xml:space="preserve">, which annotates differential DNAm feature function using a correlation-based method. To make this tutorial simple and clear, they will not be covered here, but the users can explore them via the help documents and the original publication for this package.</w:t>
      </w:r>
    </w:p>
    <w:p>
      <w:pPr>
        <w:pStyle w:val="BodyText"/>
      </w:pPr>
      <w:r>
        <w:t xml:space="preserve">My original publication on</w:t>
      </w:r>
      <w:r>
        <w:t xml:space="preserve"> </w:t>
      </w:r>
      <w:r>
        <w:rPr>
          <w:iCs/>
          <w:i/>
        </w:rPr>
        <w:t xml:space="preserve">scDeconv</w:t>
      </w:r>
      <w:r>
        <w:t xml:space="preserve"> </w:t>
      </w:r>
      <w:r>
        <w:t xml:space="preserve">contains more examples of its functions and is recommended to read (Liu Y.</w:t>
      </w:r>
      <w:r>
        <w:t xml:space="preserve"> </w:t>
      </w:r>
      <w:hyperlink r:id="rId25">
        <w:r>
          <w:rPr>
            <w:rStyle w:val="Hyperlink"/>
            <w:iCs/>
            <w:i/>
          </w:rPr>
          <w:t xml:space="preserve">scDeconv</w:t>
        </w:r>
        <w:r>
          <w:rPr>
            <w:rStyle w:val="Hyperlink"/>
          </w:rPr>
          <w:t xml:space="preserve">: an R package to deconvolve bulk DNA methylation data with scRNA-seq data and paired bulk RNA-DNA methylation data.</w:t>
        </w:r>
      </w:hyperlink>
      <w:r>
        <w:t xml:space="preserve"> </w:t>
      </w:r>
      <w:r>
        <w:rPr>
          <w:iCs/>
          <w:i/>
        </w:rPr>
        <w:t xml:space="preserve">Brief Bioinform</w:t>
      </w:r>
      <w:r>
        <w:t xml:space="preserve">. 2022 May 13;23(3):bbac150. doi: 10.1093/bib/bbac150. PMID: 35453146; PMCID: PMC9271220).</w:t>
      </w:r>
    </w:p>
    <w:bookmarkEnd w:id="46"/>
    <w:bookmarkStart w:id="47" w:name="session-information"/>
    <w:p>
      <w:pPr>
        <w:pStyle w:val="Heading2"/>
      </w:pPr>
      <w:r>
        <w:t xml:space="preserve">Session information</w:t>
      </w:r>
    </w:p>
    <w:p>
      <w:pPr>
        <w:pStyle w:val="FirstParagraph"/>
      </w:pPr>
      <w:r>
        <w:t xml:space="preserve">The session information for this vignette is as follows.</w:t>
      </w:r>
    </w:p>
    <w:p>
      <w:pPr>
        <w:pStyle w:val="SourceCode"/>
      </w:pPr>
      <w:r>
        <w:rPr>
          <w:rStyle w:val="FunctionTok"/>
        </w:rPr>
        <w:t xml:space="preserve">sessionInfo</w:t>
      </w:r>
      <w:r>
        <w:rPr>
          <w:rStyle w:val="NormalTok"/>
        </w:rPr>
        <w:t xml:space="preserve">()</w:t>
      </w:r>
      <w:r>
        <w:br/>
      </w:r>
      <w:r>
        <w:rPr>
          <w:rStyle w:val="CommentTok"/>
        </w:rPr>
        <w:t xml:space="preserve">#&gt; R version 4.0.5 (2021-03-31)</w:t>
      </w:r>
      <w:r>
        <w:br/>
      </w:r>
      <w:r>
        <w:rPr>
          <w:rStyle w:val="CommentTok"/>
        </w:rPr>
        <w:t xml:space="preserve">#&gt; Platform: x86_64-w64-mingw32/x64 (64-bit)</w:t>
      </w:r>
      <w:r>
        <w:br/>
      </w:r>
      <w:r>
        <w:rPr>
          <w:rStyle w:val="CommentTok"/>
        </w:rPr>
        <w:t xml:space="preserve">#&gt; Running under: Windows 10 x64 (build 19042)</w:t>
      </w:r>
      <w:r>
        <w:br/>
      </w:r>
      <w:r>
        <w:rPr>
          <w:rStyle w:val="CommentTok"/>
        </w:rPr>
        <w:t xml:space="preserve">#&gt; </w:t>
      </w:r>
      <w:r>
        <w:br/>
      </w:r>
      <w:r>
        <w:rPr>
          <w:rStyle w:val="CommentTok"/>
        </w:rPr>
        <w:t xml:space="preserve">#&gt; Matrix products: default</w:t>
      </w:r>
      <w:r>
        <w:br/>
      </w:r>
      <w:r>
        <w:rPr>
          <w:rStyle w:val="CommentTok"/>
        </w:rPr>
        <w:t xml:space="preserve">#&gt; </w:t>
      </w:r>
      <w:r>
        <w:br/>
      </w:r>
      <w:r>
        <w:rPr>
          <w:rStyle w:val="CommentTok"/>
        </w:rPr>
        <w:t xml:space="preserve">#&gt; locale:</w:t>
      </w:r>
      <w:r>
        <w:br/>
      </w:r>
      <w:r>
        <w:rPr>
          <w:rStyle w:val="CommentTok"/>
        </w:rPr>
        <w:t xml:space="preserve">#&gt; [1] LC_COLLATE=English_United States.1252 </w:t>
      </w:r>
      <w:r>
        <w:br/>
      </w:r>
      <w:r>
        <w:rPr>
          <w:rStyle w:val="CommentTok"/>
        </w:rPr>
        <w:t xml:space="preserve">#&gt; [2] LC_CTYPE=English_United States.1252   </w:t>
      </w:r>
      <w:r>
        <w:br/>
      </w:r>
      <w:r>
        <w:rPr>
          <w:rStyle w:val="CommentTok"/>
        </w:rPr>
        <w:t xml:space="preserve">#&gt; [3] LC_MONETARY=English_United States.1252</w:t>
      </w:r>
      <w:r>
        <w:br/>
      </w:r>
      <w:r>
        <w:rPr>
          <w:rStyle w:val="CommentTok"/>
        </w:rPr>
        <w:t xml:space="preserve">#&gt; [4] LC_NUMERIC=C                          </w:t>
      </w:r>
      <w:r>
        <w:br/>
      </w:r>
      <w:r>
        <w:rPr>
          <w:rStyle w:val="CommentTok"/>
        </w:rPr>
        <w:t xml:space="preserve">#&gt; [5] LC_TIME=English_United States.1252    </w:t>
      </w:r>
      <w:r>
        <w:br/>
      </w:r>
      <w:r>
        <w:rPr>
          <w:rStyle w:val="CommentTok"/>
        </w:rPr>
        <w:t xml:space="preserve">#&gt; </w:t>
      </w:r>
      <w:r>
        <w:br/>
      </w:r>
      <w:r>
        <w:rPr>
          <w:rStyle w:val="CommentTok"/>
        </w:rPr>
        <w:t xml:space="preserve">#&gt; attached base packages:</w:t>
      </w:r>
      <w:r>
        <w:br/>
      </w:r>
      <w:r>
        <w:rPr>
          <w:rStyle w:val="CommentTok"/>
        </w:rPr>
        <w:t xml:space="preserve">#&gt; [1] stats     graphics  grDevices utils     datasets  methods   base     </w:t>
      </w:r>
      <w:r>
        <w:br/>
      </w:r>
      <w:r>
        <w:rPr>
          <w:rStyle w:val="CommentTok"/>
        </w:rPr>
        <w:t xml:space="preserve">#&gt; </w:t>
      </w:r>
      <w:r>
        <w:br/>
      </w:r>
      <w:r>
        <w:rPr>
          <w:rStyle w:val="CommentTok"/>
        </w:rPr>
        <w:t xml:space="preserve">#&gt; other attached packages:</w:t>
      </w:r>
      <w:r>
        <w:br/>
      </w:r>
      <w:r>
        <w:rPr>
          <w:rStyle w:val="CommentTok"/>
        </w:rPr>
        <w:t xml:space="preserve">#&gt; [1] Seurat_4.0.1       SeuratObject_4.0.0 scDeconv_1.0.0    </w:t>
      </w:r>
      <w:r>
        <w:br/>
      </w:r>
      <w:r>
        <w:rPr>
          <w:rStyle w:val="CommentTok"/>
        </w:rPr>
        <w:t xml:space="preserve">#&gt; </w:t>
      </w:r>
      <w:r>
        <w:br/>
      </w:r>
      <w:r>
        <w:rPr>
          <w:rStyle w:val="CommentTok"/>
        </w:rPr>
        <w:t xml:space="preserve">#&gt; loaded via a namespace (and not attached):</w:t>
      </w:r>
      <w:r>
        <w:br/>
      </w:r>
      <w:r>
        <w:rPr>
          <w:rStyle w:val="CommentTok"/>
        </w:rPr>
        <w:t xml:space="preserve">#&gt;   [1] plyr_1.8.6                  igraph_1.2.6               </w:t>
      </w:r>
      <w:r>
        <w:br/>
      </w:r>
      <w:r>
        <w:rPr>
          <w:rStyle w:val="CommentTok"/>
        </w:rPr>
        <w:t xml:space="preserve">#&gt;   [3] lazyeval_0.2.2              splines_4.0.5              </w:t>
      </w:r>
      <w:r>
        <w:br/>
      </w:r>
      <w:r>
        <w:rPr>
          <w:rStyle w:val="CommentTok"/>
        </w:rPr>
        <w:t xml:space="preserve">#&gt;   [5] BiocParallel_1.24.1         listenv_0.8.0              </w:t>
      </w:r>
      <w:r>
        <w:br/>
      </w:r>
      <w:r>
        <w:rPr>
          <w:rStyle w:val="CommentTok"/>
        </w:rPr>
        <w:t xml:space="preserve">#&gt;   [7] scattermore_0.7             GenomeInfoDb_1.26.7        </w:t>
      </w:r>
      <w:r>
        <w:br/>
      </w:r>
      <w:r>
        <w:rPr>
          <w:rStyle w:val="CommentTok"/>
        </w:rPr>
        <w:t xml:space="preserve">#&gt;   [9] ggplot2_3.3.3               scater_1.18.6              </w:t>
      </w:r>
      <w:r>
        <w:br/>
      </w:r>
      <w:r>
        <w:rPr>
          <w:rStyle w:val="CommentTok"/>
        </w:rPr>
        <w:t xml:space="preserve">#&gt;  [11] sva_3.38.0                  digest_0.6.27              </w:t>
      </w:r>
      <w:r>
        <w:br/>
      </w:r>
      <w:r>
        <w:rPr>
          <w:rStyle w:val="CommentTok"/>
        </w:rPr>
        <w:t xml:space="preserve">#&gt;  [13] foreach_1.5.1               htmltools_0.5.1.1          </w:t>
      </w:r>
      <w:r>
        <w:br/>
      </w:r>
      <w:r>
        <w:rPr>
          <w:rStyle w:val="CommentTok"/>
        </w:rPr>
        <w:t xml:space="preserve">#&gt;  [15] viridis_0.6.0               fansi_0.4.2                </w:t>
      </w:r>
      <w:r>
        <w:br/>
      </w:r>
      <w:r>
        <w:rPr>
          <w:rStyle w:val="CommentTok"/>
        </w:rPr>
        <w:t xml:space="preserve">#&gt;  [17] magrittr_2.0.1              memoise_2.0.0              </w:t>
      </w:r>
      <w:r>
        <w:br/>
      </w:r>
      <w:r>
        <w:rPr>
          <w:rStyle w:val="CommentTok"/>
        </w:rPr>
        <w:t xml:space="preserve">#&gt;  [19] tensor_1.5                  cluster_2.1.1              </w:t>
      </w:r>
      <w:r>
        <w:br/>
      </w:r>
      <w:r>
        <w:rPr>
          <w:rStyle w:val="CommentTok"/>
        </w:rPr>
        <w:t xml:space="preserve">#&gt;  [21] ROCR_1.0-11                 limma_3.46.0               </w:t>
      </w:r>
      <w:r>
        <w:br/>
      </w:r>
      <w:r>
        <w:rPr>
          <w:rStyle w:val="CommentTok"/>
        </w:rPr>
        <w:t xml:space="preserve">#&gt;  [23] annotate_1.68.0             globals_0.14.0             </w:t>
      </w:r>
      <w:r>
        <w:br/>
      </w:r>
      <w:r>
        <w:rPr>
          <w:rStyle w:val="CommentTok"/>
        </w:rPr>
        <w:t xml:space="preserve">#&gt;  [25] matrixStats_0.58.0          spatstat.sparse_2.0-0      </w:t>
      </w:r>
      <w:r>
        <w:br/>
      </w:r>
      <w:r>
        <w:rPr>
          <w:rStyle w:val="CommentTok"/>
        </w:rPr>
        <w:t xml:space="preserve">#&gt;  [27] colorspace_2.0-0            blob_1.2.1                 </w:t>
      </w:r>
      <w:r>
        <w:br/>
      </w:r>
      <w:r>
        <w:rPr>
          <w:rStyle w:val="CommentTok"/>
        </w:rPr>
        <w:t xml:space="preserve">#&gt;  [29] ggrepel_0.9.1               xfun_0.22                  </w:t>
      </w:r>
      <w:r>
        <w:br/>
      </w:r>
      <w:r>
        <w:rPr>
          <w:rStyle w:val="CommentTok"/>
        </w:rPr>
        <w:t xml:space="preserve">#&gt;  [31] dplyr_1.0.5                 crayon_1.4.1               </w:t>
      </w:r>
      <w:r>
        <w:br/>
      </w:r>
      <w:r>
        <w:rPr>
          <w:rStyle w:val="CommentTok"/>
        </w:rPr>
        <w:t xml:space="preserve">#&gt;  [33] RCurl_1.98-1.3              jsonlite_1.7.2             </w:t>
      </w:r>
      <w:r>
        <w:br/>
      </w:r>
      <w:r>
        <w:rPr>
          <w:rStyle w:val="CommentTok"/>
        </w:rPr>
        <w:t xml:space="preserve">#&gt;  [35] genefilter_1.72.1           spatstat.data_2.1-0        </w:t>
      </w:r>
      <w:r>
        <w:br/>
      </w:r>
      <w:r>
        <w:rPr>
          <w:rStyle w:val="CommentTok"/>
        </w:rPr>
        <w:t xml:space="preserve">#&gt;  [37] iterators_1.0.13            survival_3.2-10            </w:t>
      </w:r>
      <w:r>
        <w:br/>
      </w:r>
      <w:r>
        <w:rPr>
          <w:rStyle w:val="CommentTok"/>
        </w:rPr>
        <w:t xml:space="preserve">#&gt;  [39] zoo_1.8-9                   glue_1.4.2                 </w:t>
      </w:r>
      <w:r>
        <w:br/>
      </w:r>
      <w:r>
        <w:rPr>
          <w:rStyle w:val="CommentTok"/>
        </w:rPr>
        <w:t xml:space="preserve">#&gt;  [41] polyclip_1.10-0             gtable_0.3.0               </w:t>
      </w:r>
      <w:r>
        <w:br/>
      </w:r>
      <w:r>
        <w:rPr>
          <w:rStyle w:val="CommentTok"/>
        </w:rPr>
        <w:t xml:space="preserve">#&gt;  [43] zlibbioc_1.36.0             XVector_0.30.0             </w:t>
      </w:r>
      <w:r>
        <w:br/>
      </w:r>
      <w:r>
        <w:rPr>
          <w:rStyle w:val="CommentTok"/>
        </w:rPr>
        <w:t xml:space="preserve">#&gt;  [45] leiden_0.3.7                DelayedArray_0.16.3        </w:t>
      </w:r>
      <w:r>
        <w:br/>
      </w:r>
      <w:r>
        <w:rPr>
          <w:rStyle w:val="CommentTok"/>
        </w:rPr>
        <w:t xml:space="preserve">#&gt;  [47] BiocSingular_1.6.0          shape_1.4.5                </w:t>
      </w:r>
      <w:r>
        <w:br/>
      </w:r>
      <w:r>
        <w:rPr>
          <w:rStyle w:val="CommentTok"/>
        </w:rPr>
        <w:t xml:space="preserve">#&gt;  [49] future.apply_1.7.0          SingleCellExperiment_1.12.0</w:t>
      </w:r>
      <w:r>
        <w:br/>
      </w:r>
      <w:r>
        <w:rPr>
          <w:rStyle w:val="CommentTok"/>
        </w:rPr>
        <w:t xml:space="preserve">#&gt;  [51] BiocGenerics_0.36.0         abind_1.4-5                </w:t>
      </w:r>
      <w:r>
        <w:br/>
      </w:r>
      <w:r>
        <w:rPr>
          <w:rStyle w:val="CommentTok"/>
        </w:rPr>
        <w:t xml:space="preserve">#&gt;  [53] scales_1.1.1                pheatmap_1.0.12            </w:t>
      </w:r>
      <w:r>
        <w:br/>
      </w:r>
      <w:r>
        <w:rPr>
          <w:rStyle w:val="CommentTok"/>
        </w:rPr>
        <w:t xml:space="preserve">#&gt;  [55] edgeR_3.32.1                DBI_1.1.1                  </w:t>
      </w:r>
      <w:r>
        <w:br/>
      </w:r>
      <w:r>
        <w:rPr>
          <w:rStyle w:val="CommentTok"/>
        </w:rPr>
        <w:t xml:space="preserve">#&gt;  [57] miniUI_0.1.1.1              Rcpp_1.0.7                 </w:t>
      </w:r>
      <w:r>
        <w:br/>
      </w:r>
      <w:r>
        <w:rPr>
          <w:rStyle w:val="CommentTok"/>
        </w:rPr>
        <w:t xml:space="preserve">#&gt;  [59] viridisLite_0.4.0           xtable_1.8-4               </w:t>
      </w:r>
      <w:r>
        <w:br/>
      </w:r>
      <w:r>
        <w:rPr>
          <w:rStyle w:val="CommentTok"/>
        </w:rPr>
        <w:t xml:space="preserve">#&gt;  [61] reticulate_1.19             spatstat.core_2.1-2        </w:t>
      </w:r>
      <w:r>
        <w:br/>
      </w:r>
      <w:r>
        <w:rPr>
          <w:rStyle w:val="CommentTok"/>
        </w:rPr>
        <w:t xml:space="preserve">#&gt;  [63] rsvd_1.0.5                  bit_4.0.4                  </w:t>
      </w:r>
      <w:r>
        <w:br/>
      </w:r>
      <w:r>
        <w:rPr>
          <w:rStyle w:val="CommentTok"/>
        </w:rPr>
        <w:t xml:space="preserve">#&gt;  [65] stats4_4.0.5                glmnet_4.1-1               </w:t>
      </w:r>
      <w:r>
        <w:br/>
      </w:r>
      <w:r>
        <w:rPr>
          <w:rStyle w:val="CommentTok"/>
        </w:rPr>
        <w:t xml:space="preserve">#&gt;  [67] htmlwidgets_1.5.3           httr_1.4.2                 </w:t>
      </w:r>
      <w:r>
        <w:br/>
      </w:r>
      <w:r>
        <w:rPr>
          <w:rStyle w:val="CommentTok"/>
        </w:rPr>
        <w:t xml:space="preserve">#&gt;  [69] RColorBrewer_1.1-2          ellipsis_0.3.2             </w:t>
      </w:r>
      <w:r>
        <w:br/>
      </w:r>
      <w:r>
        <w:rPr>
          <w:rStyle w:val="CommentTok"/>
        </w:rPr>
        <w:t xml:space="preserve">#&gt;  [71] ica_1.0-2                   farver_2.1.0               </w:t>
      </w:r>
      <w:r>
        <w:br/>
      </w:r>
      <w:r>
        <w:rPr>
          <w:rStyle w:val="CommentTok"/>
        </w:rPr>
        <w:t xml:space="preserve">#&gt;  [73] XML_3.99-0.6                pkgconfig_2.0.3            </w:t>
      </w:r>
      <w:r>
        <w:br/>
      </w:r>
      <w:r>
        <w:rPr>
          <w:rStyle w:val="CommentTok"/>
        </w:rPr>
        <w:t xml:space="preserve">#&gt;  [75] scuttle_1.0.4               uwot_0.1.10                </w:t>
      </w:r>
      <w:r>
        <w:br/>
      </w:r>
      <w:r>
        <w:rPr>
          <w:rStyle w:val="CommentTok"/>
        </w:rPr>
        <w:t xml:space="preserve">#&gt;  [77] deldir_1.0-6                locfit_1.5-9.4             </w:t>
      </w:r>
      <w:r>
        <w:br/>
      </w:r>
      <w:r>
        <w:rPr>
          <w:rStyle w:val="CommentTok"/>
        </w:rPr>
        <w:t xml:space="preserve">#&gt;  [79] utf8_1.2.1                  labeling_0.4.2             </w:t>
      </w:r>
      <w:r>
        <w:br/>
      </w:r>
      <w:r>
        <w:rPr>
          <w:rStyle w:val="CommentTok"/>
        </w:rPr>
        <w:t xml:space="preserve">#&gt;  [81] tidyselect_1.1.2            rlang_1.0.1                </w:t>
      </w:r>
      <w:r>
        <w:br/>
      </w:r>
      <w:r>
        <w:rPr>
          <w:rStyle w:val="CommentTok"/>
        </w:rPr>
        <w:t xml:space="preserve">#&gt;  [83] reshape2_1.4.4              later_1.1.0.1              </w:t>
      </w:r>
      <w:r>
        <w:br/>
      </w:r>
      <w:r>
        <w:rPr>
          <w:rStyle w:val="CommentTok"/>
        </w:rPr>
        <w:t xml:space="preserve">#&gt;  [85] AnnotationDbi_1.52.0        munsell_0.5.0              </w:t>
      </w:r>
      <w:r>
        <w:br/>
      </w:r>
      <w:r>
        <w:rPr>
          <w:rStyle w:val="CommentTok"/>
        </w:rPr>
        <w:t xml:space="preserve">#&gt;  [87] tools_4.0.5                 cachem_1.0.4               </w:t>
      </w:r>
      <w:r>
        <w:br/>
      </w:r>
      <w:r>
        <w:rPr>
          <w:rStyle w:val="CommentTok"/>
        </w:rPr>
        <w:t xml:space="preserve">#&gt;  [89] cli_2.4.0                   generics_0.1.0             </w:t>
      </w:r>
      <w:r>
        <w:br/>
      </w:r>
      <w:r>
        <w:rPr>
          <w:rStyle w:val="CommentTok"/>
        </w:rPr>
        <w:t xml:space="preserve">#&gt;  [91] RSQLite_2.2.5               ggridges_0.5.3             </w:t>
      </w:r>
      <w:r>
        <w:br/>
      </w:r>
      <w:r>
        <w:rPr>
          <w:rStyle w:val="CommentTok"/>
        </w:rPr>
        <w:t xml:space="preserve">#&gt;  [93] evaluate_0.14               stringr_1.4.0              </w:t>
      </w:r>
      <w:r>
        <w:br/>
      </w:r>
      <w:r>
        <w:rPr>
          <w:rStyle w:val="CommentTok"/>
        </w:rPr>
        <w:t xml:space="preserve">#&gt;  [95] fastmap_1.1.0               yaml_2.2.1                 </w:t>
      </w:r>
      <w:r>
        <w:br/>
      </w:r>
      <w:r>
        <w:rPr>
          <w:rStyle w:val="CommentTok"/>
        </w:rPr>
        <w:t xml:space="preserve">#&gt;  [97] goftest_1.2-2               org.Hs.eg.db_3.12.0        </w:t>
      </w:r>
      <w:r>
        <w:br/>
      </w:r>
      <w:r>
        <w:rPr>
          <w:rStyle w:val="CommentTok"/>
        </w:rPr>
        <w:t xml:space="preserve">#&gt;  [99] knitr_1.34                  bit64_4.0.5                </w:t>
      </w:r>
      <w:r>
        <w:br/>
      </w:r>
      <w:r>
        <w:rPr>
          <w:rStyle w:val="CommentTok"/>
        </w:rPr>
        <w:t xml:space="preserve">#&gt; [101] fitdistrplus_1.1-3          purrr_0.3.4                </w:t>
      </w:r>
      <w:r>
        <w:br/>
      </w:r>
      <w:r>
        <w:rPr>
          <w:rStyle w:val="CommentTok"/>
        </w:rPr>
        <w:t xml:space="preserve">#&gt; [103] RANN_2.6.1                  sparseMatrixStats_1.2.1    </w:t>
      </w:r>
      <w:r>
        <w:br/>
      </w:r>
      <w:r>
        <w:rPr>
          <w:rStyle w:val="CommentTok"/>
        </w:rPr>
        <w:t xml:space="preserve">#&gt; [105] pbapply_1.4-3               future_1.21.0              </w:t>
      </w:r>
      <w:r>
        <w:br/>
      </w:r>
      <w:r>
        <w:rPr>
          <w:rStyle w:val="CommentTok"/>
        </w:rPr>
        <w:t xml:space="preserve">#&gt; [107] nlme_3.1-152                mime_0.10                  </w:t>
      </w:r>
      <w:r>
        <w:br/>
      </w:r>
      <w:r>
        <w:rPr>
          <w:rStyle w:val="CommentTok"/>
        </w:rPr>
        <w:t xml:space="preserve">#&gt; [109] compiler_4.0.5              beeswarm_0.3.1             </w:t>
      </w:r>
      <w:r>
        <w:br/>
      </w:r>
      <w:r>
        <w:rPr>
          <w:rStyle w:val="CommentTok"/>
        </w:rPr>
        <w:t xml:space="preserve">#&gt; [111] plotly_4.9.3                png_0.1-7                  </w:t>
      </w:r>
      <w:r>
        <w:br/>
      </w:r>
      <w:r>
        <w:rPr>
          <w:rStyle w:val="CommentTok"/>
        </w:rPr>
        <w:t xml:space="preserve">#&gt; [113] spatstat.utils_2.3-0        tibble_3.1.0               </w:t>
      </w:r>
      <w:r>
        <w:br/>
      </w:r>
      <w:r>
        <w:rPr>
          <w:rStyle w:val="CommentTok"/>
        </w:rPr>
        <w:t xml:space="preserve">#&gt; [115] stringi_1.5.3               lattice_0.20-41            </w:t>
      </w:r>
      <w:r>
        <w:br/>
      </w:r>
      <w:r>
        <w:rPr>
          <w:rStyle w:val="CommentTok"/>
        </w:rPr>
        <w:t xml:space="preserve">#&gt; [117] Matrix_1.3-2                vctrs_0.3.8                </w:t>
      </w:r>
      <w:r>
        <w:br/>
      </w:r>
      <w:r>
        <w:rPr>
          <w:rStyle w:val="CommentTok"/>
        </w:rPr>
        <w:t xml:space="preserve">#&gt; [119] pillar_1.7.0                lifecycle_1.0.1            </w:t>
      </w:r>
      <w:r>
        <w:br/>
      </w:r>
      <w:r>
        <w:rPr>
          <w:rStyle w:val="CommentTok"/>
        </w:rPr>
        <w:t xml:space="preserve">#&gt; [121] spatstat.geom_2.3-2         lmtest_0.9-38              </w:t>
      </w:r>
      <w:r>
        <w:br/>
      </w:r>
      <w:r>
        <w:rPr>
          <w:rStyle w:val="CommentTok"/>
        </w:rPr>
        <w:t xml:space="preserve">#&gt; [123] BiocNeighbors_1.8.2         RcppAnnoy_0.0.18           </w:t>
      </w:r>
      <w:r>
        <w:br/>
      </w:r>
      <w:r>
        <w:rPr>
          <w:rStyle w:val="CommentTok"/>
        </w:rPr>
        <w:t xml:space="preserve">#&gt; [125] data.table_1.14.0           cowplot_1.1.1              </w:t>
      </w:r>
      <w:r>
        <w:br/>
      </w:r>
      <w:r>
        <w:rPr>
          <w:rStyle w:val="CommentTok"/>
        </w:rPr>
        <w:t xml:space="preserve">#&gt; [127] bitops_1.0-6                irlba_2.3.3                </w:t>
      </w:r>
      <w:r>
        <w:br/>
      </w:r>
      <w:r>
        <w:rPr>
          <w:rStyle w:val="CommentTok"/>
        </w:rPr>
        <w:t xml:space="preserve">#&gt; [129] httpuv_1.5.5                patchwork_1.1.1            </w:t>
      </w:r>
      <w:r>
        <w:br/>
      </w:r>
      <w:r>
        <w:rPr>
          <w:rStyle w:val="CommentTok"/>
        </w:rPr>
        <w:t xml:space="preserve">#&gt; [131] GenomicRanges_1.42.0        R6_2.5.0                   </w:t>
      </w:r>
      <w:r>
        <w:br/>
      </w:r>
      <w:r>
        <w:rPr>
          <w:rStyle w:val="CommentTok"/>
        </w:rPr>
        <w:t xml:space="preserve">#&gt; [133] promises_1.2.0.1            KernSmooth_2.23-18         </w:t>
      </w:r>
      <w:r>
        <w:br/>
      </w:r>
      <w:r>
        <w:rPr>
          <w:rStyle w:val="CommentTok"/>
        </w:rPr>
        <w:t xml:space="preserve">#&gt; [135] gridExtra_2.3               vipor_0.4.5                </w:t>
      </w:r>
      <w:r>
        <w:br/>
      </w:r>
      <w:r>
        <w:rPr>
          <w:rStyle w:val="CommentTok"/>
        </w:rPr>
        <w:t xml:space="preserve">#&gt; [137] IRanges_2.24.1              parallelly_1.25.0          </w:t>
      </w:r>
      <w:r>
        <w:br/>
      </w:r>
      <w:r>
        <w:rPr>
          <w:rStyle w:val="CommentTok"/>
        </w:rPr>
        <w:t xml:space="preserve">#&gt; [139] codetools_0.2-18            MASS_7.3-53.1              </w:t>
      </w:r>
      <w:r>
        <w:br/>
      </w:r>
      <w:r>
        <w:rPr>
          <w:rStyle w:val="CommentTok"/>
        </w:rPr>
        <w:t xml:space="preserve">#&gt; [141] assertthat_0.2.1            SummarizedExperiment_1.20.0</w:t>
      </w:r>
      <w:r>
        <w:br/>
      </w:r>
      <w:r>
        <w:rPr>
          <w:rStyle w:val="CommentTok"/>
        </w:rPr>
        <w:t xml:space="preserve">#&gt; [143] sctransform_0.3.2           S4Vectors_0.28.1           </w:t>
      </w:r>
      <w:r>
        <w:br/>
      </w:r>
      <w:r>
        <w:rPr>
          <w:rStyle w:val="CommentTok"/>
        </w:rPr>
        <w:t xml:space="preserve">#&gt; [145] GenomeInfoDbData_1.2.4      mgcv_1.8-34                </w:t>
      </w:r>
      <w:r>
        <w:br/>
      </w:r>
      <w:r>
        <w:rPr>
          <w:rStyle w:val="CommentTok"/>
        </w:rPr>
        <w:t xml:space="preserve">#&gt; [147] parallel_4.0.5              beachmat_2.6.4             </w:t>
      </w:r>
      <w:r>
        <w:br/>
      </w:r>
      <w:r>
        <w:rPr>
          <w:rStyle w:val="CommentTok"/>
        </w:rPr>
        <w:t xml:space="preserve">#&gt; [149] grid_4.0.5                  rpart_4.1-15               </w:t>
      </w:r>
      <w:r>
        <w:br/>
      </w:r>
      <w:r>
        <w:rPr>
          <w:rStyle w:val="CommentTok"/>
        </w:rPr>
        <w:t xml:space="preserve">#&gt; [151] tidyr_1.1.3                 DelayedMatrixStats_1.12.3  </w:t>
      </w:r>
      <w:r>
        <w:br/>
      </w:r>
      <w:r>
        <w:rPr>
          <w:rStyle w:val="CommentTok"/>
        </w:rPr>
        <w:t xml:space="preserve">#&gt; [153] rmarkdown_2.16              MatrixGenerics_1.2.1       </w:t>
      </w:r>
      <w:r>
        <w:br/>
      </w:r>
      <w:r>
        <w:rPr>
          <w:rStyle w:val="CommentTok"/>
        </w:rPr>
        <w:t xml:space="preserve">#&gt; [155] Rtsne_0.15                  Biobase_2.50.0             </w:t>
      </w:r>
      <w:r>
        <w:br/>
      </w:r>
      <w:r>
        <w:rPr>
          <w:rStyle w:val="CommentTok"/>
        </w:rPr>
        <w:t xml:space="preserve">#&gt; [157] shiny_1.6.0                 ggbeeswarm_0.6.0</w:t>
      </w:r>
    </w:p>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0" Target="media/rId30.png" /><Relationship Type="http://schemas.openxmlformats.org/officeDocument/2006/relationships/hyperlink" Id="rId25" Target="https://academic.oup.com/bib/article-abstract/23/3/bbac150/6572659?redirectedFrom=fulltext" TargetMode="External" /><Relationship Type="http://schemas.openxmlformats.org/officeDocument/2006/relationships/hyperlink" Id="rId27" Target="https://github.com/yuabrahamliu/scDeconv" TargetMode="External" /></Relationships>
</file>

<file path=word/_rels/footnotes.xml.rels><?xml version="1.0" encoding="UTF-8"?><Relationships xmlns="http://schemas.openxmlformats.org/package/2006/relationships"><Relationship Type="http://schemas.openxmlformats.org/officeDocument/2006/relationships/hyperlink" Id="rId25" Target="https://academic.oup.com/bib/article-abstract/23/3/bbac150/6572659?redirectedFrom=fulltext" TargetMode="External" /><Relationship Type="http://schemas.openxmlformats.org/officeDocument/2006/relationships/hyperlink" Id="rId27" Target="https://github.com/yuabrahamliu/scDecon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for R package scDeconv</dc:title>
  <dc:creator>Yu Liu</dc:creator>
  <cp:keywords/>
  <dcterms:created xsi:type="dcterms:W3CDTF">2022-09-04T09:57:21Z</dcterms:created>
  <dcterms:modified xsi:type="dcterms:W3CDTF">2022-09-04T09:57:21Z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2022-09-03</vt:lpwstr>
  </property>
  <property fmtid="{D5CDD505-2E9C-101B-9397-08002B2CF9AE}" pid="3" name="output">
    <vt:lpwstr/>
  </property>
  <property fmtid="{D5CDD505-2E9C-101B-9397-08002B2CF9AE}" pid="4" name="vignette">
    <vt:lpwstr>% % %</vt:lpwstr>
  </property>
</Properties>
</file>