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1F0A" w:rsidRDefault="00C440A9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Федеральное государственное автономное образовательное </w:t>
      </w:r>
    </w:p>
    <w:p w:rsidR="00F41F0A" w:rsidRDefault="00C440A9">
      <w:pPr>
        <w:spacing w:after="0"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учреждение высшего образования</w:t>
      </w:r>
    </w:p>
    <w:p w:rsidR="00F41F0A" w:rsidRDefault="00C440A9">
      <w:pPr>
        <w:spacing w:after="0" w:line="360" w:lineRule="auto"/>
        <w:ind w:right="-1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«Национальный исследовательский университет «Высшая школа экономики»</w:t>
      </w:r>
    </w:p>
    <w:p w:rsidR="00F41F0A" w:rsidRDefault="00F41F0A">
      <w:pPr>
        <w:spacing w:after="0" w:line="360" w:lineRule="auto"/>
        <w:ind w:right="-1"/>
        <w:jc w:val="both"/>
        <w:rPr>
          <w:rFonts w:ascii="Times New Roman" w:hAnsi="Times New Roman"/>
          <w:sz w:val="28"/>
        </w:rPr>
      </w:pPr>
    </w:p>
    <w:p w:rsidR="00F41F0A" w:rsidRDefault="00C440A9">
      <w:pPr>
        <w:spacing w:after="0" w:line="360" w:lineRule="auto"/>
        <w:ind w:right="-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Факультет информатики, математики и компьютерных наук</w:t>
      </w:r>
    </w:p>
    <w:p w:rsidR="00F41F0A" w:rsidRDefault="00C440A9">
      <w:pPr>
        <w:spacing w:after="0" w:line="360" w:lineRule="auto"/>
        <w:ind w:right="-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Программа подготовки бакалавров по </w:t>
      </w:r>
      <w:r>
        <w:rPr>
          <w:rFonts w:ascii="Times New Roman" w:hAnsi="Times New Roman"/>
          <w:sz w:val="28"/>
        </w:rPr>
        <w:t>направлению</w:t>
      </w:r>
    </w:p>
    <w:p w:rsidR="00F41F0A" w:rsidRDefault="00C440A9">
      <w:pPr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09.03.04 Программная инженерия</w:t>
      </w:r>
    </w:p>
    <w:p w:rsidR="00F41F0A" w:rsidRDefault="00F41F0A">
      <w:pPr>
        <w:spacing w:after="0" w:line="240" w:lineRule="auto"/>
        <w:ind w:right="-1"/>
        <w:jc w:val="center"/>
        <w:rPr>
          <w:rFonts w:ascii="Times New Roman" w:hAnsi="Times New Roman"/>
          <w:sz w:val="28"/>
        </w:rPr>
      </w:pPr>
    </w:p>
    <w:p w:rsidR="00F41F0A" w:rsidRDefault="00F41F0A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</w:rPr>
      </w:pPr>
    </w:p>
    <w:p w:rsidR="00F41F0A" w:rsidRDefault="00F41F0A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</w:rPr>
      </w:pPr>
    </w:p>
    <w:p w:rsidR="00F41F0A" w:rsidRDefault="00C440A9">
      <w:pPr>
        <w:spacing w:line="240" w:lineRule="auto"/>
        <w:ind w:right="-1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О Т Ч Е Т</w:t>
      </w:r>
    </w:p>
    <w:p w:rsidR="00F41F0A" w:rsidRDefault="00C440A9">
      <w:pPr>
        <w:spacing w:line="240" w:lineRule="auto"/>
        <w:ind w:right="-1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по преддипломной практике</w:t>
      </w:r>
    </w:p>
    <w:p w:rsidR="00F41F0A" w:rsidRDefault="00F41F0A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</w:rPr>
      </w:pPr>
    </w:p>
    <w:p w:rsidR="00F41F0A" w:rsidRDefault="00F41F0A">
      <w:pPr>
        <w:spacing w:after="0" w:line="240" w:lineRule="auto"/>
        <w:ind w:right="-1"/>
        <w:jc w:val="right"/>
        <w:rPr>
          <w:rFonts w:ascii="Times New Roman" w:hAnsi="Times New Roman"/>
          <w:i/>
          <w:sz w:val="28"/>
        </w:rPr>
      </w:pPr>
    </w:p>
    <w:p w:rsidR="00F41F0A" w:rsidRDefault="00F41F0A">
      <w:pPr>
        <w:spacing w:after="0" w:line="240" w:lineRule="auto"/>
        <w:ind w:right="-1"/>
        <w:jc w:val="right"/>
        <w:rPr>
          <w:rFonts w:ascii="Times New Roman" w:hAnsi="Times New Roman"/>
          <w:i/>
          <w:sz w:val="28"/>
        </w:rPr>
      </w:pPr>
    </w:p>
    <w:p w:rsidR="00F41F0A" w:rsidRDefault="00F41F0A">
      <w:pPr>
        <w:spacing w:after="0" w:line="240" w:lineRule="auto"/>
        <w:ind w:right="-1"/>
        <w:jc w:val="right"/>
        <w:rPr>
          <w:rFonts w:ascii="Times New Roman" w:hAnsi="Times New Roman"/>
          <w:i/>
          <w:sz w:val="28"/>
        </w:rPr>
      </w:pPr>
    </w:p>
    <w:p w:rsidR="00F41F0A" w:rsidRDefault="00F41F0A">
      <w:pPr>
        <w:spacing w:after="0" w:line="240" w:lineRule="auto"/>
        <w:ind w:right="-1"/>
        <w:jc w:val="right"/>
        <w:rPr>
          <w:rFonts w:ascii="Times New Roman" w:hAnsi="Times New Roman"/>
          <w:i/>
          <w:sz w:val="28"/>
        </w:rPr>
      </w:pP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4672"/>
        <w:gridCol w:w="2127"/>
        <w:gridCol w:w="2546"/>
      </w:tblGrid>
      <w:tr w:rsidR="00F41F0A">
        <w:tc>
          <w:tcPr>
            <w:tcW w:w="4672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F41F0A" w:rsidRDefault="00F41F0A">
            <w:pPr>
              <w:spacing w:after="0" w:line="240" w:lineRule="auto"/>
              <w:ind w:right="-1"/>
              <w:jc w:val="right"/>
              <w:rPr>
                <w:rFonts w:ascii="Times New Roman" w:hAnsi="Times New Roman"/>
                <w:sz w:val="28"/>
              </w:rPr>
            </w:pPr>
          </w:p>
        </w:tc>
        <w:tc>
          <w:tcPr>
            <w:tcW w:w="46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41F0A" w:rsidRDefault="00C440A9">
            <w:pPr>
              <w:spacing w:after="0" w:line="240" w:lineRule="auto"/>
              <w:ind w:right="-1"/>
              <w:rPr>
                <w:rFonts w:ascii="Times New Roman" w:hAnsi="Times New Roman"/>
                <w:b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Выполнил:</w:t>
            </w:r>
          </w:p>
        </w:tc>
      </w:tr>
      <w:tr w:rsidR="00F41F0A">
        <w:tc>
          <w:tcPr>
            <w:tcW w:w="4672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F41F0A" w:rsidRDefault="00F41F0A"/>
        </w:tc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:rsidR="00F41F0A" w:rsidRDefault="00C440A9">
            <w:pPr>
              <w:spacing w:after="0" w:line="240" w:lineRule="auto"/>
              <w:ind w:right="-1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студент группы</w:t>
            </w:r>
          </w:p>
        </w:tc>
        <w:tc>
          <w:tcPr>
            <w:tcW w:w="254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F41F0A" w:rsidRDefault="00C440A9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20 ПИ-1</w:t>
            </w:r>
          </w:p>
        </w:tc>
      </w:tr>
      <w:tr w:rsidR="00F41F0A">
        <w:trPr>
          <w:trHeight w:val="577"/>
        </w:trPr>
        <w:tc>
          <w:tcPr>
            <w:tcW w:w="4672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F41F0A" w:rsidRDefault="00F41F0A"/>
        </w:tc>
        <w:tc>
          <w:tcPr>
            <w:tcW w:w="4673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F41F0A" w:rsidRPr="00260520" w:rsidRDefault="00260520" w:rsidP="00260520">
            <w:pPr>
              <w:spacing w:after="0" w:line="240" w:lineRule="auto"/>
              <w:ind w:right="-1"/>
              <w:rPr>
                <w:rFonts w:ascii="Times New Roman" w:hAnsi="Times New Roman"/>
                <w:sz w:val="28"/>
                <w:lang w:val="en-US"/>
              </w:rPr>
            </w:pPr>
            <w:r>
              <w:rPr>
                <w:rFonts w:ascii="Times New Roman" w:hAnsi="Times New Roman"/>
                <w:sz w:val="28"/>
              </w:rPr>
              <w:t>Лапшина Юлия Алексеевна</w:t>
            </w:r>
          </w:p>
        </w:tc>
      </w:tr>
      <w:tr w:rsidR="00F41F0A">
        <w:tc>
          <w:tcPr>
            <w:tcW w:w="4672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F41F0A" w:rsidRDefault="00F41F0A"/>
        </w:tc>
        <w:tc>
          <w:tcPr>
            <w:tcW w:w="4673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F41F0A" w:rsidRDefault="00C440A9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i/>
                <w:color w:val="FF0000"/>
                <w:sz w:val="16"/>
              </w:rPr>
            </w:pPr>
            <w:r>
              <w:rPr>
                <w:rFonts w:ascii="Times New Roman" w:hAnsi="Times New Roman"/>
                <w:i/>
                <w:sz w:val="16"/>
              </w:rPr>
              <w:t>ФИО</w:t>
            </w:r>
          </w:p>
        </w:tc>
      </w:tr>
    </w:tbl>
    <w:p w:rsidR="00F41F0A" w:rsidRDefault="00F41F0A">
      <w:pPr>
        <w:spacing w:after="0" w:line="240" w:lineRule="auto"/>
        <w:ind w:right="-1"/>
        <w:jc w:val="right"/>
        <w:rPr>
          <w:rFonts w:ascii="Times New Roman" w:hAnsi="Times New Roman"/>
          <w:i/>
          <w:sz w:val="28"/>
        </w:rPr>
      </w:pPr>
    </w:p>
    <w:p w:rsidR="00F41F0A" w:rsidRDefault="00F41F0A">
      <w:pPr>
        <w:spacing w:after="0" w:line="240" w:lineRule="auto"/>
        <w:ind w:right="-1"/>
        <w:jc w:val="right"/>
        <w:rPr>
          <w:rFonts w:ascii="Times New Roman" w:hAnsi="Times New Roman"/>
          <w:i/>
          <w:sz w:val="28"/>
        </w:rPr>
      </w:pPr>
    </w:p>
    <w:p w:rsidR="00F41F0A" w:rsidRDefault="00F41F0A">
      <w:pPr>
        <w:spacing w:after="0" w:line="240" w:lineRule="auto"/>
        <w:ind w:right="-1"/>
        <w:jc w:val="right"/>
        <w:rPr>
          <w:rFonts w:ascii="Times New Roman" w:hAnsi="Times New Roman"/>
          <w:i/>
          <w:sz w:val="28"/>
        </w:rPr>
      </w:pP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993"/>
        <w:gridCol w:w="3396"/>
        <w:gridCol w:w="4673"/>
      </w:tblGrid>
      <w:tr w:rsidR="00F41F0A">
        <w:tc>
          <w:tcPr>
            <w:tcW w:w="438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F41F0A" w:rsidRDefault="00C440A9">
            <w:pPr>
              <w:spacing w:after="0" w:line="240" w:lineRule="auto"/>
              <w:ind w:right="-1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b/>
                <w:sz w:val="28"/>
              </w:rPr>
              <w:t>Проверил:</w:t>
            </w:r>
          </w:p>
        </w:tc>
        <w:tc>
          <w:tcPr>
            <w:tcW w:w="467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F41F0A" w:rsidRDefault="00F41F0A">
            <w:pPr>
              <w:spacing w:after="0" w:line="240" w:lineRule="auto"/>
              <w:ind w:right="-1"/>
              <w:jc w:val="right"/>
              <w:rPr>
                <w:rFonts w:ascii="Times New Roman" w:hAnsi="Times New Roman"/>
                <w:sz w:val="28"/>
              </w:rPr>
            </w:pPr>
          </w:p>
          <w:p w:rsidR="00F41F0A" w:rsidRDefault="00F41F0A">
            <w:pPr>
              <w:spacing w:after="0" w:line="240" w:lineRule="auto"/>
              <w:ind w:right="-1"/>
              <w:jc w:val="right"/>
              <w:rPr>
                <w:rFonts w:ascii="Times New Roman" w:hAnsi="Times New Roman"/>
                <w:sz w:val="28"/>
              </w:rPr>
            </w:pPr>
          </w:p>
        </w:tc>
      </w:tr>
      <w:tr w:rsidR="00F41F0A">
        <w:trPr>
          <w:trHeight w:val="503"/>
        </w:trPr>
        <w:tc>
          <w:tcPr>
            <w:tcW w:w="4389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F41F0A" w:rsidRDefault="00C440A9">
            <w:pPr>
              <w:spacing w:after="0" w:line="240" w:lineRule="auto"/>
              <w:ind w:left="-250" w:right="28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 xml:space="preserve">приглашенный преподаватель, Емельянова М.М. </w:t>
            </w:r>
          </w:p>
        </w:tc>
        <w:tc>
          <w:tcPr>
            <w:tcW w:w="467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F41F0A" w:rsidRDefault="00F41F0A"/>
        </w:tc>
      </w:tr>
      <w:tr w:rsidR="00F41F0A">
        <w:tc>
          <w:tcPr>
            <w:tcW w:w="4389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F41F0A" w:rsidRDefault="00C440A9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i/>
                <w:sz w:val="16"/>
              </w:rPr>
            </w:pPr>
            <w:r>
              <w:rPr>
                <w:rFonts w:ascii="Times New Roman" w:hAnsi="Times New Roman"/>
                <w:i/>
                <w:sz w:val="16"/>
              </w:rPr>
              <w:t xml:space="preserve">должность, </w:t>
            </w:r>
            <w:proofErr w:type="spellStart"/>
            <w:r>
              <w:rPr>
                <w:rFonts w:ascii="Times New Roman" w:hAnsi="Times New Roman"/>
                <w:i/>
                <w:sz w:val="16"/>
              </w:rPr>
              <w:t>И.О.Фамилия</w:t>
            </w:r>
            <w:proofErr w:type="spellEnd"/>
            <w:r>
              <w:rPr>
                <w:rFonts w:ascii="Times New Roman" w:hAnsi="Times New Roman"/>
                <w:i/>
                <w:sz w:val="16"/>
              </w:rPr>
              <w:t xml:space="preserve"> руководителя практики</w:t>
            </w:r>
          </w:p>
        </w:tc>
        <w:tc>
          <w:tcPr>
            <w:tcW w:w="467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F41F0A" w:rsidRDefault="00F41F0A"/>
        </w:tc>
      </w:tr>
      <w:tr w:rsidR="00F41F0A">
        <w:trPr>
          <w:trHeight w:val="573"/>
        </w:trPr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F41F0A" w:rsidRDefault="00F41F0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39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F41F0A" w:rsidRDefault="00F41F0A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467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F41F0A" w:rsidRDefault="00F41F0A"/>
        </w:tc>
      </w:tr>
      <w:tr w:rsidR="00F41F0A">
        <w:tc>
          <w:tcPr>
            <w:tcW w:w="99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F41F0A" w:rsidRDefault="00C440A9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i/>
                <w:sz w:val="16"/>
              </w:rPr>
              <w:t>оценка</w:t>
            </w:r>
          </w:p>
        </w:tc>
        <w:tc>
          <w:tcPr>
            <w:tcW w:w="3396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:rsidR="00F41F0A" w:rsidRDefault="00C440A9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i/>
                <w:sz w:val="16"/>
              </w:rPr>
              <w:t>подпись</w:t>
            </w:r>
          </w:p>
        </w:tc>
        <w:tc>
          <w:tcPr>
            <w:tcW w:w="467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F41F0A" w:rsidRDefault="00F41F0A"/>
        </w:tc>
      </w:tr>
      <w:tr w:rsidR="00F41F0A">
        <w:trPr>
          <w:trHeight w:val="437"/>
        </w:trPr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:rsidR="00F41F0A" w:rsidRDefault="00F41F0A">
            <w:pPr>
              <w:spacing w:after="0" w:line="240" w:lineRule="auto"/>
              <w:ind w:right="-1"/>
              <w:jc w:val="right"/>
              <w:rPr>
                <w:rFonts w:ascii="Times New Roman" w:hAnsi="Times New Roman"/>
                <w:sz w:val="28"/>
              </w:rPr>
            </w:pPr>
          </w:p>
        </w:tc>
        <w:tc>
          <w:tcPr>
            <w:tcW w:w="3396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:rsidR="00F41F0A" w:rsidRDefault="00C440A9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26.04.2024</w:t>
            </w:r>
          </w:p>
        </w:tc>
        <w:tc>
          <w:tcPr>
            <w:tcW w:w="467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F41F0A" w:rsidRDefault="00F41F0A"/>
        </w:tc>
      </w:tr>
      <w:tr w:rsidR="00F41F0A"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:rsidR="00F41F0A" w:rsidRDefault="00F41F0A">
            <w:pPr>
              <w:spacing w:after="0" w:line="240" w:lineRule="auto"/>
              <w:ind w:right="-1"/>
              <w:jc w:val="right"/>
              <w:rPr>
                <w:rFonts w:ascii="Times New Roman" w:hAnsi="Times New Roman"/>
                <w:sz w:val="28"/>
              </w:rPr>
            </w:pPr>
          </w:p>
        </w:tc>
        <w:tc>
          <w:tcPr>
            <w:tcW w:w="3396" w:type="dxa"/>
            <w:tcBorders>
              <w:top w:val="nil"/>
              <w:left w:val="nil"/>
              <w:bottom w:val="nil"/>
              <w:right w:val="nil"/>
            </w:tcBorders>
          </w:tcPr>
          <w:p w:rsidR="00F41F0A" w:rsidRDefault="00C440A9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i/>
                <w:sz w:val="16"/>
              </w:rPr>
              <w:t>дата</w:t>
            </w:r>
          </w:p>
        </w:tc>
        <w:tc>
          <w:tcPr>
            <w:tcW w:w="467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F41F0A" w:rsidRDefault="00F41F0A"/>
        </w:tc>
      </w:tr>
    </w:tbl>
    <w:p w:rsidR="00F41F0A" w:rsidRDefault="00F41F0A">
      <w:pPr>
        <w:spacing w:after="0" w:line="240" w:lineRule="auto"/>
        <w:ind w:right="-1"/>
        <w:jc w:val="right"/>
        <w:rPr>
          <w:rFonts w:ascii="Times New Roman" w:hAnsi="Times New Roman"/>
          <w:i/>
          <w:sz w:val="28"/>
        </w:rPr>
      </w:pPr>
    </w:p>
    <w:p w:rsidR="00F41F0A" w:rsidRDefault="00F41F0A">
      <w:pPr>
        <w:spacing w:after="0" w:line="240" w:lineRule="auto"/>
        <w:ind w:right="-1"/>
        <w:rPr>
          <w:rFonts w:ascii="Times New Roman" w:hAnsi="Times New Roman"/>
          <w:b/>
          <w:sz w:val="28"/>
        </w:rPr>
      </w:pPr>
    </w:p>
    <w:p w:rsidR="00F41F0A" w:rsidRDefault="00F41F0A">
      <w:pPr>
        <w:spacing w:after="0" w:line="240" w:lineRule="auto"/>
        <w:ind w:right="-1"/>
        <w:rPr>
          <w:rFonts w:ascii="Times New Roman" w:hAnsi="Times New Roman"/>
          <w:b/>
          <w:sz w:val="28"/>
        </w:rPr>
      </w:pPr>
    </w:p>
    <w:p w:rsidR="00F41F0A" w:rsidRDefault="00F41F0A">
      <w:pPr>
        <w:spacing w:after="0" w:line="240" w:lineRule="auto"/>
        <w:ind w:right="-1"/>
        <w:rPr>
          <w:rFonts w:ascii="Times New Roman" w:hAnsi="Times New Roman"/>
          <w:b/>
          <w:sz w:val="28"/>
        </w:rPr>
      </w:pPr>
    </w:p>
    <w:p w:rsidR="00F41F0A" w:rsidRDefault="00F41F0A">
      <w:pPr>
        <w:spacing w:after="0" w:line="240" w:lineRule="auto"/>
        <w:ind w:right="-1"/>
        <w:rPr>
          <w:rFonts w:ascii="Times New Roman" w:hAnsi="Times New Roman"/>
          <w:b/>
          <w:sz w:val="28"/>
        </w:rPr>
      </w:pPr>
    </w:p>
    <w:p w:rsidR="00F41F0A" w:rsidRDefault="00F41F0A">
      <w:pPr>
        <w:spacing w:after="0" w:line="240" w:lineRule="auto"/>
        <w:ind w:right="-1"/>
        <w:rPr>
          <w:rFonts w:ascii="Times New Roman" w:hAnsi="Times New Roman"/>
          <w:b/>
          <w:sz w:val="28"/>
        </w:rPr>
      </w:pPr>
    </w:p>
    <w:p w:rsidR="00F41F0A" w:rsidRDefault="00C440A9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Нижний Новгород, 2024</w:t>
      </w:r>
      <w:r>
        <w:rPr>
          <w:rFonts w:ascii="Times New Roman" w:hAnsi="Times New Roman"/>
          <w:b/>
          <w:sz w:val="28"/>
        </w:rPr>
        <w:br w:type="page"/>
      </w:r>
    </w:p>
    <w:p w:rsidR="00F41F0A" w:rsidRPr="008202D7" w:rsidRDefault="008202D7">
      <w:pPr>
        <w:pStyle w:val="af5"/>
        <w:spacing w:line="360" w:lineRule="auto"/>
        <w:rPr>
          <w:rFonts w:ascii="Times New Roman" w:hAnsi="Times New Roman"/>
          <w:b/>
          <w:color w:val="000000"/>
        </w:rPr>
      </w:pPr>
      <w:r w:rsidRPr="008202D7">
        <w:rPr>
          <w:rFonts w:ascii="Times New Roman" w:hAnsi="Times New Roman"/>
          <w:b/>
          <w:color w:val="000000"/>
        </w:rPr>
        <w:lastRenderedPageBreak/>
        <w:t>Содержание</w:t>
      </w:r>
    </w:p>
    <w:p w:rsidR="009A7128" w:rsidRPr="009A7128" w:rsidRDefault="00C440A9">
      <w:pPr>
        <w:pStyle w:val="17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rFonts w:ascii="Calibri" w:hAnsi="Calibri"/>
        </w:rPr>
        <w:fldChar w:fldCharType="begin"/>
      </w:r>
      <w:r>
        <w:instrText>TOC \h \z \u \o "1-3"</w:instrText>
      </w:r>
      <w:r>
        <w:rPr>
          <w:rFonts w:ascii="Calibri" w:hAnsi="Calibri"/>
        </w:rPr>
        <w:fldChar w:fldCharType="separate"/>
      </w:r>
      <w:hyperlink w:anchor="_Toc165591330" w:history="1">
        <w:r w:rsidR="009A7128" w:rsidRPr="009A7128">
          <w:rPr>
            <w:rStyle w:val="ac"/>
            <w:noProof/>
          </w:rPr>
          <w:t>1. Введение</w:t>
        </w:r>
        <w:r w:rsidR="009A7128" w:rsidRPr="009A7128">
          <w:rPr>
            <w:noProof/>
            <w:webHidden/>
          </w:rPr>
          <w:tab/>
        </w:r>
        <w:r w:rsidR="009A7128" w:rsidRPr="009A7128">
          <w:rPr>
            <w:noProof/>
            <w:webHidden/>
          </w:rPr>
          <w:fldChar w:fldCharType="begin"/>
        </w:r>
        <w:r w:rsidR="009A7128" w:rsidRPr="009A7128">
          <w:rPr>
            <w:noProof/>
            <w:webHidden/>
          </w:rPr>
          <w:instrText xml:space="preserve"> PAGEREF _Toc165591330 \h </w:instrText>
        </w:r>
        <w:r w:rsidR="009A7128" w:rsidRPr="009A7128">
          <w:rPr>
            <w:noProof/>
            <w:webHidden/>
          </w:rPr>
        </w:r>
        <w:r w:rsidR="009A7128" w:rsidRPr="009A7128">
          <w:rPr>
            <w:noProof/>
            <w:webHidden/>
          </w:rPr>
          <w:fldChar w:fldCharType="separate"/>
        </w:r>
        <w:r w:rsidR="009A7128">
          <w:rPr>
            <w:noProof/>
            <w:webHidden/>
          </w:rPr>
          <w:t>3</w:t>
        </w:r>
        <w:r w:rsidR="009A7128" w:rsidRPr="009A7128">
          <w:rPr>
            <w:noProof/>
            <w:webHidden/>
          </w:rPr>
          <w:fldChar w:fldCharType="end"/>
        </w:r>
      </w:hyperlink>
    </w:p>
    <w:p w:rsidR="009A7128" w:rsidRPr="009A7128" w:rsidRDefault="009A7128">
      <w:pPr>
        <w:pStyle w:val="17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65591331" w:history="1">
        <w:r w:rsidRPr="009A7128">
          <w:rPr>
            <w:rStyle w:val="ac"/>
            <w:noProof/>
          </w:rPr>
          <w:t>2. Общая характеристика основных направлений деятельности предприятия</w:t>
        </w:r>
        <w:r w:rsidRPr="009A7128">
          <w:rPr>
            <w:noProof/>
            <w:webHidden/>
          </w:rPr>
          <w:tab/>
        </w:r>
        <w:r w:rsidRPr="009A7128">
          <w:rPr>
            <w:noProof/>
            <w:webHidden/>
          </w:rPr>
          <w:fldChar w:fldCharType="begin"/>
        </w:r>
        <w:r w:rsidRPr="009A7128">
          <w:rPr>
            <w:noProof/>
            <w:webHidden/>
          </w:rPr>
          <w:instrText xml:space="preserve"> PAGEREF _Toc165591331 \h </w:instrText>
        </w:r>
        <w:r w:rsidRPr="009A7128">
          <w:rPr>
            <w:noProof/>
            <w:webHidden/>
          </w:rPr>
        </w:r>
        <w:r w:rsidRPr="009A7128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Pr="009A7128">
          <w:rPr>
            <w:noProof/>
            <w:webHidden/>
          </w:rPr>
          <w:fldChar w:fldCharType="end"/>
        </w:r>
      </w:hyperlink>
    </w:p>
    <w:p w:rsidR="009A7128" w:rsidRPr="009A7128" w:rsidRDefault="009A7128">
      <w:pPr>
        <w:pStyle w:val="17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65591332" w:history="1">
        <w:r w:rsidRPr="009A7128">
          <w:rPr>
            <w:rStyle w:val="ac"/>
            <w:noProof/>
          </w:rPr>
          <w:t>3. Информационные технологии и программное обеспечение</w:t>
        </w:r>
        <w:r w:rsidRPr="009A7128">
          <w:rPr>
            <w:noProof/>
            <w:webHidden/>
          </w:rPr>
          <w:tab/>
        </w:r>
        <w:r w:rsidRPr="009A7128">
          <w:rPr>
            <w:noProof/>
            <w:webHidden/>
          </w:rPr>
          <w:fldChar w:fldCharType="begin"/>
        </w:r>
        <w:r w:rsidRPr="009A7128">
          <w:rPr>
            <w:noProof/>
            <w:webHidden/>
          </w:rPr>
          <w:instrText xml:space="preserve"> PAGEREF _Toc165591332 \h </w:instrText>
        </w:r>
        <w:r w:rsidRPr="009A7128">
          <w:rPr>
            <w:noProof/>
            <w:webHidden/>
          </w:rPr>
        </w:r>
        <w:r w:rsidRPr="009A7128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Pr="009A7128">
          <w:rPr>
            <w:noProof/>
            <w:webHidden/>
          </w:rPr>
          <w:fldChar w:fldCharType="end"/>
        </w:r>
      </w:hyperlink>
    </w:p>
    <w:p w:rsidR="009A7128" w:rsidRDefault="009A7128">
      <w:pPr>
        <w:pStyle w:val="17"/>
        <w:tabs>
          <w:tab w:val="right" w:leader="dot" w:pos="9345"/>
        </w:tabs>
        <w:rPr>
          <w:rStyle w:val="ac"/>
          <w:noProof/>
        </w:rPr>
      </w:pPr>
      <w:hyperlink w:anchor="_Toc165591333" w:history="1">
        <w:r w:rsidRPr="009A7128">
          <w:rPr>
            <w:rStyle w:val="ac"/>
            <w:noProof/>
          </w:rPr>
          <w:t>4. Выполнение индивидуального задания</w:t>
        </w:r>
        <w:r w:rsidRPr="009A7128">
          <w:rPr>
            <w:noProof/>
            <w:webHidden/>
          </w:rPr>
          <w:tab/>
        </w:r>
        <w:r w:rsidRPr="009A7128">
          <w:rPr>
            <w:noProof/>
            <w:webHidden/>
          </w:rPr>
          <w:fldChar w:fldCharType="begin"/>
        </w:r>
        <w:r w:rsidRPr="009A7128">
          <w:rPr>
            <w:noProof/>
            <w:webHidden/>
          </w:rPr>
          <w:instrText xml:space="preserve"> PAGEREF _Toc165591333 \h </w:instrText>
        </w:r>
        <w:r w:rsidRPr="009A7128">
          <w:rPr>
            <w:noProof/>
            <w:webHidden/>
          </w:rPr>
        </w:r>
        <w:r w:rsidRPr="009A7128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Pr="009A7128">
          <w:rPr>
            <w:noProof/>
            <w:webHidden/>
          </w:rPr>
          <w:fldChar w:fldCharType="end"/>
        </w:r>
      </w:hyperlink>
    </w:p>
    <w:p w:rsidR="009A7128" w:rsidRDefault="009A7128" w:rsidP="009A7128">
      <w:pPr>
        <w:pStyle w:val="17"/>
        <w:numPr>
          <w:ilvl w:val="0"/>
          <w:numId w:val="7"/>
        </w:numPr>
        <w:tabs>
          <w:tab w:val="right" w:leader="dot" w:pos="9345"/>
        </w:tabs>
        <w:rPr>
          <w:rStyle w:val="ac"/>
          <w:noProof/>
        </w:rPr>
      </w:pPr>
      <w:hyperlink w:anchor="_Toc165591333" w:history="1">
        <w:r w:rsidRPr="009A7128">
          <w:rPr>
            <w:rStyle w:val="ac"/>
            <w:noProof/>
          </w:rPr>
          <w:t>4.</w:t>
        </w:r>
        <w:r>
          <w:rPr>
            <w:rStyle w:val="ac"/>
            <w:noProof/>
          </w:rPr>
          <w:t>1.</w:t>
        </w:r>
        <w:r w:rsidRPr="009A7128">
          <w:rPr>
            <w:rStyle w:val="ac"/>
            <w:noProof/>
          </w:rPr>
          <w:t xml:space="preserve"> </w:t>
        </w:r>
        <w:r>
          <w:rPr>
            <w:rStyle w:val="ac"/>
            <w:noProof/>
          </w:rPr>
          <w:t>Система авторизации</w:t>
        </w:r>
        <w:r w:rsidRPr="009A7128">
          <w:rPr>
            <w:noProof/>
            <w:webHidden/>
          </w:rPr>
          <w:tab/>
        </w:r>
        <w:r w:rsidRPr="009A7128">
          <w:rPr>
            <w:noProof/>
            <w:webHidden/>
          </w:rPr>
          <w:fldChar w:fldCharType="begin"/>
        </w:r>
        <w:r w:rsidRPr="009A7128">
          <w:rPr>
            <w:noProof/>
            <w:webHidden/>
          </w:rPr>
          <w:instrText xml:space="preserve"> PAGEREF _Toc165591333 \h </w:instrText>
        </w:r>
        <w:r w:rsidRPr="009A7128">
          <w:rPr>
            <w:noProof/>
            <w:webHidden/>
          </w:rPr>
        </w:r>
        <w:r w:rsidRPr="009A7128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Pr="009A7128">
          <w:rPr>
            <w:noProof/>
            <w:webHidden/>
          </w:rPr>
          <w:fldChar w:fldCharType="end"/>
        </w:r>
      </w:hyperlink>
    </w:p>
    <w:p w:rsidR="009A7128" w:rsidRDefault="009A7128" w:rsidP="009A7128">
      <w:pPr>
        <w:pStyle w:val="17"/>
        <w:numPr>
          <w:ilvl w:val="0"/>
          <w:numId w:val="7"/>
        </w:numPr>
        <w:tabs>
          <w:tab w:val="right" w:leader="dot" w:pos="9345"/>
        </w:tabs>
        <w:rPr>
          <w:rStyle w:val="ac"/>
          <w:noProof/>
        </w:rPr>
      </w:pPr>
      <w:hyperlink w:anchor="_Toc165591333" w:history="1">
        <w:r w:rsidRPr="009A7128">
          <w:rPr>
            <w:rStyle w:val="ac"/>
            <w:noProof/>
          </w:rPr>
          <w:t>4.</w:t>
        </w:r>
        <w:r>
          <w:rPr>
            <w:rStyle w:val="ac"/>
            <w:noProof/>
          </w:rPr>
          <w:t>2. Генерация файлов</w:t>
        </w:r>
        <w:r w:rsidRPr="009A7128">
          <w:rPr>
            <w:noProof/>
            <w:webHidden/>
          </w:rPr>
          <w:tab/>
        </w:r>
        <w:r>
          <w:rPr>
            <w:noProof/>
            <w:webHidden/>
          </w:rPr>
          <w:t>9</w:t>
        </w:r>
      </w:hyperlink>
    </w:p>
    <w:p w:rsidR="009A7128" w:rsidRPr="009A7128" w:rsidRDefault="009A7128" w:rsidP="009A7128">
      <w:pPr>
        <w:pStyle w:val="17"/>
        <w:numPr>
          <w:ilvl w:val="0"/>
          <w:numId w:val="7"/>
        </w:numPr>
        <w:tabs>
          <w:tab w:val="right" w:leader="dot" w:pos="9345"/>
        </w:tabs>
        <w:rPr>
          <w:noProof/>
          <w:color w:val="0563C1" w:themeColor="hyperlink"/>
          <w:u w:val="single"/>
        </w:rPr>
      </w:pPr>
      <w:hyperlink w:anchor="_Toc165591333" w:history="1">
        <w:r w:rsidRPr="009A7128">
          <w:rPr>
            <w:rStyle w:val="ac"/>
            <w:noProof/>
          </w:rPr>
          <w:t>4.</w:t>
        </w:r>
        <w:r>
          <w:rPr>
            <w:rStyle w:val="ac"/>
            <w:noProof/>
          </w:rPr>
          <w:t>3. Рассылка почты</w:t>
        </w:r>
        <w:r w:rsidRPr="009A7128">
          <w:rPr>
            <w:noProof/>
            <w:webHidden/>
          </w:rPr>
          <w:tab/>
        </w:r>
        <w:r>
          <w:rPr>
            <w:noProof/>
            <w:webHidden/>
          </w:rPr>
          <w:t>11</w:t>
        </w:r>
      </w:hyperlink>
    </w:p>
    <w:p w:rsidR="009A7128" w:rsidRPr="009A7128" w:rsidRDefault="009A7128">
      <w:pPr>
        <w:pStyle w:val="17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165591334" w:history="1">
        <w:r w:rsidRPr="009A7128">
          <w:rPr>
            <w:rStyle w:val="ac"/>
            <w:noProof/>
          </w:rPr>
          <w:t>5. Заключение</w:t>
        </w:r>
        <w:r w:rsidRPr="009A7128">
          <w:rPr>
            <w:noProof/>
            <w:webHidden/>
          </w:rPr>
          <w:tab/>
        </w:r>
        <w:r w:rsidRPr="009A7128">
          <w:rPr>
            <w:noProof/>
            <w:webHidden/>
          </w:rPr>
          <w:fldChar w:fldCharType="begin"/>
        </w:r>
        <w:r w:rsidRPr="009A7128">
          <w:rPr>
            <w:noProof/>
            <w:webHidden/>
          </w:rPr>
          <w:instrText xml:space="preserve"> PAGEREF _Toc165591334 \h </w:instrText>
        </w:r>
        <w:r w:rsidRPr="009A7128">
          <w:rPr>
            <w:noProof/>
            <w:webHidden/>
          </w:rPr>
        </w:r>
        <w:r w:rsidRPr="009A7128"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 w:rsidRPr="009A7128">
          <w:rPr>
            <w:noProof/>
            <w:webHidden/>
          </w:rPr>
          <w:fldChar w:fldCharType="end"/>
        </w:r>
      </w:hyperlink>
    </w:p>
    <w:p w:rsidR="00F41F0A" w:rsidRDefault="00C440A9">
      <w:r>
        <w:fldChar w:fldCharType="end"/>
      </w:r>
    </w:p>
    <w:p w:rsidR="00F41F0A" w:rsidRDefault="00F41F0A">
      <w:pPr>
        <w:sectPr w:rsidR="00F41F0A" w:rsidSect="0018372E">
          <w:footerReference w:type="default" r:id="rId9"/>
          <w:pgSz w:w="11906" w:h="16838"/>
          <w:pgMar w:top="1134" w:right="850" w:bottom="1134" w:left="1701" w:header="708" w:footer="708" w:gutter="0"/>
          <w:pgNumType w:start="1"/>
          <w:cols w:space="720"/>
          <w:titlePg/>
          <w:docGrid w:linePitch="299"/>
        </w:sectPr>
      </w:pPr>
      <w:bookmarkStart w:id="0" w:name="_GoBack"/>
      <w:bookmarkEnd w:id="0"/>
    </w:p>
    <w:p w:rsidR="00F41F0A" w:rsidRDefault="003160B7">
      <w:pPr>
        <w:pStyle w:val="af5"/>
        <w:spacing w:after="240" w:line="360" w:lineRule="auto"/>
        <w:outlineLvl w:val="0"/>
        <w:rPr>
          <w:rFonts w:ascii="Times New Roman" w:hAnsi="Times New Roman"/>
          <w:b/>
          <w:color w:val="000000"/>
        </w:rPr>
      </w:pPr>
      <w:bookmarkStart w:id="1" w:name="_Toc165591330"/>
      <w:r>
        <w:rPr>
          <w:rFonts w:ascii="Times New Roman" w:hAnsi="Times New Roman"/>
          <w:b/>
          <w:color w:val="000000"/>
        </w:rPr>
        <w:lastRenderedPageBreak/>
        <w:t xml:space="preserve">1. </w:t>
      </w:r>
      <w:r w:rsidR="00C440A9">
        <w:rPr>
          <w:rFonts w:ascii="Times New Roman" w:hAnsi="Times New Roman"/>
          <w:b/>
          <w:color w:val="000000"/>
        </w:rPr>
        <w:t>Введение</w:t>
      </w:r>
      <w:bookmarkEnd w:id="1"/>
    </w:p>
    <w:p w:rsidR="00F41F0A" w:rsidRDefault="00F41DE5" w:rsidP="0018372E">
      <w:pPr>
        <w:pStyle w:val="Default"/>
        <w:spacing w:after="24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Данная преддипломная практика выполнялась мной в рамках подготовки выпускной квалификационной работы на тему «</w:t>
      </w:r>
      <w:r w:rsidRPr="00F41DE5">
        <w:rPr>
          <w:rFonts w:ascii="Times New Roman" w:hAnsi="Times New Roman"/>
          <w:sz w:val="28"/>
        </w:rPr>
        <w:t>Разработка регистрационной системы для мероприятий НИУ ВШЭ-НН</w:t>
      </w:r>
      <w:r>
        <w:rPr>
          <w:rFonts w:ascii="Times New Roman" w:hAnsi="Times New Roman"/>
          <w:sz w:val="28"/>
        </w:rPr>
        <w:t>». Таким образом, основной целью практики</w:t>
      </w:r>
      <w:r w:rsidR="0068700A">
        <w:rPr>
          <w:rFonts w:ascii="Times New Roman" w:hAnsi="Times New Roman"/>
          <w:sz w:val="28"/>
        </w:rPr>
        <w:t xml:space="preserve"> было</w:t>
      </w:r>
      <w:r>
        <w:rPr>
          <w:rFonts w:ascii="Times New Roman" w:hAnsi="Times New Roman"/>
          <w:sz w:val="28"/>
        </w:rPr>
        <w:t xml:space="preserve"> </w:t>
      </w:r>
      <w:r w:rsidRPr="00F41DE5">
        <w:rPr>
          <w:rFonts w:ascii="Times New Roman" w:hAnsi="Times New Roman"/>
          <w:sz w:val="28"/>
        </w:rPr>
        <w:t>разработать программный продукт, который автоматизирует и упростит организацию мероприятий, а в частности – процессы, связанные с регистрацией на них. Такой инструмент актуален как для потенциальных участников, которым хотелось бы тратить минимум времени на сбор всей необходимой информации, так и для организаторов, которым необходимо автоматизировать сбор и хранение данных для эффективной работы.</w:t>
      </w:r>
      <w:r w:rsidR="0068700A">
        <w:rPr>
          <w:rFonts w:ascii="Times New Roman" w:hAnsi="Times New Roman"/>
          <w:sz w:val="28"/>
        </w:rPr>
        <w:t xml:space="preserve"> Конкретно в сроки прохождения практики продукт находился на стадии налаживания дополнительного функционала и подготовки к </w:t>
      </w:r>
      <w:proofErr w:type="spellStart"/>
      <w:r w:rsidR="0068700A">
        <w:rPr>
          <w:rFonts w:ascii="Times New Roman" w:hAnsi="Times New Roman"/>
          <w:sz w:val="28"/>
        </w:rPr>
        <w:t>деплою</w:t>
      </w:r>
      <w:proofErr w:type="spellEnd"/>
      <w:r w:rsidR="00E21CE0">
        <w:rPr>
          <w:rFonts w:ascii="Times New Roman" w:hAnsi="Times New Roman"/>
          <w:sz w:val="28"/>
        </w:rPr>
        <w:t xml:space="preserve"> в общий доступ</w:t>
      </w:r>
      <w:r w:rsidR="0068700A">
        <w:rPr>
          <w:rFonts w:ascii="Times New Roman" w:hAnsi="Times New Roman"/>
          <w:sz w:val="28"/>
        </w:rPr>
        <w:t>, поэтому работа велась в направлении налаживания безопасности и интеграции с различными сторонними ресурсами</w:t>
      </w:r>
      <w:r w:rsidR="00E21CE0">
        <w:rPr>
          <w:rFonts w:ascii="Times New Roman" w:hAnsi="Times New Roman"/>
          <w:sz w:val="28"/>
        </w:rPr>
        <w:t xml:space="preserve"> – важнейшие для реальных приложений аспекты, работе с которыми не всегда удаётся уделить должное внимание при изучении теории</w:t>
      </w:r>
      <w:r w:rsidR="0068700A">
        <w:rPr>
          <w:rFonts w:ascii="Times New Roman" w:hAnsi="Times New Roman"/>
          <w:sz w:val="28"/>
        </w:rPr>
        <w:t xml:space="preserve">. Конкретный список </w:t>
      </w:r>
      <w:r w:rsidR="00E21CE0">
        <w:rPr>
          <w:rFonts w:ascii="Times New Roman" w:hAnsi="Times New Roman"/>
          <w:sz w:val="28"/>
        </w:rPr>
        <w:t xml:space="preserve">технических </w:t>
      </w:r>
      <w:r w:rsidR="0068700A">
        <w:rPr>
          <w:rFonts w:ascii="Times New Roman" w:hAnsi="Times New Roman"/>
          <w:sz w:val="28"/>
        </w:rPr>
        <w:t>задач предд</w:t>
      </w:r>
      <w:r w:rsidR="00E21CE0">
        <w:rPr>
          <w:rFonts w:ascii="Times New Roman" w:hAnsi="Times New Roman"/>
          <w:sz w:val="28"/>
        </w:rPr>
        <w:t>ипломной практики включал следующие пункты:</w:t>
      </w:r>
    </w:p>
    <w:p w:rsidR="00E21CE0" w:rsidRDefault="00E21CE0" w:rsidP="0018372E">
      <w:pPr>
        <w:pStyle w:val="Default"/>
        <w:numPr>
          <w:ilvl w:val="0"/>
          <w:numId w:val="5"/>
        </w:numPr>
        <w:spacing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пересмотреть существующую систему авторизации и сделать её безопаснее;</w:t>
      </w:r>
    </w:p>
    <w:p w:rsidR="00E21CE0" w:rsidRDefault="00E21CE0" w:rsidP="0018372E">
      <w:pPr>
        <w:pStyle w:val="Default"/>
        <w:numPr>
          <w:ilvl w:val="0"/>
          <w:numId w:val="5"/>
        </w:numPr>
        <w:spacing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настроить иерархию пользовательских разрешений;</w:t>
      </w:r>
    </w:p>
    <w:p w:rsidR="00E21CE0" w:rsidRDefault="00E21CE0" w:rsidP="0018372E">
      <w:pPr>
        <w:pStyle w:val="Default"/>
        <w:numPr>
          <w:ilvl w:val="0"/>
          <w:numId w:val="5"/>
        </w:numPr>
        <w:spacing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создать возможность генерировать выгружаемые файлы на основе внутренних данных;</w:t>
      </w:r>
    </w:p>
    <w:p w:rsidR="00E21CE0" w:rsidRDefault="00E21CE0" w:rsidP="0018372E">
      <w:pPr>
        <w:pStyle w:val="Default"/>
        <w:numPr>
          <w:ilvl w:val="0"/>
          <w:numId w:val="5"/>
        </w:numPr>
        <w:spacing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создать и настроить инфраструктуру для автоматизированного использования электронной почты. </w:t>
      </w:r>
    </w:p>
    <w:p w:rsidR="0068700A" w:rsidRDefault="0068700A">
      <w:pPr>
        <w:spacing w:after="160" w:line="264" w:lineRule="auto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</w:rPr>
        <w:br w:type="page"/>
      </w:r>
    </w:p>
    <w:p w:rsidR="00F41F0A" w:rsidRDefault="003160B7">
      <w:pPr>
        <w:pStyle w:val="af5"/>
        <w:spacing w:after="240" w:line="360" w:lineRule="auto"/>
        <w:outlineLvl w:val="0"/>
        <w:rPr>
          <w:rFonts w:ascii="Times New Roman" w:hAnsi="Times New Roman"/>
          <w:b/>
          <w:color w:val="000000"/>
        </w:rPr>
      </w:pPr>
      <w:bookmarkStart w:id="2" w:name="_Toc165591331"/>
      <w:r>
        <w:rPr>
          <w:rFonts w:ascii="Times New Roman" w:hAnsi="Times New Roman"/>
          <w:b/>
          <w:color w:val="000000"/>
        </w:rPr>
        <w:lastRenderedPageBreak/>
        <w:t xml:space="preserve">2. </w:t>
      </w:r>
      <w:r w:rsidR="00C440A9">
        <w:rPr>
          <w:rFonts w:ascii="Times New Roman" w:hAnsi="Times New Roman"/>
          <w:b/>
          <w:color w:val="000000"/>
        </w:rPr>
        <w:t>Общая характеристика основных направлений деятельности предприятия</w:t>
      </w:r>
      <w:bookmarkEnd w:id="2"/>
    </w:p>
    <w:p w:rsidR="00F41F0A" w:rsidRDefault="00B4062E" w:rsidP="0018372E">
      <w:pPr>
        <w:spacing w:after="16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Местом прохождения практики стало, собственно, место моего обучения, а именно – факультет математики, информатики и компьютерных наук нижегородского кампуса Высшей школы экономики</w:t>
      </w:r>
      <w:r w:rsidR="004F0416">
        <w:rPr>
          <w:rFonts w:ascii="Times New Roman" w:hAnsi="Times New Roman"/>
          <w:sz w:val="28"/>
        </w:rPr>
        <w:t>, непосредственным руководителем был декан факультета Асеева Наталья Владимировна.</w:t>
      </w:r>
      <w:r>
        <w:rPr>
          <w:rFonts w:ascii="Times New Roman" w:hAnsi="Times New Roman"/>
          <w:sz w:val="28"/>
        </w:rPr>
        <w:t xml:space="preserve"> Основная сфера деятельности организации – образовательная, при этом уделяется достаточно серьёзное внимание оптимизации организационных процессов, что можно проиллюстрировать примерами сервисов ЛМС</w:t>
      </w:r>
      <w:r w:rsidR="004F0416">
        <w:rPr>
          <w:rFonts w:ascii="Times New Roman" w:hAnsi="Times New Roman"/>
          <w:sz w:val="28"/>
        </w:rPr>
        <w:t xml:space="preserve"> и</w:t>
      </w:r>
      <w:r>
        <w:rPr>
          <w:rFonts w:ascii="Times New Roman" w:hAnsi="Times New Roman"/>
          <w:sz w:val="28"/>
        </w:rPr>
        <w:t xml:space="preserve"> </w:t>
      </w:r>
      <w:r w:rsidR="004F0416">
        <w:rPr>
          <w:rFonts w:ascii="Times New Roman" w:hAnsi="Times New Roman"/>
          <w:sz w:val="28"/>
        </w:rPr>
        <w:t xml:space="preserve">форм сбора данных на сайте вуза. Продукт после завершения работы планируется использовать в качестве реального инструмента при организации факультетских мероприятий, его целевой аудиторией со стороны организации являются менеджеры вуза, а со стороны посещения – широкая публика, в основном школьники и студенты. </w:t>
      </w:r>
      <w:r w:rsidR="007F5388">
        <w:rPr>
          <w:rFonts w:ascii="Times New Roman" w:hAnsi="Times New Roman"/>
          <w:sz w:val="28"/>
        </w:rPr>
        <w:t xml:space="preserve">Таким образом, не приходится сомневаться, что требования к продукту высоки, а контроль качества осуществляется достаточно строго. </w:t>
      </w:r>
    </w:p>
    <w:p w:rsidR="00F41F0A" w:rsidRDefault="00C440A9">
      <w:pPr>
        <w:spacing w:after="160" w:line="360" w:lineRule="auto"/>
        <w:ind w:firstLine="708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:rsidR="00F41F0A" w:rsidRDefault="003160B7">
      <w:pPr>
        <w:pStyle w:val="af5"/>
        <w:spacing w:after="240" w:line="360" w:lineRule="auto"/>
        <w:outlineLvl w:val="0"/>
        <w:rPr>
          <w:rFonts w:ascii="Times New Roman" w:hAnsi="Times New Roman"/>
          <w:b/>
          <w:color w:val="000000"/>
        </w:rPr>
      </w:pPr>
      <w:bookmarkStart w:id="3" w:name="_Toc165591332"/>
      <w:r>
        <w:rPr>
          <w:rFonts w:ascii="Times New Roman" w:hAnsi="Times New Roman"/>
          <w:b/>
          <w:color w:val="000000"/>
        </w:rPr>
        <w:lastRenderedPageBreak/>
        <w:t xml:space="preserve">3. </w:t>
      </w:r>
      <w:r w:rsidR="00C440A9">
        <w:rPr>
          <w:rFonts w:ascii="Times New Roman" w:hAnsi="Times New Roman"/>
          <w:b/>
          <w:color w:val="000000"/>
        </w:rPr>
        <w:t>И</w:t>
      </w:r>
      <w:r w:rsidR="00C440A9">
        <w:rPr>
          <w:rFonts w:ascii="Times New Roman" w:hAnsi="Times New Roman"/>
          <w:b/>
          <w:color w:val="000000"/>
        </w:rPr>
        <w:t>нформационные технологии и программное обеспечение</w:t>
      </w:r>
      <w:bookmarkEnd w:id="3"/>
    </w:p>
    <w:p w:rsidR="008202D7" w:rsidRDefault="00863468" w:rsidP="0018372E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 выполнении поставленных задач использовались следующие инструменты и технологии:</w:t>
      </w:r>
    </w:p>
    <w:p w:rsidR="00E371A4" w:rsidRDefault="00863468" w:rsidP="0018372E">
      <w:pPr>
        <w:pStyle w:val="Default"/>
        <w:numPr>
          <w:ilvl w:val="0"/>
          <w:numId w:val="5"/>
        </w:numPr>
        <w:spacing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язык программирования </w:t>
      </w:r>
      <w:r>
        <w:rPr>
          <w:rFonts w:ascii="Times New Roman" w:hAnsi="Times New Roman"/>
          <w:sz w:val="28"/>
          <w:lang w:val="en-US"/>
        </w:rPr>
        <w:t>Python</w:t>
      </w:r>
      <w:r w:rsidRPr="00863468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посредством </w:t>
      </w:r>
      <w:proofErr w:type="spellStart"/>
      <w:r>
        <w:rPr>
          <w:rFonts w:ascii="Times New Roman" w:hAnsi="Times New Roman"/>
          <w:sz w:val="28"/>
        </w:rPr>
        <w:t>фреймворка</w:t>
      </w:r>
      <w:proofErr w:type="spellEnd"/>
      <w:r>
        <w:rPr>
          <w:rFonts w:ascii="Times New Roman" w:hAnsi="Times New Roman"/>
          <w:sz w:val="28"/>
        </w:rPr>
        <w:t xml:space="preserve"> веб-разработки </w:t>
      </w:r>
      <w:proofErr w:type="spellStart"/>
      <w:r>
        <w:rPr>
          <w:rFonts w:ascii="Times New Roman" w:hAnsi="Times New Roman"/>
          <w:sz w:val="28"/>
          <w:lang w:val="en-US"/>
        </w:rPr>
        <w:t>Django</w:t>
      </w:r>
      <w:proofErr w:type="spellEnd"/>
      <w:r w:rsidR="00E371A4">
        <w:rPr>
          <w:rFonts w:ascii="Times New Roman" w:hAnsi="Times New Roman"/>
          <w:sz w:val="28"/>
        </w:rPr>
        <w:t xml:space="preserve"> (включая внешние библиотеки </w:t>
      </w:r>
      <w:proofErr w:type="spellStart"/>
      <w:r w:rsidR="00E371A4">
        <w:rPr>
          <w:rFonts w:ascii="Times New Roman" w:hAnsi="Times New Roman"/>
          <w:sz w:val="28"/>
          <w:lang w:val="en-US"/>
        </w:rPr>
        <w:t>reportlab</w:t>
      </w:r>
      <w:proofErr w:type="spellEnd"/>
      <w:r w:rsidR="00E371A4" w:rsidRPr="00E371A4">
        <w:rPr>
          <w:rFonts w:ascii="Times New Roman" w:hAnsi="Times New Roman"/>
          <w:sz w:val="28"/>
        </w:rPr>
        <w:t xml:space="preserve">, </w:t>
      </w:r>
      <w:proofErr w:type="spellStart"/>
      <w:r w:rsidR="00E371A4">
        <w:rPr>
          <w:rFonts w:ascii="Times New Roman" w:hAnsi="Times New Roman"/>
          <w:sz w:val="28"/>
          <w:lang w:val="en-US"/>
        </w:rPr>
        <w:t>pypdf</w:t>
      </w:r>
      <w:proofErr w:type="spellEnd"/>
      <w:r w:rsidR="00E371A4" w:rsidRPr="00E371A4">
        <w:rPr>
          <w:rFonts w:ascii="Times New Roman" w:hAnsi="Times New Roman"/>
          <w:sz w:val="28"/>
        </w:rPr>
        <w:t xml:space="preserve">2, </w:t>
      </w:r>
      <w:proofErr w:type="spellStart"/>
      <w:r w:rsidR="00E371A4">
        <w:rPr>
          <w:rFonts w:ascii="Times New Roman" w:hAnsi="Times New Roman"/>
          <w:sz w:val="28"/>
          <w:lang w:val="en-US"/>
        </w:rPr>
        <w:t>csv</w:t>
      </w:r>
      <w:proofErr w:type="spellEnd"/>
      <w:r w:rsidR="00E371A4" w:rsidRPr="00E371A4">
        <w:rPr>
          <w:rFonts w:ascii="Times New Roman" w:hAnsi="Times New Roman"/>
          <w:sz w:val="28"/>
        </w:rPr>
        <w:t xml:space="preserve">, </w:t>
      </w:r>
      <w:proofErr w:type="spellStart"/>
      <w:r w:rsidR="00E371A4">
        <w:rPr>
          <w:rFonts w:ascii="Times New Roman" w:hAnsi="Times New Roman"/>
          <w:sz w:val="28"/>
          <w:lang w:val="en-US"/>
        </w:rPr>
        <w:t>qrcode</w:t>
      </w:r>
      <w:proofErr w:type="spellEnd"/>
      <w:r w:rsidR="00E371A4">
        <w:rPr>
          <w:rFonts w:ascii="Times New Roman" w:hAnsi="Times New Roman"/>
          <w:sz w:val="28"/>
        </w:rPr>
        <w:t>)</w:t>
      </w:r>
      <w:r>
        <w:rPr>
          <w:rFonts w:ascii="Times New Roman" w:hAnsi="Times New Roman"/>
          <w:sz w:val="28"/>
        </w:rPr>
        <w:t>;</w:t>
      </w:r>
      <w:r w:rsidR="00E371A4" w:rsidRPr="00E371A4">
        <w:rPr>
          <w:rFonts w:ascii="Times New Roman" w:hAnsi="Times New Roman"/>
          <w:sz w:val="28"/>
        </w:rPr>
        <w:t xml:space="preserve"> </w:t>
      </w:r>
    </w:p>
    <w:p w:rsidR="00863468" w:rsidRDefault="00E371A4" w:rsidP="0018372E">
      <w:pPr>
        <w:pStyle w:val="Default"/>
        <w:numPr>
          <w:ilvl w:val="0"/>
          <w:numId w:val="5"/>
        </w:numPr>
        <w:spacing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система управления базами данных </w:t>
      </w:r>
      <w:proofErr w:type="spellStart"/>
      <w:r>
        <w:rPr>
          <w:rFonts w:ascii="Times New Roman" w:hAnsi="Times New Roman"/>
          <w:sz w:val="28"/>
          <w:lang w:val="en-US"/>
        </w:rPr>
        <w:t>PostgreSQL</w:t>
      </w:r>
      <w:proofErr w:type="spellEnd"/>
      <w:r>
        <w:rPr>
          <w:rFonts w:ascii="Times New Roman" w:hAnsi="Times New Roman"/>
          <w:sz w:val="28"/>
        </w:rPr>
        <w:t>;</w:t>
      </w:r>
    </w:p>
    <w:p w:rsidR="00E371A4" w:rsidRDefault="00E371A4" w:rsidP="0018372E">
      <w:pPr>
        <w:pStyle w:val="Default"/>
        <w:numPr>
          <w:ilvl w:val="0"/>
          <w:numId w:val="5"/>
        </w:numPr>
        <w:spacing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система контроля версий </w:t>
      </w:r>
      <w:proofErr w:type="spellStart"/>
      <w:r>
        <w:rPr>
          <w:rFonts w:ascii="Times New Roman" w:hAnsi="Times New Roman"/>
          <w:sz w:val="28"/>
          <w:lang w:val="en-US"/>
        </w:rPr>
        <w:t>Git</w:t>
      </w:r>
      <w:proofErr w:type="spellEnd"/>
      <w:r>
        <w:rPr>
          <w:rFonts w:ascii="Times New Roman" w:hAnsi="Times New Roman"/>
          <w:sz w:val="28"/>
        </w:rPr>
        <w:t xml:space="preserve"> совместно с инструментами для общения и мониторинга прогресса на платформе </w:t>
      </w:r>
      <w:proofErr w:type="spellStart"/>
      <w:r>
        <w:rPr>
          <w:rFonts w:ascii="Times New Roman" w:hAnsi="Times New Roman"/>
          <w:sz w:val="28"/>
          <w:lang w:val="en-US"/>
        </w:rPr>
        <w:t>GitHub</w:t>
      </w:r>
      <w:proofErr w:type="spellEnd"/>
      <w:r>
        <w:rPr>
          <w:rFonts w:ascii="Times New Roman" w:hAnsi="Times New Roman"/>
          <w:sz w:val="28"/>
        </w:rPr>
        <w:t>;</w:t>
      </w:r>
    </w:p>
    <w:p w:rsidR="00E371A4" w:rsidRDefault="00E371A4" w:rsidP="0018372E">
      <w:pPr>
        <w:pStyle w:val="Default"/>
        <w:numPr>
          <w:ilvl w:val="0"/>
          <w:numId w:val="5"/>
        </w:numPr>
        <w:spacing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дизайн-ресурс </w:t>
      </w:r>
      <w:proofErr w:type="spellStart"/>
      <w:r>
        <w:rPr>
          <w:rFonts w:ascii="Times New Roman" w:hAnsi="Times New Roman"/>
          <w:sz w:val="28"/>
          <w:lang w:val="en-US"/>
        </w:rPr>
        <w:t>Figma</w:t>
      </w:r>
      <w:proofErr w:type="spellEnd"/>
      <w:r>
        <w:rPr>
          <w:rFonts w:ascii="Times New Roman" w:hAnsi="Times New Roman"/>
          <w:sz w:val="28"/>
        </w:rPr>
        <w:t>;</w:t>
      </w:r>
    </w:p>
    <w:p w:rsidR="00E371A4" w:rsidRDefault="00E371A4" w:rsidP="0018372E">
      <w:pPr>
        <w:pStyle w:val="Default"/>
        <w:numPr>
          <w:ilvl w:val="0"/>
          <w:numId w:val="5"/>
        </w:numPr>
        <w:spacing w:after="240"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сервис электронной почты </w:t>
      </w:r>
      <w:r>
        <w:rPr>
          <w:rFonts w:ascii="Times New Roman" w:hAnsi="Times New Roman"/>
          <w:sz w:val="28"/>
          <w:lang w:val="en-US"/>
        </w:rPr>
        <w:t>Gmail</w:t>
      </w:r>
      <w:r w:rsidRPr="00E371A4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для создания служебных ящиков. </w:t>
      </w:r>
    </w:p>
    <w:p w:rsidR="00E371A4" w:rsidRPr="00863468" w:rsidRDefault="00E371A4" w:rsidP="0018372E">
      <w:pPr>
        <w:pStyle w:val="Default"/>
        <w:spacing w:line="276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Обоснование выбора технологий давалось в проектных документах (в тексте курсовой работы за 3 курс) ранее, но если пояснять, то выбор опирался на основные требования к процессам разработки и эксплуатации системы, а именно – масштабируемости, гибкости, надёжности и современности. </w:t>
      </w:r>
    </w:p>
    <w:p w:rsidR="00863468" w:rsidRPr="008202D7" w:rsidRDefault="00863468" w:rsidP="008202D7"/>
    <w:p w:rsidR="008202D7" w:rsidRDefault="008202D7">
      <w:pPr>
        <w:spacing w:after="160" w:line="264" w:lineRule="auto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</w:rPr>
        <w:br w:type="page"/>
      </w:r>
    </w:p>
    <w:p w:rsidR="00CA7868" w:rsidRPr="005824AE" w:rsidRDefault="003160B7" w:rsidP="005824AE">
      <w:pPr>
        <w:pStyle w:val="af5"/>
        <w:spacing w:after="240" w:line="360" w:lineRule="auto"/>
        <w:outlineLvl w:val="0"/>
        <w:rPr>
          <w:rFonts w:ascii="Times New Roman" w:hAnsi="Times New Roman"/>
          <w:b/>
          <w:color w:val="000000"/>
        </w:rPr>
      </w:pPr>
      <w:bookmarkStart w:id="4" w:name="_Toc165591333"/>
      <w:r>
        <w:rPr>
          <w:rFonts w:ascii="Times New Roman" w:hAnsi="Times New Roman"/>
          <w:b/>
          <w:color w:val="000000"/>
        </w:rPr>
        <w:lastRenderedPageBreak/>
        <w:t xml:space="preserve">4. </w:t>
      </w:r>
      <w:r w:rsidR="00C440A9">
        <w:rPr>
          <w:rFonts w:ascii="Times New Roman" w:hAnsi="Times New Roman"/>
          <w:b/>
          <w:color w:val="000000"/>
        </w:rPr>
        <w:t>Выполнение индивидуального задания</w:t>
      </w:r>
      <w:bookmarkEnd w:id="4"/>
    </w:p>
    <w:p w:rsidR="003160B7" w:rsidRDefault="003160B7" w:rsidP="003160B7">
      <w:pPr>
        <w:spacing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4.1. Система авторизации</w:t>
      </w:r>
    </w:p>
    <w:p w:rsidR="000F090D" w:rsidRDefault="003160B7" w:rsidP="0018372E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Архитектура личных кабинетов уже была реализована в продукте на более ранней стадии работы, но </w:t>
      </w:r>
      <w:proofErr w:type="gramStart"/>
      <w:r>
        <w:rPr>
          <w:rFonts w:ascii="Times New Roman" w:hAnsi="Times New Roman"/>
          <w:sz w:val="28"/>
        </w:rPr>
        <w:t>по</w:t>
      </w:r>
      <w:proofErr w:type="gramEnd"/>
      <w:r>
        <w:rPr>
          <w:rFonts w:ascii="Times New Roman" w:hAnsi="Times New Roman"/>
          <w:sz w:val="28"/>
        </w:rPr>
        <w:t xml:space="preserve"> </w:t>
      </w:r>
      <w:proofErr w:type="gramStart"/>
      <w:r>
        <w:rPr>
          <w:rFonts w:ascii="Times New Roman" w:hAnsi="Times New Roman"/>
          <w:sz w:val="28"/>
        </w:rPr>
        <w:t>прошествии</w:t>
      </w:r>
      <w:proofErr w:type="gramEnd"/>
      <w:r>
        <w:rPr>
          <w:rFonts w:ascii="Times New Roman" w:hAnsi="Times New Roman"/>
          <w:sz w:val="28"/>
        </w:rPr>
        <w:t xml:space="preserve"> времени требования относительно структуры изменились, и было принято решение её перестроить. Основными целями этого процесса стали безопасность и целостность работы системы, а также обеспечение стабильного контакта с пользователями-участниками. </w:t>
      </w:r>
    </w:p>
    <w:p w:rsidR="000F090D" w:rsidRDefault="003160B7" w:rsidP="0018372E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 изначальной версии участнику при регистрации предлагалось указать электронную почту, но её подтверждения или какой-либо активной проверки предусмотрено не было, что влекло за собой потенциальную потерю важнейшего канала связи с владельцем профиля. Также регистрирующемуся предлагалось самому выбрать себе пароль, и хотя некоторые разумные ограничения на него в системе имеются, человек всё равно имеет больше шансов выбрать не самую безопасную комбинацию. </w:t>
      </w:r>
    </w:p>
    <w:p w:rsidR="003160B7" w:rsidRDefault="003160B7" w:rsidP="0018372E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Перестроенная архитектура решает эти проблемы следующим образом: теперь при регистрации пользователю предлагается ввести только свою электронную почту с тем, чтобы затем использовать для входа присланный на неё пароль, сгенерированный системой автоматически. Таким образом, без работающей хоть недолго почты воспользоваться сервисом не выйдет, а пароль будет случайным и сравнительно надёжным – право сменить его пользователю предоставляется, разумеется, но ведь не все это </w:t>
      </w:r>
      <w:r w:rsidR="000F090D"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z w:val="28"/>
        </w:rPr>
        <w:t xml:space="preserve">делают. </w:t>
      </w:r>
    </w:p>
    <w:p w:rsidR="003160B7" w:rsidRDefault="003160B7" w:rsidP="00530A61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02CD09C4" wp14:editId="0EFC458D">
            <wp:extent cx="6120130" cy="1901921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0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4AE" w:rsidRPr="005824AE" w:rsidRDefault="003160B7" w:rsidP="0018372E">
      <w:pPr>
        <w:pStyle w:val="afa"/>
      </w:pPr>
      <w:r w:rsidRPr="000F090D">
        <w:t xml:space="preserve">Рис. </w:t>
      </w:r>
      <w:fldSimple w:instr=" SEQ Рис. \* ARABIC ">
        <w:r w:rsidR="00DB39D3">
          <w:rPr>
            <w:noProof/>
          </w:rPr>
          <w:t>1</w:t>
        </w:r>
      </w:fldSimple>
      <w:r w:rsidRPr="000F090D">
        <w:t xml:space="preserve">.1. </w:t>
      </w:r>
      <w:proofErr w:type="spellStart"/>
      <w:r w:rsidRPr="000F090D">
        <w:t>Минималистичный</w:t>
      </w:r>
      <w:proofErr w:type="spellEnd"/>
      <w:r w:rsidRPr="000F090D">
        <w:t xml:space="preserve"> интерфейс регистрации</w:t>
      </w:r>
    </w:p>
    <w:p w:rsidR="000F090D" w:rsidRDefault="000F090D" w:rsidP="00530A6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F04DF2E" wp14:editId="78F2D7F3">
            <wp:extent cx="6120130" cy="1895604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9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169" w:rsidRPr="0080184C" w:rsidRDefault="000F090D" w:rsidP="0080184C">
      <w:pPr>
        <w:pStyle w:val="afa"/>
        <w:rPr>
          <w:noProof/>
        </w:rPr>
      </w:pPr>
      <w:r w:rsidRPr="007516AD">
        <w:rPr>
          <w:noProof/>
        </w:rPr>
        <w:t>Рис. 1.</w:t>
      </w:r>
      <w:r>
        <w:rPr>
          <w:noProof/>
        </w:rPr>
        <w:t>2</w:t>
      </w:r>
      <w:r w:rsidRPr="007516AD">
        <w:rPr>
          <w:noProof/>
        </w:rPr>
        <w:t xml:space="preserve">. </w:t>
      </w:r>
      <w:r>
        <w:rPr>
          <w:noProof/>
        </w:rPr>
        <w:t>Приветственное письмо с автомитическим паролем</w:t>
      </w:r>
    </w:p>
    <w:p w:rsidR="000F090D" w:rsidRDefault="000F090D" w:rsidP="0018372E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алгоритм регистрации были также внесены и другие изменения, хоть и не такие важные: к примеру,</w:t>
      </w:r>
      <w:r w:rsidRPr="000F090D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была убрана страница, предлагающая пользователю заполнить всю личную информацию сразу при первом входе в профиль. Возможность изменения этих данных предоставляется всегда, наличие их при этом важно пользователю лишь в ограниченном круге случаев – именно поэтому такая структура была сочтена более дружелюбной и вежливой к пользователям. </w:t>
      </w:r>
      <w:r w:rsidR="00CA7868">
        <w:rPr>
          <w:rFonts w:ascii="Times New Roman" w:hAnsi="Times New Roman"/>
          <w:sz w:val="28"/>
        </w:rPr>
        <w:t xml:space="preserve">Были также пересмотрены ограничения на системный пароль, ранее опиравшиеся на предлагаемые по умолчанию инструменты </w:t>
      </w:r>
      <w:proofErr w:type="spellStart"/>
      <w:r w:rsidR="00CA7868">
        <w:rPr>
          <w:rFonts w:ascii="Times New Roman" w:hAnsi="Times New Roman"/>
          <w:sz w:val="28"/>
        </w:rPr>
        <w:t>фреймворка</w:t>
      </w:r>
      <w:proofErr w:type="spellEnd"/>
      <w:r w:rsidR="00CA7868">
        <w:rPr>
          <w:rFonts w:ascii="Times New Roman" w:hAnsi="Times New Roman"/>
          <w:sz w:val="28"/>
        </w:rPr>
        <w:t xml:space="preserve">, и добавлена возможность для их гибкого контроля. </w:t>
      </w:r>
    </w:p>
    <w:p w:rsidR="00CA7868" w:rsidRDefault="00CA7868" w:rsidP="00530A61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0DFE5720" wp14:editId="71612304">
            <wp:extent cx="5838825" cy="369709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9388" cy="36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868" w:rsidRDefault="00CA7868" w:rsidP="00CA7868">
      <w:pPr>
        <w:pStyle w:val="afa"/>
      </w:pPr>
      <w:r>
        <w:t xml:space="preserve">Рис. 1.3. </w:t>
      </w:r>
      <w:proofErr w:type="spellStart"/>
      <w:r>
        <w:t>Кастомный</w:t>
      </w:r>
      <w:proofErr w:type="spellEnd"/>
      <w:r>
        <w:t xml:space="preserve"> </w:t>
      </w:r>
      <w:proofErr w:type="spellStart"/>
      <w:r>
        <w:t>валидатор</w:t>
      </w:r>
      <w:proofErr w:type="spellEnd"/>
      <w:r>
        <w:t xml:space="preserve"> паролей</w:t>
      </w:r>
    </w:p>
    <w:p w:rsidR="00CA7868" w:rsidRDefault="00CA7868" w:rsidP="0018372E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Помимо всего перечисленного, была затронута ещё одна важная часть системы личных кабинетов – иерархия </w:t>
      </w:r>
      <w:r w:rsidR="007001E6">
        <w:rPr>
          <w:rFonts w:ascii="Times New Roman" w:hAnsi="Times New Roman"/>
          <w:sz w:val="28"/>
        </w:rPr>
        <w:t xml:space="preserve">разрешений. Как уже упоминалось выше, у данного продукта подразумевается две глобальные категории пользователей: участники мероприятий и занимающиеся организацией менеджеры, причём во вторую может входить персонал разного уровня – от временных помощников до управляющих всей системой администраторов. Всем этим людям нужно чёткое разграничение по тому, что они имеют и не имеют право делать. </w:t>
      </w:r>
    </w:p>
    <w:p w:rsidR="0080184C" w:rsidRDefault="007001E6" w:rsidP="0018372E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Достигается это разграничение двумя способами. Первый, более глобальный, регулирует права просмотра </w:t>
      </w:r>
      <w:proofErr w:type="gramStart"/>
      <w:r>
        <w:rPr>
          <w:rFonts w:ascii="Times New Roman" w:hAnsi="Times New Roman"/>
          <w:sz w:val="28"/>
        </w:rPr>
        <w:t>различных</w:t>
      </w:r>
      <w:proofErr w:type="gramEnd"/>
      <w:r>
        <w:rPr>
          <w:rFonts w:ascii="Times New Roman" w:hAnsi="Times New Roman"/>
          <w:sz w:val="28"/>
        </w:rPr>
        <w:t xml:space="preserve"> веб-страниц и оформляется соответствующими декораторами в коде. В данном случае </w:t>
      </w:r>
      <w:r>
        <w:rPr>
          <w:rFonts w:ascii="Times New Roman" w:hAnsi="Times New Roman"/>
          <w:sz w:val="28"/>
          <w:lang w:val="en-US"/>
        </w:rPr>
        <w:t>login</w:t>
      </w:r>
      <w:r w:rsidRPr="007001E6">
        <w:rPr>
          <w:rFonts w:ascii="Times New Roman" w:hAnsi="Times New Roman"/>
          <w:sz w:val="28"/>
        </w:rPr>
        <w:t>_</w:t>
      </w:r>
      <w:r>
        <w:rPr>
          <w:rFonts w:ascii="Times New Roman" w:hAnsi="Times New Roman"/>
          <w:sz w:val="28"/>
          <w:lang w:val="en-US"/>
        </w:rPr>
        <w:t>required</w:t>
      </w:r>
      <w:r w:rsidRPr="007001E6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говорит о том, что страницу сможет просмотреть только авторизованный пользователь, а </w:t>
      </w:r>
      <w:r>
        <w:rPr>
          <w:rFonts w:ascii="Times New Roman" w:hAnsi="Times New Roman"/>
          <w:sz w:val="28"/>
          <w:lang w:val="en-US"/>
        </w:rPr>
        <w:t>staff</w:t>
      </w:r>
      <w:r w:rsidRPr="007001E6">
        <w:rPr>
          <w:rFonts w:ascii="Times New Roman" w:hAnsi="Times New Roman"/>
          <w:sz w:val="28"/>
        </w:rPr>
        <w:t>_</w:t>
      </w:r>
      <w:r>
        <w:rPr>
          <w:rFonts w:ascii="Times New Roman" w:hAnsi="Times New Roman"/>
          <w:sz w:val="28"/>
          <w:lang w:val="en-US"/>
        </w:rPr>
        <w:t>member</w:t>
      </w:r>
      <w:r w:rsidRPr="007001E6">
        <w:rPr>
          <w:rFonts w:ascii="Times New Roman" w:hAnsi="Times New Roman"/>
          <w:sz w:val="28"/>
        </w:rPr>
        <w:t>_</w:t>
      </w:r>
      <w:r>
        <w:rPr>
          <w:rFonts w:ascii="Times New Roman" w:hAnsi="Times New Roman"/>
          <w:sz w:val="28"/>
          <w:lang w:val="en-US"/>
        </w:rPr>
        <w:t>required</w:t>
      </w:r>
      <w:r w:rsidRPr="007001E6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 xml:space="preserve">требует прав менеджера. </w:t>
      </w:r>
    </w:p>
    <w:p w:rsidR="005824AE" w:rsidRDefault="007001E6" w:rsidP="00530A61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07050A06" wp14:editId="675E3E47">
            <wp:extent cx="2200275" cy="10191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72E" w:rsidRDefault="005824AE" w:rsidP="0018372E">
      <w:pPr>
        <w:pStyle w:val="afa"/>
      </w:pPr>
      <w:r>
        <w:t>Рис. 1.4. Пример использования декораторов доступа</w:t>
      </w:r>
    </w:p>
    <w:p w:rsidR="0080184C" w:rsidRPr="0080184C" w:rsidRDefault="0080184C" w:rsidP="0080184C"/>
    <w:p w:rsidR="0018372E" w:rsidRDefault="005824AE" w:rsidP="0018372E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Второй способ касается непосредственно разграничения прав менеджеров и доступен в виде списка в администраторской панели, где каждой группе пользователей можно вручную назначить нужные права. Их список формируется системой по следующему принципу: четвёрка </w:t>
      </w:r>
      <w:r>
        <w:rPr>
          <w:rFonts w:ascii="Times New Roman" w:hAnsi="Times New Roman"/>
          <w:sz w:val="28"/>
          <w:lang w:val="en-US"/>
        </w:rPr>
        <w:t>CRUD</w:t>
      </w:r>
      <w:r w:rsidRPr="005824AE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(разрешения на создание, чтение, изменение и удаление) для каждой сущности в базе данных плюс для ещ</w:t>
      </w:r>
      <w:r w:rsidR="0018372E">
        <w:rPr>
          <w:rFonts w:ascii="Times New Roman" w:hAnsi="Times New Roman"/>
          <w:sz w:val="28"/>
        </w:rPr>
        <w:t>ё нескольких системных объектов</w:t>
      </w:r>
      <w:r>
        <w:rPr>
          <w:rFonts w:ascii="Times New Roman" w:hAnsi="Times New Roman"/>
          <w:sz w:val="28"/>
        </w:rPr>
        <w:t xml:space="preserve"> вроде журнала действий </w:t>
      </w:r>
      <w:r w:rsidR="0018372E">
        <w:rPr>
          <w:rFonts w:ascii="Times New Roman" w:hAnsi="Times New Roman"/>
          <w:sz w:val="28"/>
        </w:rPr>
        <w:t xml:space="preserve">и </w:t>
      </w:r>
      <w:r>
        <w:rPr>
          <w:rFonts w:ascii="Times New Roman" w:hAnsi="Times New Roman"/>
          <w:sz w:val="28"/>
        </w:rPr>
        <w:t xml:space="preserve">сессий входа. </w:t>
      </w:r>
    </w:p>
    <w:p w:rsidR="00D7317E" w:rsidRDefault="00D7317E" w:rsidP="00530A61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DA9B1F5" wp14:editId="721CEC87">
            <wp:extent cx="6112022" cy="23812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t="22359"/>
                    <a:stretch/>
                  </pic:blipFill>
                  <pic:spPr bwMode="auto">
                    <a:xfrm>
                      <a:off x="0" y="0"/>
                      <a:ext cx="6120130" cy="2384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7F06" w:rsidRDefault="00D7317E" w:rsidP="0018372E">
      <w:pPr>
        <w:pStyle w:val="afa"/>
      </w:pPr>
      <w:r>
        <w:t>Рис. 1.5.</w:t>
      </w:r>
      <w:r w:rsidR="0018372E">
        <w:t xml:space="preserve"> Пример менеджера без прав</w:t>
      </w:r>
      <w:r>
        <w:t xml:space="preserve"> на изменение участников</w:t>
      </w:r>
    </w:p>
    <w:p w:rsidR="0018372E" w:rsidRPr="0018372E" w:rsidRDefault="0018372E" w:rsidP="0018372E"/>
    <w:p w:rsidR="00487F06" w:rsidRDefault="003160B7" w:rsidP="003160B7">
      <w:pPr>
        <w:spacing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4.</w:t>
      </w:r>
      <w:r>
        <w:rPr>
          <w:rFonts w:ascii="Times New Roman" w:hAnsi="Times New Roman"/>
          <w:sz w:val="28"/>
        </w:rPr>
        <w:t>2</w:t>
      </w:r>
      <w:r>
        <w:rPr>
          <w:rFonts w:ascii="Times New Roman" w:hAnsi="Times New Roman"/>
          <w:sz w:val="28"/>
        </w:rPr>
        <w:t xml:space="preserve">. </w:t>
      </w:r>
      <w:r>
        <w:rPr>
          <w:rFonts w:ascii="Times New Roman" w:hAnsi="Times New Roman"/>
          <w:sz w:val="28"/>
        </w:rPr>
        <w:t>Генерация файлов</w:t>
      </w:r>
    </w:p>
    <w:p w:rsidR="00487F06" w:rsidRDefault="00487F06" w:rsidP="0018372E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Требования выделяют несколько основных моментов, где участникам было бы удобно получать информацию в виде выгружаемых файлов. Первым из таких случаев мы рассмотрим предстоящее расписание. С большой вероятностью каждое событие</w:t>
      </w:r>
      <w:r w:rsidR="0018372E">
        <w:rPr>
          <w:rFonts w:ascii="Times New Roman" w:hAnsi="Times New Roman"/>
          <w:sz w:val="28"/>
        </w:rPr>
        <w:t xml:space="preserve">, на которое зарегистрируется участник, будет включать в себя </w:t>
      </w:r>
      <w:r w:rsidR="0095417E">
        <w:rPr>
          <w:rFonts w:ascii="Times New Roman" w:hAnsi="Times New Roman"/>
          <w:sz w:val="28"/>
        </w:rPr>
        <w:t xml:space="preserve">множество мелких мероприятий, каждое со своим конкретным временем и местом проведения. Ради удобства систематизации этой информации участник имеет возможность выгрузить такое расписание для каждого события, которое хочет посетить, в формате </w:t>
      </w:r>
      <w:r w:rsidR="0095417E">
        <w:rPr>
          <w:rFonts w:ascii="Times New Roman" w:hAnsi="Times New Roman"/>
          <w:sz w:val="28"/>
          <w:lang w:val="en-US"/>
        </w:rPr>
        <w:t>CSV</w:t>
      </w:r>
      <w:r w:rsidR="0095417E">
        <w:rPr>
          <w:rFonts w:ascii="Times New Roman" w:hAnsi="Times New Roman"/>
          <w:sz w:val="28"/>
        </w:rPr>
        <w:t>.</w:t>
      </w:r>
    </w:p>
    <w:p w:rsidR="000C4A08" w:rsidRDefault="000C4A08" w:rsidP="00530A61">
      <w:pPr>
        <w:keepNext/>
        <w:jc w:val="center"/>
      </w:pPr>
      <w:r>
        <w:rPr>
          <w:noProof/>
        </w:rPr>
        <w:drawing>
          <wp:inline distT="0" distB="0" distL="0" distR="0" wp14:anchorId="32E4EFB1" wp14:editId="13CC3564">
            <wp:extent cx="6120130" cy="61081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1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169" w:rsidRPr="00057169" w:rsidRDefault="000C4A08" w:rsidP="0080184C">
      <w:pPr>
        <w:pStyle w:val="afa"/>
      </w:pPr>
      <w:r>
        <w:t xml:space="preserve">Рис. </w:t>
      </w:r>
      <w:fldSimple w:instr=" SEQ Рис. \* ARABIC ">
        <w:r w:rsidR="00DB39D3">
          <w:rPr>
            <w:noProof/>
          </w:rPr>
          <w:t>2</w:t>
        </w:r>
      </w:fldSimple>
      <w:r>
        <w:t>.1. Пример выгружаемого расписания</w:t>
      </w:r>
    </w:p>
    <w:p w:rsidR="000C4A08" w:rsidRDefault="000C4A08" w:rsidP="000C4A08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Большинство организуемых вузом мероприятий подразумевает выдачу сертификатов, подтверждающих посещение, но работать с ними в физическом, бумажном виде </w:t>
      </w:r>
      <w:proofErr w:type="gramStart"/>
      <w:r>
        <w:rPr>
          <w:rFonts w:ascii="Times New Roman" w:hAnsi="Times New Roman"/>
          <w:sz w:val="28"/>
        </w:rPr>
        <w:t>не удобно</w:t>
      </w:r>
      <w:proofErr w:type="gramEnd"/>
      <w:r>
        <w:rPr>
          <w:rFonts w:ascii="Times New Roman" w:hAnsi="Times New Roman"/>
          <w:sz w:val="28"/>
        </w:rPr>
        <w:t xml:space="preserve"> ни организаторам, ни участникам. Поэтому система предусматривает генерацию подобных документов</w:t>
      </w:r>
      <w:r w:rsidR="000D436A">
        <w:rPr>
          <w:rFonts w:ascii="Times New Roman" w:hAnsi="Times New Roman"/>
          <w:sz w:val="28"/>
        </w:rPr>
        <w:t xml:space="preserve"> в формате </w:t>
      </w:r>
      <w:r w:rsidR="000D436A">
        <w:rPr>
          <w:rFonts w:ascii="Times New Roman" w:hAnsi="Times New Roman"/>
          <w:sz w:val="28"/>
          <w:lang w:val="en-US"/>
        </w:rPr>
        <w:t>PDF</w:t>
      </w:r>
      <w:r>
        <w:rPr>
          <w:rFonts w:ascii="Times New Roman" w:hAnsi="Times New Roman"/>
          <w:sz w:val="28"/>
        </w:rPr>
        <w:t xml:space="preserve"> на основе имени участника и информации о том, какие именно активности в рамках мероприятия он посетил. Фон </w:t>
      </w:r>
      <w:r w:rsidR="000D436A">
        <w:rPr>
          <w:rFonts w:ascii="Times New Roman" w:hAnsi="Times New Roman"/>
          <w:sz w:val="28"/>
        </w:rPr>
        <w:t>сертификата</w:t>
      </w:r>
      <w:r>
        <w:rPr>
          <w:rFonts w:ascii="Times New Roman" w:hAnsi="Times New Roman"/>
          <w:sz w:val="28"/>
        </w:rPr>
        <w:t xml:space="preserve"> при </w:t>
      </w:r>
      <w:proofErr w:type="gramStart"/>
      <w:r>
        <w:rPr>
          <w:rFonts w:ascii="Times New Roman" w:hAnsi="Times New Roman"/>
          <w:sz w:val="28"/>
        </w:rPr>
        <w:t>этом</w:t>
      </w:r>
      <w:proofErr w:type="gramEnd"/>
      <w:r>
        <w:rPr>
          <w:rFonts w:ascii="Times New Roman" w:hAnsi="Times New Roman"/>
          <w:sz w:val="28"/>
        </w:rPr>
        <w:t xml:space="preserve"> может быть </w:t>
      </w:r>
      <w:proofErr w:type="gramStart"/>
      <w:r>
        <w:rPr>
          <w:rFonts w:ascii="Times New Roman" w:hAnsi="Times New Roman"/>
          <w:sz w:val="28"/>
        </w:rPr>
        <w:t>каким</w:t>
      </w:r>
      <w:proofErr w:type="gramEnd"/>
      <w:r>
        <w:rPr>
          <w:rFonts w:ascii="Times New Roman" w:hAnsi="Times New Roman"/>
          <w:sz w:val="28"/>
        </w:rPr>
        <w:t xml:space="preserve"> угодно – для примера был разработан шаблон официальной подложки с подписью и печатью организатора, а также символикой вуза. </w:t>
      </w:r>
    </w:p>
    <w:p w:rsidR="000D436A" w:rsidRDefault="000D436A" w:rsidP="00530A61">
      <w:pPr>
        <w:keepNext/>
        <w:jc w:val="center"/>
      </w:pPr>
      <w:r w:rsidRPr="000D436A">
        <w:rPr>
          <w:rFonts w:ascii="Times New Roman" w:hAnsi="Times New Roman"/>
          <w:sz w:val="28"/>
        </w:rPr>
        <w:lastRenderedPageBreak/>
        <w:drawing>
          <wp:inline distT="0" distB="0" distL="0" distR="0" wp14:anchorId="10C44AF5" wp14:editId="557C5326">
            <wp:extent cx="5953125" cy="4072997"/>
            <wp:effectExtent l="0" t="0" r="0" b="381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55867" cy="407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436A" w:rsidRDefault="000D436A" w:rsidP="000D436A">
      <w:pPr>
        <w:pStyle w:val="afa"/>
      </w:pPr>
      <w:r>
        <w:t>Рис. 2.2. Пример выгружаемого сертификата</w:t>
      </w:r>
    </w:p>
    <w:p w:rsidR="0080184C" w:rsidRPr="0080184C" w:rsidRDefault="0080184C" w:rsidP="0080184C"/>
    <w:p w:rsidR="000D436A" w:rsidRDefault="000D436A" w:rsidP="000D436A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Наконец, третий аспект данной задачи немного отличается от других – необходимо было создать средство не пассивного, как два предыдущих, а активного хранения информации, которое позволяло бы быстро и удобно вносить данные в систему при считывании. С такими задачами лучше всего справляется </w:t>
      </w:r>
      <w:r>
        <w:rPr>
          <w:rFonts w:ascii="Times New Roman" w:hAnsi="Times New Roman"/>
          <w:sz w:val="28"/>
          <w:lang w:val="en-US"/>
        </w:rPr>
        <w:t>QR</w:t>
      </w:r>
      <w:r w:rsidRPr="000D436A">
        <w:rPr>
          <w:rFonts w:ascii="Times New Roman" w:hAnsi="Times New Roman"/>
          <w:sz w:val="28"/>
        </w:rPr>
        <w:t>-</w:t>
      </w:r>
      <w:r>
        <w:rPr>
          <w:rFonts w:ascii="Times New Roman" w:hAnsi="Times New Roman"/>
          <w:sz w:val="28"/>
        </w:rPr>
        <w:t xml:space="preserve">код. Участник может сгенерировать уникальный код для каждой своей регистрации, и после того, как </w:t>
      </w:r>
      <w:r w:rsidR="00530A61">
        <w:rPr>
          <w:rFonts w:ascii="Times New Roman" w:hAnsi="Times New Roman"/>
          <w:sz w:val="28"/>
        </w:rPr>
        <w:t xml:space="preserve">человек с правами </w:t>
      </w:r>
      <w:proofErr w:type="spellStart"/>
      <w:r w:rsidR="00530A61">
        <w:rPr>
          <w:rFonts w:ascii="Times New Roman" w:hAnsi="Times New Roman"/>
          <w:sz w:val="28"/>
        </w:rPr>
        <w:t>менеждера</w:t>
      </w:r>
      <w:proofErr w:type="spellEnd"/>
      <w:r>
        <w:rPr>
          <w:rFonts w:ascii="Times New Roman" w:hAnsi="Times New Roman"/>
          <w:sz w:val="28"/>
        </w:rPr>
        <w:t xml:space="preserve"> считает его своим гаджетом и перейдёт по ссылке, в системе обновится статус регистрации – появится отметка, что этот конкретный участник на месте. </w:t>
      </w:r>
      <w:r w:rsidR="00530A61">
        <w:rPr>
          <w:rFonts w:ascii="Times New Roman" w:hAnsi="Times New Roman"/>
          <w:sz w:val="28"/>
        </w:rPr>
        <w:t xml:space="preserve">Куда проще и эффективнее, чем перекличка по списку. </w:t>
      </w:r>
    </w:p>
    <w:p w:rsidR="00530A61" w:rsidRDefault="00530A61" w:rsidP="00530A61">
      <w:pPr>
        <w:keepNext/>
        <w:jc w:val="center"/>
      </w:pPr>
      <w:r>
        <w:rPr>
          <w:rFonts w:ascii="Times New Roman" w:hAnsi="Times New Roman"/>
          <w:noProof/>
          <w:sz w:val="28"/>
        </w:rPr>
        <w:drawing>
          <wp:inline distT="0" distB="0" distL="0" distR="0" wp14:anchorId="4FA13037" wp14:editId="75C39454">
            <wp:extent cx="1333500" cy="1333500"/>
            <wp:effectExtent l="0" t="0" r="0" b="0"/>
            <wp:docPr id="16" name="Рисунок 16" descr="C:\Users\Ksu\Downloads\qr (1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su\Downloads\qr (15)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0A61" w:rsidRPr="00530A61" w:rsidRDefault="00530A61" w:rsidP="00530A61">
      <w:pPr>
        <w:pStyle w:val="afa"/>
        <w:rPr>
          <w:sz w:val="28"/>
        </w:rPr>
      </w:pPr>
      <w:r>
        <w:t xml:space="preserve">Рис. 2.3. Пример </w:t>
      </w:r>
      <w:r>
        <w:rPr>
          <w:lang w:val="en-US"/>
        </w:rPr>
        <w:t>QR</w:t>
      </w:r>
      <w:r>
        <w:t>-кода для подтверждения посещения</w:t>
      </w:r>
    </w:p>
    <w:p w:rsidR="003160B7" w:rsidRDefault="003160B7" w:rsidP="003160B7">
      <w:pPr>
        <w:spacing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4.</w:t>
      </w:r>
      <w:r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z w:val="28"/>
        </w:rPr>
        <w:t xml:space="preserve">. </w:t>
      </w:r>
      <w:r>
        <w:rPr>
          <w:rFonts w:ascii="Times New Roman" w:hAnsi="Times New Roman"/>
          <w:sz w:val="28"/>
        </w:rPr>
        <w:t>Рассылка почты</w:t>
      </w:r>
    </w:p>
    <w:p w:rsidR="003160B7" w:rsidRDefault="00D12372" w:rsidP="00D12372">
      <w:pPr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Как уже упоминалось и в задачах практики, и в других пунктах описания работы, для многих системных задач важнейшую роль играет рассылка почты. </w:t>
      </w:r>
      <w:r w:rsidR="00DB39D3">
        <w:rPr>
          <w:rFonts w:ascii="Times New Roman" w:hAnsi="Times New Roman"/>
          <w:sz w:val="28"/>
        </w:rPr>
        <w:t xml:space="preserve">Управление почтовыми ботами  в рамках подобных проектов не очень сложно: их аккаунты за несколько минут создаются вручную с тем именем и </w:t>
      </w:r>
      <w:proofErr w:type="spellStart"/>
      <w:r w:rsidR="00DB39D3">
        <w:rPr>
          <w:rFonts w:ascii="Times New Roman" w:hAnsi="Times New Roman"/>
          <w:sz w:val="28"/>
        </w:rPr>
        <w:t>аватаркой</w:t>
      </w:r>
      <w:proofErr w:type="spellEnd"/>
      <w:r w:rsidR="00DB39D3">
        <w:rPr>
          <w:rFonts w:ascii="Times New Roman" w:hAnsi="Times New Roman"/>
          <w:sz w:val="28"/>
        </w:rPr>
        <w:t xml:space="preserve">, которые кажутся наиболее приемлемыми для их роли, а затем все нужные данные сообщаются системе, которая формирует и отправляет письма автоматически. </w:t>
      </w:r>
    </w:p>
    <w:p w:rsidR="00DB39D3" w:rsidRDefault="00DB39D3" w:rsidP="00DB39D3">
      <w:pPr>
        <w:keepNext/>
        <w:jc w:val="center"/>
      </w:pPr>
      <w:r>
        <w:rPr>
          <w:noProof/>
        </w:rPr>
        <w:drawing>
          <wp:inline distT="0" distB="0" distL="0" distR="0" wp14:anchorId="7FDC96AF" wp14:editId="4C8DA62B">
            <wp:extent cx="5724525" cy="84772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9D3" w:rsidRDefault="00DB39D3" w:rsidP="00DB39D3">
      <w:pPr>
        <w:pStyle w:val="afa"/>
        <w:rPr>
          <w:sz w:val="28"/>
        </w:rPr>
      </w:pPr>
      <w:r>
        <w:t xml:space="preserve">Рис. </w:t>
      </w:r>
      <w:fldSimple w:instr=" SEQ Рис. \* ARABIC ">
        <w:r>
          <w:rPr>
            <w:noProof/>
          </w:rPr>
          <w:t>3</w:t>
        </w:r>
      </w:fldSimple>
      <w:r>
        <w:t>.1. Программная отправка электронного письма</w:t>
      </w:r>
    </w:p>
    <w:p w:rsidR="003160B7" w:rsidRPr="003160B7" w:rsidRDefault="00DB39D3" w:rsidP="00DB39D3">
      <w:pPr>
        <w:jc w:val="both"/>
      </w:pPr>
      <w:r>
        <w:rPr>
          <w:rFonts w:ascii="Times New Roman" w:hAnsi="Times New Roman"/>
          <w:sz w:val="28"/>
        </w:rPr>
        <w:t xml:space="preserve">Но сценариев, в которых может пригодиться общение по электронной почте, много, и обстоятельства у них могут сильно различаться, поэтому была сформирована следующая структура: созданы два бота. </w:t>
      </w:r>
      <w:r w:rsidRPr="00DB39D3">
        <w:rPr>
          <w:rFonts w:ascii="Times New Roman" w:hAnsi="Times New Roman"/>
          <w:sz w:val="28"/>
        </w:rPr>
        <w:t xml:space="preserve">Один из них, </w:t>
      </w:r>
      <w:proofErr w:type="spellStart"/>
      <w:r w:rsidRPr="00DB39D3">
        <w:rPr>
          <w:rFonts w:ascii="Times New Roman" w:hAnsi="Times New Roman"/>
          <w:sz w:val="28"/>
        </w:rPr>
        <w:t>Bot</w:t>
      </w:r>
      <w:proofErr w:type="spellEnd"/>
      <w:r w:rsidRPr="00DB39D3">
        <w:rPr>
          <w:rFonts w:ascii="Times New Roman" w:hAnsi="Times New Roman"/>
          <w:sz w:val="28"/>
        </w:rPr>
        <w:t xml:space="preserve">, играет </w:t>
      </w:r>
      <w:proofErr w:type="gramStart"/>
      <w:r w:rsidRPr="00DB39D3">
        <w:rPr>
          <w:rFonts w:ascii="Times New Roman" w:hAnsi="Times New Roman"/>
          <w:sz w:val="28"/>
        </w:rPr>
        <w:t>более служебную</w:t>
      </w:r>
      <w:proofErr w:type="gramEnd"/>
      <w:r w:rsidRPr="00DB39D3">
        <w:rPr>
          <w:rFonts w:ascii="Times New Roman" w:hAnsi="Times New Roman"/>
          <w:sz w:val="28"/>
        </w:rPr>
        <w:t xml:space="preserve"> роль: с него осуществляется только автоматизированная рассылка, например, информация по восстановлению пароля. Он не требует взаимодействия с людьми в сценарии корректной работы, паролем для него </w:t>
      </w:r>
      <w:proofErr w:type="gramStart"/>
      <w:r w:rsidRPr="00DB39D3">
        <w:rPr>
          <w:rFonts w:ascii="Times New Roman" w:hAnsi="Times New Roman"/>
          <w:sz w:val="28"/>
        </w:rPr>
        <w:t>владеет</w:t>
      </w:r>
      <w:proofErr w:type="gramEnd"/>
      <w:r w:rsidRPr="00DB39D3">
        <w:rPr>
          <w:rFonts w:ascii="Times New Roman" w:hAnsi="Times New Roman"/>
          <w:sz w:val="28"/>
        </w:rPr>
        <w:t xml:space="preserve"> в том числе сама система. Второй аккаунт, </w:t>
      </w:r>
      <w:proofErr w:type="spellStart"/>
      <w:r w:rsidRPr="00DB39D3">
        <w:rPr>
          <w:rFonts w:ascii="Times New Roman" w:hAnsi="Times New Roman"/>
          <w:sz w:val="28"/>
        </w:rPr>
        <w:t>Feedback</w:t>
      </w:r>
      <w:proofErr w:type="spellEnd"/>
      <w:r w:rsidRPr="00DB39D3">
        <w:rPr>
          <w:rFonts w:ascii="Times New Roman" w:hAnsi="Times New Roman"/>
          <w:sz w:val="28"/>
        </w:rPr>
        <w:t>, предназначен для живого общения с участниками, к нему есть доступ у менеджеров. Общение начинается с того, что участник заполняет в приложении форму обратной связи, это письмо пересылается Ботом менеджеру, и с этого момента начинается живое общение.</w:t>
      </w:r>
    </w:p>
    <w:p w:rsidR="00DB39D3" w:rsidRDefault="00DB39D3" w:rsidP="00DB39D3">
      <w:pPr>
        <w:keepNext/>
        <w:spacing w:line="360" w:lineRule="auto"/>
      </w:pPr>
      <w:r w:rsidRPr="00DB39D3">
        <w:rPr>
          <w:rFonts w:ascii="Times New Roman" w:hAnsi="Times New Roman"/>
          <w:sz w:val="28"/>
        </w:rPr>
        <w:lastRenderedPageBreak/>
        <w:drawing>
          <wp:inline distT="0" distB="0" distL="0" distR="0" wp14:anchorId="324B7A0B" wp14:editId="1495D210">
            <wp:extent cx="6120130" cy="3100807"/>
            <wp:effectExtent l="0" t="0" r="0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0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2D7" w:rsidRDefault="00DB39D3" w:rsidP="00DB39D3">
      <w:pPr>
        <w:pStyle w:val="afa"/>
      </w:pPr>
      <w:r>
        <w:t>Рис. 3.2. Схема обмена электронной почтой</w:t>
      </w:r>
    </w:p>
    <w:p w:rsidR="00691651" w:rsidRPr="00691651" w:rsidRDefault="00691651" w:rsidP="00691651"/>
    <w:p w:rsidR="00DB39D3" w:rsidRDefault="00DB39D3" w:rsidP="00DB39D3">
      <w:pPr>
        <w:keepNext/>
      </w:pPr>
      <w:r>
        <w:rPr>
          <w:noProof/>
        </w:rPr>
        <w:drawing>
          <wp:inline distT="0" distB="0" distL="0" distR="0" wp14:anchorId="3B33EF86" wp14:editId="5278BF7F">
            <wp:extent cx="6120130" cy="4062821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62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39D3" w:rsidRPr="00DB39D3" w:rsidRDefault="00DB39D3" w:rsidP="00DB39D3">
      <w:pPr>
        <w:pStyle w:val="afa"/>
      </w:pPr>
      <w:r>
        <w:t>Рис. 3.3. Форма обратной связи</w:t>
      </w:r>
    </w:p>
    <w:p w:rsidR="00F41F0A" w:rsidRDefault="00C440A9">
      <w:pPr>
        <w:spacing w:line="360" w:lineRule="auto"/>
        <w:ind w:firstLine="708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:rsidR="00F41F0A" w:rsidRDefault="003160B7">
      <w:pPr>
        <w:pStyle w:val="af5"/>
        <w:spacing w:after="240" w:line="360" w:lineRule="auto"/>
        <w:outlineLvl w:val="0"/>
        <w:rPr>
          <w:rFonts w:ascii="Times New Roman" w:hAnsi="Times New Roman"/>
          <w:b/>
          <w:color w:val="000000"/>
        </w:rPr>
      </w:pPr>
      <w:bookmarkStart w:id="5" w:name="_Toc165591334"/>
      <w:r>
        <w:rPr>
          <w:rFonts w:ascii="Times New Roman" w:hAnsi="Times New Roman"/>
          <w:b/>
          <w:color w:val="000000"/>
        </w:rPr>
        <w:lastRenderedPageBreak/>
        <w:t xml:space="preserve">5. </w:t>
      </w:r>
      <w:r w:rsidR="00C440A9">
        <w:rPr>
          <w:rFonts w:ascii="Times New Roman" w:hAnsi="Times New Roman"/>
          <w:b/>
          <w:color w:val="000000"/>
        </w:rPr>
        <w:t>З</w:t>
      </w:r>
      <w:r w:rsidR="00C440A9">
        <w:rPr>
          <w:rFonts w:ascii="Times New Roman" w:hAnsi="Times New Roman"/>
          <w:b/>
          <w:color w:val="000000"/>
        </w:rPr>
        <w:t>аключение</w:t>
      </w:r>
      <w:bookmarkEnd w:id="5"/>
    </w:p>
    <w:p w:rsidR="00F41F0A" w:rsidRDefault="00AC1859" w:rsidP="0080184C">
      <w:pPr>
        <w:spacing w:after="16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Поставленные в рамках практики задачи были выполнены – добавлено много функциональности в сфере работы с файлами и обмена почтой, процессы аутентификации и авторизации стали эффективнее и безопаснее, в общем прогрессе дипломного проекта сделан значительный шаг. Проделанная работа была оценена руководителем положительно. При этом большое количество времени было уделено изучению неизвестных мне ранее алгоритмов и инструментов и налаживанию их работы с имеющейся кодовой базой, что далеко не всегда происходило сразу. Можно сделать вывод, что прохождение преддипломной практики снабдило меня большим количеством ценного опыта – от непосредственно технических умений до более абстрактных навыков управления проектов, включая поиск возможностей и принятие решений, общение с руководителем и систематизация работы в планах и отчётах. В целом могу сказать, что </w:t>
      </w:r>
      <w:proofErr w:type="gramStart"/>
      <w:r>
        <w:rPr>
          <w:rFonts w:ascii="Times New Roman" w:hAnsi="Times New Roman"/>
          <w:sz w:val="28"/>
        </w:rPr>
        <w:t>практику</w:t>
      </w:r>
      <w:proofErr w:type="gramEnd"/>
      <w:r>
        <w:rPr>
          <w:rFonts w:ascii="Times New Roman" w:hAnsi="Times New Roman"/>
          <w:sz w:val="28"/>
        </w:rPr>
        <w:t xml:space="preserve"> считаю успешно пройденной. </w:t>
      </w:r>
    </w:p>
    <w:sectPr w:rsidR="00F41F0A" w:rsidSect="00487F06">
      <w:footerReference w:type="default" r:id="rId21"/>
      <w:pgSz w:w="11906" w:h="16838"/>
      <w:pgMar w:top="851" w:right="1134" w:bottom="1701" w:left="1134" w:header="708" w:footer="708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440A9" w:rsidRDefault="00C440A9">
      <w:pPr>
        <w:spacing w:after="0" w:line="240" w:lineRule="auto"/>
      </w:pPr>
      <w:r>
        <w:separator/>
      </w:r>
    </w:p>
    <w:p w:rsidR="00C440A9" w:rsidRDefault="00C440A9"/>
    <w:p w:rsidR="00C440A9" w:rsidRDefault="00C440A9" w:rsidP="008202D7"/>
  </w:endnote>
  <w:endnote w:type="continuationSeparator" w:id="0">
    <w:p w:rsidR="00C440A9" w:rsidRDefault="00C440A9">
      <w:pPr>
        <w:spacing w:after="0" w:line="240" w:lineRule="auto"/>
      </w:pPr>
      <w:r>
        <w:continuationSeparator/>
      </w:r>
    </w:p>
    <w:p w:rsidR="00C440A9" w:rsidRDefault="00C440A9"/>
    <w:p w:rsidR="00C440A9" w:rsidRDefault="00C440A9" w:rsidP="008202D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B0604020202020204"/>
    <w:charset w:val="00"/>
    <w:family w:val="roman"/>
    <w:notTrueType/>
    <w:pitch w:val="default"/>
  </w:font>
  <w:font w:name="XO Thames"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altName w:val="Georgia"/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53432763"/>
      <w:docPartObj>
        <w:docPartGallery w:val="Page Numbers (Bottom of Page)"/>
        <w:docPartUnique/>
      </w:docPartObj>
    </w:sdtPr>
    <w:sdtContent>
      <w:p w:rsidR="0018372E" w:rsidRDefault="0018372E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A7128">
          <w:rPr>
            <w:noProof/>
          </w:rPr>
          <w:t>2</w:t>
        </w:r>
        <w:r>
          <w:fldChar w:fldCharType="end"/>
        </w:r>
      </w:p>
    </w:sdtContent>
  </w:sdt>
  <w:p w:rsidR="0018372E" w:rsidRDefault="0018372E">
    <w:pPr>
      <w:pStyle w:val="a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8359865"/>
      <w:docPartObj>
        <w:docPartGallery w:val="Page Numbers (Bottom of Page)"/>
        <w:docPartUnique/>
      </w:docPartObj>
    </w:sdtPr>
    <w:sdtContent>
      <w:p w:rsidR="000F090D" w:rsidRDefault="000F090D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A7128">
          <w:rPr>
            <w:noProof/>
          </w:rPr>
          <w:t>13</w:t>
        </w:r>
        <w:r>
          <w:fldChar w:fldCharType="end"/>
        </w:r>
      </w:p>
    </w:sdtContent>
  </w:sdt>
  <w:p w:rsidR="00000000" w:rsidRDefault="00C440A9"/>
  <w:p w:rsidR="00000000" w:rsidRDefault="00C440A9" w:rsidP="008202D7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440A9" w:rsidRDefault="00C440A9">
      <w:pPr>
        <w:spacing w:after="0" w:line="240" w:lineRule="auto"/>
      </w:pPr>
      <w:r>
        <w:separator/>
      </w:r>
    </w:p>
    <w:p w:rsidR="00C440A9" w:rsidRDefault="00C440A9"/>
    <w:p w:rsidR="00C440A9" w:rsidRDefault="00C440A9" w:rsidP="008202D7"/>
  </w:footnote>
  <w:footnote w:type="continuationSeparator" w:id="0">
    <w:p w:rsidR="00C440A9" w:rsidRDefault="00C440A9">
      <w:pPr>
        <w:spacing w:after="0" w:line="240" w:lineRule="auto"/>
      </w:pPr>
      <w:r>
        <w:continuationSeparator/>
      </w:r>
    </w:p>
    <w:p w:rsidR="00C440A9" w:rsidRDefault="00C440A9"/>
    <w:p w:rsidR="00C440A9" w:rsidRDefault="00C440A9" w:rsidP="008202D7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222138"/>
    <w:multiLevelType w:val="multilevel"/>
    <w:tmpl w:val="4C8C190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nsid w:val="26750D08"/>
    <w:multiLevelType w:val="hybridMultilevel"/>
    <w:tmpl w:val="56F2DD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A1044B"/>
    <w:multiLevelType w:val="hybridMultilevel"/>
    <w:tmpl w:val="C07CF928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3">
    <w:nsid w:val="28B55E42"/>
    <w:multiLevelType w:val="multilevel"/>
    <w:tmpl w:val="9280D35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>
    <w:nsid w:val="3B1C6874"/>
    <w:multiLevelType w:val="hybridMultilevel"/>
    <w:tmpl w:val="E6A6F832"/>
    <w:lvl w:ilvl="0" w:tplc="C30C586A">
      <w:start w:val="1"/>
      <w:numFmt w:val="bullet"/>
      <w:lvlText w:val="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7793FE9"/>
    <w:multiLevelType w:val="multilevel"/>
    <w:tmpl w:val="2F4E189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nsid w:val="523C0790"/>
    <w:multiLevelType w:val="hybridMultilevel"/>
    <w:tmpl w:val="932695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2"/>
  </w:num>
  <w:num w:numId="5">
    <w:abstractNumId w:val="6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F41F0A"/>
    <w:rsid w:val="000312B0"/>
    <w:rsid w:val="00057169"/>
    <w:rsid w:val="000C4A08"/>
    <w:rsid w:val="000D436A"/>
    <w:rsid w:val="000F090D"/>
    <w:rsid w:val="0018372E"/>
    <w:rsid w:val="00260520"/>
    <w:rsid w:val="003160B7"/>
    <w:rsid w:val="00406C36"/>
    <w:rsid w:val="00487F06"/>
    <w:rsid w:val="004F0416"/>
    <w:rsid w:val="00530A61"/>
    <w:rsid w:val="005824AE"/>
    <w:rsid w:val="0068700A"/>
    <w:rsid w:val="00691651"/>
    <w:rsid w:val="007001E6"/>
    <w:rsid w:val="007F5388"/>
    <w:rsid w:val="0080184C"/>
    <w:rsid w:val="008202D7"/>
    <w:rsid w:val="00863468"/>
    <w:rsid w:val="0095417E"/>
    <w:rsid w:val="009A7128"/>
    <w:rsid w:val="00AC1859"/>
    <w:rsid w:val="00B4062E"/>
    <w:rsid w:val="00C440A9"/>
    <w:rsid w:val="00CA7868"/>
    <w:rsid w:val="00D12372"/>
    <w:rsid w:val="00D7317E"/>
    <w:rsid w:val="00DB39D3"/>
    <w:rsid w:val="00E21CE0"/>
    <w:rsid w:val="00E371A4"/>
    <w:rsid w:val="00F41DE5"/>
    <w:rsid w:val="00F41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semiHidden="0" w:uiPriority="39" w:unhideWhenUsed="0"/>
    <w:lsdException w:name="toc 6" w:semiHidden="0" w:uiPriority="39" w:unhideWhenUsed="0"/>
    <w:lsdException w:name="toc 7" w:semiHidden="0" w:uiPriority="39" w:unhideWhenUsed="0"/>
    <w:lsdException w:name="toc 8" w:semiHidden="0" w:uiPriority="39" w:unhideWhenUsed="0"/>
    <w:lsdException w:name="toc 9" w:semiHidden="0" w:uiPriority="39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rFonts w:ascii="Calibri" w:hAnsi="Calibri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hAnsiTheme="majorHAnsi"/>
      <w:color w:val="2F5496" w:themeColor="accent1" w:themeShade="BF"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Обычный1"/>
    <w:rPr>
      <w:rFonts w:ascii="Calibri" w:hAnsi="Calibri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a3">
    <w:name w:val="List Paragraph"/>
    <w:basedOn w:val="a"/>
    <w:link w:val="a4"/>
    <w:pPr>
      <w:ind w:left="720"/>
      <w:contextualSpacing/>
    </w:pPr>
  </w:style>
  <w:style w:type="character" w:customStyle="1" w:styleId="a4">
    <w:name w:val="Абзац списка Знак"/>
    <w:basedOn w:val="11"/>
    <w:link w:val="a3"/>
    <w:rPr>
      <w:rFonts w:ascii="Calibri" w:hAnsi="Calibri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customStyle="1" w:styleId="12">
    <w:name w:val="Просмотренная гиперссылка1"/>
    <w:basedOn w:val="13"/>
    <w:link w:val="a5"/>
    <w:rPr>
      <w:color w:val="954F72" w:themeColor="followedHyperlink"/>
      <w:u w:val="single"/>
    </w:rPr>
  </w:style>
  <w:style w:type="character" w:styleId="a5">
    <w:name w:val="FollowedHyperlink"/>
    <w:basedOn w:val="a0"/>
    <w:link w:val="12"/>
    <w:rPr>
      <w:color w:val="954F72" w:themeColor="followedHyperlink"/>
      <w:u w:val="single"/>
    </w:rPr>
  </w:style>
  <w:style w:type="paragraph" w:customStyle="1" w:styleId="14">
    <w:name w:val="Знак примечания1"/>
    <w:basedOn w:val="13"/>
    <w:link w:val="a6"/>
    <w:rPr>
      <w:sz w:val="16"/>
    </w:rPr>
  </w:style>
  <w:style w:type="character" w:styleId="a6">
    <w:name w:val="annotation reference"/>
    <w:basedOn w:val="a0"/>
    <w:link w:val="14"/>
    <w:rPr>
      <w:sz w:val="16"/>
    </w:rPr>
  </w:style>
  <w:style w:type="paragraph" w:styleId="a7">
    <w:name w:val="annotation text"/>
    <w:basedOn w:val="a"/>
    <w:link w:val="a8"/>
    <w:pPr>
      <w:spacing w:line="240" w:lineRule="auto"/>
    </w:pPr>
    <w:rPr>
      <w:sz w:val="20"/>
    </w:rPr>
  </w:style>
  <w:style w:type="character" w:customStyle="1" w:styleId="a8">
    <w:name w:val="Текст примечания Знак"/>
    <w:basedOn w:val="11"/>
    <w:link w:val="a7"/>
    <w:rPr>
      <w:rFonts w:ascii="Calibri" w:hAnsi="Calibri"/>
      <w:sz w:val="20"/>
    </w:rPr>
  </w:style>
  <w:style w:type="paragraph" w:styleId="a9">
    <w:name w:val="footer"/>
    <w:basedOn w:val="a"/>
    <w:link w:val="aa"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11"/>
    <w:link w:val="a9"/>
    <w:uiPriority w:val="99"/>
    <w:rPr>
      <w:rFonts w:ascii="Calibri" w:hAnsi="Calibri"/>
    </w:rPr>
  </w:style>
  <w:style w:type="paragraph" w:customStyle="1" w:styleId="UnresolvedMention">
    <w:name w:val="Unresolved Mention"/>
    <w:basedOn w:val="13"/>
    <w:link w:val="UnresolvedMention0"/>
    <w:rPr>
      <w:color w:val="605E5C"/>
      <w:shd w:val="clear" w:color="auto" w:fill="E1DFDD"/>
    </w:rPr>
  </w:style>
  <w:style w:type="character" w:customStyle="1" w:styleId="UnresolvedMention0">
    <w:name w:val="Unresolved Mention"/>
    <w:basedOn w:val="a0"/>
    <w:link w:val="UnresolvedMention"/>
    <w:rPr>
      <w:color w:val="605E5C"/>
      <w:shd w:val="clear" w:color="auto" w:fill="E1DFDD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customStyle="1" w:styleId="15">
    <w:name w:val="Знак сноски1"/>
    <w:basedOn w:val="13"/>
    <w:link w:val="ab"/>
    <w:rPr>
      <w:vertAlign w:val="superscript"/>
    </w:rPr>
  </w:style>
  <w:style w:type="character" w:styleId="ab">
    <w:name w:val="footnote reference"/>
    <w:basedOn w:val="a0"/>
    <w:link w:val="15"/>
    <w:rPr>
      <w:vertAlign w:val="superscript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0">
    <w:name w:val="Заголовок 1 Знак"/>
    <w:basedOn w:val="11"/>
    <w:link w:val="1"/>
    <w:rPr>
      <w:rFonts w:asciiTheme="majorHAnsi" w:hAnsiTheme="majorHAnsi"/>
      <w:color w:val="2F5496" w:themeColor="accent1" w:themeShade="BF"/>
      <w:sz w:val="32"/>
    </w:rPr>
  </w:style>
  <w:style w:type="paragraph" w:customStyle="1" w:styleId="16">
    <w:name w:val="Гиперссылка1"/>
    <w:basedOn w:val="13"/>
    <w:link w:val="ac"/>
    <w:rPr>
      <w:color w:val="0563C1" w:themeColor="hyperlink"/>
      <w:u w:val="single"/>
    </w:rPr>
  </w:style>
  <w:style w:type="character" w:styleId="ac">
    <w:name w:val="Hyperlink"/>
    <w:basedOn w:val="a0"/>
    <w:link w:val="16"/>
    <w:rPr>
      <w:color w:val="0563C1" w:themeColor="hyperlink"/>
      <w:u w:val="single"/>
    </w:rPr>
  </w:style>
  <w:style w:type="paragraph" w:customStyle="1" w:styleId="Footnote">
    <w:name w:val="Footnote"/>
    <w:basedOn w:val="a"/>
    <w:link w:val="Footnote0"/>
    <w:pPr>
      <w:spacing w:after="0" w:line="240" w:lineRule="auto"/>
    </w:pPr>
    <w:rPr>
      <w:sz w:val="20"/>
    </w:rPr>
  </w:style>
  <w:style w:type="character" w:customStyle="1" w:styleId="Footnote0">
    <w:name w:val="Footnote"/>
    <w:basedOn w:val="11"/>
    <w:link w:val="Footnote"/>
    <w:rPr>
      <w:rFonts w:ascii="Calibri" w:hAnsi="Calibri"/>
      <w:sz w:val="20"/>
    </w:rPr>
  </w:style>
  <w:style w:type="paragraph" w:styleId="ad">
    <w:name w:val="annotation subject"/>
    <w:basedOn w:val="a7"/>
    <w:next w:val="a7"/>
    <w:link w:val="ae"/>
    <w:rPr>
      <w:b/>
    </w:rPr>
  </w:style>
  <w:style w:type="character" w:customStyle="1" w:styleId="ae">
    <w:name w:val="Тема примечания Знак"/>
    <w:basedOn w:val="a8"/>
    <w:link w:val="ad"/>
    <w:rPr>
      <w:rFonts w:ascii="Calibri" w:hAnsi="Calibri"/>
      <w:b/>
      <w:sz w:val="20"/>
    </w:rPr>
  </w:style>
  <w:style w:type="paragraph" w:styleId="17">
    <w:name w:val="toc 1"/>
    <w:basedOn w:val="a"/>
    <w:next w:val="a"/>
    <w:link w:val="18"/>
    <w:uiPriority w:val="39"/>
    <w:pPr>
      <w:spacing w:before="120" w:after="120" w:line="360" w:lineRule="auto"/>
      <w:jc w:val="both"/>
    </w:pPr>
    <w:rPr>
      <w:rFonts w:ascii="Times New Roman" w:hAnsi="Times New Roman"/>
      <w:sz w:val="28"/>
    </w:rPr>
  </w:style>
  <w:style w:type="character" w:customStyle="1" w:styleId="18">
    <w:name w:val="Оглавление 1 Знак"/>
    <w:basedOn w:val="11"/>
    <w:link w:val="17"/>
    <w:uiPriority w:val="39"/>
    <w:rPr>
      <w:rFonts w:ascii="Times New Roman" w:hAnsi="Times New Roman"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af">
    <w:name w:val="header"/>
    <w:basedOn w:val="a"/>
    <w:link w:val="a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11"/>
    <w:link w:val="af"/>
    <w:rPr>
      <w:rFonts w:ascii="Calibri" w:hAnsi="Calibri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customStyle="1" w:styleId="13">
    <w:name w:val="Основной шрифт абзаца1"/>
    <w:link w:val="af1"/>
  </w:style>
  <w:style w:type="paragraph" w:styleId="af1">
    <w:name w:val="Subtitle"/>
    <w:next w:val="a"/>
    <w:link w:val="af2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2">
    <w:name w:val="Подзаголовок Знак"/>
    <w:link w:val="af1"/>
    <w:rPr>
      <w:rFonts w:ascii="XO Thames" w:hAnsi="XO Thames"/>
      <w:i/>
      <w:sz w:val="24"/>
    </w:rPr>
  </w:style>
  <w:style w:type="paragraph" w:styleId="af3">
    <w:name w:val="Title"/>
    <w:next w:val="a"/>
    <w:link w:val="af4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4">
    <w:name w:val="Название Знак"/>
    <w:link w:val="af3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paragraph" w:styleId="af5">
    <w:name w:val="TOC Heading"/>
    <w:basedOn w:val="1"/>
    <w:next w:val="a"/>
    <w:link w:val="af6"/>
    <w:pPr>
      <w:spacing w:line="264" w:lineRule="auto"/>
      <w:outlineLvl w:val="8"/>
    </w:pPr>
  </w:style>
  <w:style w:type="character" w:customStyle="1" w:styleId="af6">
    <w:name w:val="Заголовок оглавления Знак"/>
    <w:basedOn w:val="10"/>
    <w:link w:val="af5"/>
    <w:rPr>
      <w:rFonts w:asciiTheme="majorHAnsi" w:hAnsiTheme="majorHAnsi"/>
      <w:color w:val="2F5496" w:themeColor="accent1" w:themeShade="BF"/>
      <w:sz w:val="32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table" w:styleId="af7">
    <w:name w:val="Table Grid"/>
    <w:basedOn w:val="a1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8">
    <w:name w:val="Balloon Text"/>
    <w:basedOn w:val="a"/>
    <w:link w:val="af9"/>
    <w:uiPriority w:val="99"/>
    <w:semiHidden/>
    <w:unhideWhenUsed/>
    <w:rsid w:val="008202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0"/>
    <w:link w:val="af8"/>
    <w:uiPriority w:val="99"/>
    <w:semiHidden/>
    <w:rsid w:val="008202D7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F41DE5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sz w:val="24"/>
      <w:szCs w:val="24"/>
    </w:rPr>
  </w:style>
  <w:style w:type="paragraph" w:styleId="afa">
    <w:name w:val="caption"/>
    <w:basedOn w:val="a"/>
    <w:next w:val="a"/>
    <w:uiPriority w:val="35"/>
    <w:unhideWhenUsed/>
    <w:qFormat/>
    <w:rsid w:val="000F090D"/>
    <w:pPr>
      <w:spacing w:line="240" w:lineRule="auto"/>
      <w:jc w:val="center"/>
    </w:pPr>
    <w:rPr>
      <w:rFonts w:ascii="Times New Roman" w:hAnsi="Times New Roman"/>
      <w:bCs/>
      <w:i/>
      <w:color w:val="auto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="Times New Roman"/>
        <w:color w:val="000000"/>
        <w:sz w:val="22"/>
        <w:lang w:val="ru-RU" w:eastAsia="ru-RU" w:bidi="ar-SA"/>
      </w:rPr>
    </w:rPrDefault>
    <w:pPrDefault>
      <w:pPr>
        <w:spacing w:after="160" w:line="264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semiHidden="0" w:uiPriority="39" w:unhideWhenUsed="0"/>
    <w:lsdException w:name="toc 6" w:semiHidden="0" w:uiPriority="39" w:unhideWhenUsed="0"/>
    <w:lsdException w:name="toc 7" w:semiHidden="0" w:uiPriority="39" w:unhideWhenUsed="0"/>
    <w:lsdException w:name="toc 8" w:semiHidden="0" w:uiPriority="39" w:unhideWhenUsed="0"/>
    <w:lsdException w:name="toc 9" w:semiHidden="0" w:uiPriority="39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0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200" w:line="276" w:lineRule="auto"/>
    </w:pPr>
    <w:rPr>
      <w:rFonts w:ascii="Calibri" w:hAnsi="Calibri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hAnsiTheme="majorHAnsi"/>
      <w:color w:val="2F5496" w:themeColor="accent1" w:themeShade="BF"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Обычный1"/>
    <w:rPr>
      <w:rFonts w:ascii="Calibri" w:hAnsi="Calibri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a3">
    <w:name w:val="List Paragraph"/>
    <w:basedOn w:val="a"/>
    <w:link w:val="a4"/>
    <w:pPr>
      <w:ind w:left="720"/>
      <w:contextualSpacing/>
    </w:pPr>
  </w:style>
  <w:style w:type="character" w:customStyle="1" w:styleId="a4">
    <w:name w:val="Абзац списка Знак"/>
    <w:basedOn w:val="11"/>
    <w:link w:val="a3"/>
    <w:rPr>
      <w:rFonts w:ascii="Calibri" w:hAnsi="Calibri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customStyle="1" w:styleId="12">
    <w:name w:val="Просмотренная гиперссылка1"/>
    <w:basedOn w:val="13"/>
    <w:link w:val="a5"/>
    <w:rPr>
      <w:color w:val="954F72" w:themeColor="followedHyperlink"/>
      <w:u w:val="single"/>
    </w:rPr>
  </w:style>
  <w:style w:type="character" w:styleId="a5">
    <w:name w:val="FollowedHyperlink"/>
    <w:basedOn w:val="a0"/>
    <w:link w:val="12"/>
    <w:rPr>
      <w:color w:val="954F72" w:themeColor="followedHyperlink"/>
      <w:u w:val="single"/>
    </w:rPr>
  </w:style>
  <w:style w:type="paragraph" w:customStyle="1" w:styleId="14">
    <w:name w:val="Знак примечания1"/>
    <w:basedOn w:val="13"/>
    <w:link w:val="a6"/>
    <w:rPr>
      <w:sz w:val="16"/>
    </w:rPr>
  </w:style>
  <w:style w:type="character" w:styleId="a6">
    <w:name w:val="annotation reference"/>
    <w:basedOn w:val="a0"/>
    <w:link w:val="14"/>
    <w:rPr>
      <w:sz w:val="16"/>
    </w:rPr>
  </w:style>
  <w:style w:type="paragraph" w:styleId="a7">
    <w:name w:val="annotation text"/>
    <w:basedOn w:val="a"/>
    <w:link w:val="a8"/>
    <w:pPr>
      <w:spacing w:line="240" w:lineRule="auto"/>
    </w:pPr>
    <w:rPr>
      <w:sz w:val="20"/>
    </w:rPr>
  </w:style>
  <w:style w:type="character" w:customStyle="1" w:styleId="a8">
    <w:name w:val="Текст примечания Знак"/>
    <w:basedOn w:val="11"/>
    <w:link w:val="a7"/>
    <w:rPr>
      <w:rFonts w:ascii="Calibri" w:hAnsi="Calibri"/>
      <w:sz w:val="20"/>
    </w:rPr>
  </w:style>
  <w:style w:type="paragraph" w:styleId="a9">
    <w:name w:val="footer"/>
    <w:basedOn w:val="a"/>
    <w:link w:val="aa"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11"/>
    <w:link w:val="a9"/>
    <w:uiPriority w:val="99"/>
    <w:rPr>
      <w:rFonts w:ascii="Calibri" w:hAnsi="Calibri"/>
    </w:rPr>
  </w:style>
  <w:style w:type="paragraph" w:customStyle="1" w:styleId="UnresolvedMention">
    <w:name w:val="Unresolved Mention"/>
    <w:basedOn w:val="13"/>
    <w:link w:val="UnresolvedMention0"/>
    <w:rPr>
      <w:color w:val="605E5C"/>
      <w:shd w:val="clear" w:color="auto" w:fill="E1DFDD"/>
    </w:rPr>
  </w:style>
  <w:style w:type="character" w:customStyle="1" w:styleId="UnresolvedMention0">
    <w:name w:val="Unresolved Mention"/>
    <w:basedOn w:val="a0"/>
    <w:link w:val="UnresolvedMention"/>
    <w:rPr>
      <w:color w:val="605E5C"/>
      <w:shd w:val="clear" w:color="auto" w:fill="E1DFDD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paragraph" w:customStyle="1" w:styleId="15">
    <w:name w:val="Знак сноски1"/>
    <w:basedOn w:val="13"/>
    <w:link w:val="ab"/>
    <w:rPr>
      <w:vertAlign w:val="superscript"/>
    </w:rPr>
  </w:style>
  <w:style w:type="character" w:styleId="ab">
    <w:name w:val="footnote reference"/>
    <w:basedOn w:val="a0"/>
    <w:link w:val="15"/>
    <w:rPr>
      <w:vertAlign w:val="superscript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0">
    <w:name w:val="Заголовок 1 Знак"/>
    <w:basedOn w:val="11"/>
    <w:link w:val="1"/>
    <w:rPr>
      <w:rFonts w:asciiTheme="majorHAnsi" w:hAnsiTheme="majorHAnsi"/>
      <w:color w:val="2F5496" w:themeColor="accent1" w:themeShade="BF"/>
      <w:sz w:val="32"/>
    </w:rPr>
  </w:style>
  <w:style w:type="paragraph" w:customStyle="1" w:styleId="16">
    <w:name w:val="Гиперссылка1"/>
    <w:basedOn w:val="13"/>
    <w:link w:val="ac"/>
    <w:rPr>
      <w:color w:val="0563C1" w:themeColor="hyperlink"/>
      <w:u w:val="single"/>
    </w:rPr>
  </w:style>
  <w:style w:type="character" w:styleId="ac">
    <w:name w:val="Hyperlink"/>
    <w:basedOn w:val="a0"/>
    <w:link w:val="16"/>
    <w:rPr>
      <w:color w:val="0563C1" w:themeColor="hyperlink"/>
      <w:u w:val="single"/>
    </w:rPr>
  </w:style>
  <w:style w:type="paragraph" w:customStyle="1" w:styleId="Footnote">
    <w:name w:val="Footnote"/>
    <w:basedOn w:val="a"/>
    <w:link w:val="Footnote0"/>
    <w:pPr>
      <w:spacing w:after="0" w:line="240" w:lineRule="auto"/>
    </w:pPr>
    <w:rPr>
      <w:sz w:val="20"/>
    </w:rPr>
  </w:style>
  <w:style w:type="character" w:customStyle="1" w:styleId="Footnote0">
    <w:name w:val="Footnote"/>
    <w:basedOn w:val="11"/>
    <w:link w:val="Footnote"/>
    <w:rPr>
      <w:rFonts w:ascii="Calibri" w:hAnsi="Calibri"/>
      <w:sz w:val="20"/>
    </w:rPr>
  </w:style>
  <w:style w:type="paragraph" w:styleId="ad">
    <w:name w:val="annotation subject"/>
    <w:basedOn w:val="a7"/>
    <w:next w:val="a7"/>
    <w:link w:val="ae"/>
    <w:rPr>
      <w:b/>
    </w:rPr>
  </w:style>
  <w:style w:type="character" w:customStyle="1" w:styleId="ae">
    <w:name w:val="Тема примечания Знак"/>
    <w:basedOn w:val="a8"/>
    <w:link w:val="ad"/>
    <w:rPr>
      <w:rFonts w:ascii="Calibri" w:hAnsi="Calibri"/>
      <w:b/>
      <w:sz w:val="20"/>
    </w:rPr>
  </w:style>
  <w:style w:type="paragraph" w:styleId="17">
    <w:name w:val="toc 1"/>
    <w:basedOn w:val="a"/>
    <w:next w:val="a"/>
    <w:link w:val="18"/>
    <w:uiPriority w:val="39"/>
    <w:pPr>
      <w:spacing w:before="120" w:after="120" w:line="360" w:lineRule="auto"/>
      <w:jc w:val="both"/>
    </w:pPr>
    <w:rPr>
      <w:rFonts w:ascii="Times New Roman" w:hAnsi="Times New Roman"/>
      <w:sz w:val="28"/>
    </w:rPr>
  </w:style>
  <w:style w:type="character" w:customStyle="1" w:styleId="18">
    <w:name w:val="Оглавление 1 Знак"/>
    <w:basedOn w:val="11"/>
    <w:link w:val="17"/>
    <w:uiPriority w:val="39"/>
    <w:rPr>
      <w:rFonts w:ascii="Times New Roman" w:hAnsi="Times New Roman"/>
      <w:sz w:val="28"/>
    </w:rPr>
  </w:style>
  <w:style w:type="paragraph" w:customStyle="1" w:styleId="HeaderandFooter">
    <w:name w:val="Header and Footer"/>
    <w:link w:val="HeaderandFooter0"/>
    <w:pPr>
      <w:spacing w:line="240" w:lineRule="auto"/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af">
    <w:name w:val="header"/>
    <w:basedOn w:val="a"/>
    <w:link w:val="af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11"/>
    <w:link w:val="af"/>
    <w:rPr>
      <w:rFonts w:ascii="Calibri" w:hAnsi="Calibri"/>
    </w:rPr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customStyle="1" w:styleId="13">
    <w:name w:val="Основной шрифт абзаца1"/>
    <w:link w:val="af1"/>
  </w:style>
  <w:style w:type="paragraph" w:styleId="af1">
    <w:name w:val="Subtitle"/>
    <w:next w:val="a"/>
    <w:link w:val="af2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f2">
    <w:name w:val="Подзаголовок Знак"/>
    <w:link w:val="af1"/>
    <w:rPr>
      <w:rFonts w:ascii="XO Thames" w:hAnsi="XO Thames"/>
      <w:i/>
      <w:sz w:val="24"/>
    </w:rPr>
  </w:style>
  <w:style w:type="paragraph" w:styleId="af3">
    <w:name w:val="Title"/>
    <w:next w:val="a"/>
    <w:link w:val="af4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f4">
    <w:name w:val="Название Знак"/>
    <w:link w:val="af3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paragraph" w:styleId="af5">
    <w:name w:val="TOC Heading"/>
    <w:basedOn w:val="1"/>
    <w:next w:val="a"/>
    <w:link w:val="af6"/>
    <w:pPr>
      <w:spacing w:line="264" w:lineRule="auto"/>
      <w:outlineLvl w:val="8"/>
    </w:pPr>
  </w:style>
  <w:style w:type="character" w:customStyle="1" w:styleId="af6">
    <w:name w:val="Заголовок оглавления Знак"/>
    <w:basedOn w:val="10"/>
    <w:link w:val="af5"/>
    <w:rPr>
      <w:rFonts w:asciiTheme="majorHAnsi" w:hAnsiTheme="majorHAnsi"/>
      <w:color w:val="2F5496" w:themeColor="accent1" w:themeShade="BF"/>
      <w:sz w:val="32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  <w:style w:type="table" w:styleId="af7">
    <w:name w:val="Table Grid"/>
    <w:basedOn w:val="a1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8">
    <w:name w:val="Balloon Text"/>
    <w:basedOn w:val="a"/>
    <w:link w:val="af9"/>
    <w:uiPriority w:val="99"/>
    <w:semiHidden/>
    <w:unhideWhenUsed/>
    <w:rsid w:val="008202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0"/>
    <w:link w:val="af8"/>
    <w:uiPriority w:val="99"/>
    <w:semiHidden/>
    <w:rsid w:val="008202D7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F41DE5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sz w:val="24"/>
      <w:szCs w:val="24"/>
    </w:rPr>
  </w:style>
  <w:style w:type="paragraph" w:styleId="afa">
    <w:name w:val="caption"/>
    <w:basedOn w:val="a"/>
    <w:next w:val="a"/>
    <w:uiPriority w:val="35"/>
    <w:unhideWhenUsed/>
    <w:qFormat/>
    <w:rsid w:val="000F090D"/>
    <w:pPr>
      <w:spacing w:line="240" w:lineRule="auto"/>
      <w:jc w:val="center"/>
    </w:pPr>
    <w:rPr>
      <w:rFonts w:ascii="Times New Roman" w:hAnsi="Times New Roman"/>
      <w:bCs/>
      <w:i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642541-F45F-41AB-8585-662EA7351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545</TotalTime>
  <Pages>13</Pages>
  <Words>1818</Words>
  <Characters>10365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Ksu</cp:lastModifiedBy>
  <cp:revision>11</cp:revision>
  <dcterms:created xsi:type="dcterms:W3CDTF">2024-05-02T13:15:00Z</dcterms:created>
  <dcterms:modified xsi:type="dcterms:W3CDTF">2024-05-02T22:20:00Z</dcterms:modified>
</cp:coreProperties>
</file>