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热干面点单、忌口与配菜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热干面常见加芝麻酱、辣椒油、酸豆、蒜、葱。芝麻过敏、不能吃辣、不吃蒜，下单时要明确说，顾问给话术：「不要辣椒、芝麻酱能否少放或换其他面食」，不编医学替代食谱。儿童可先尝试少油少辣，或改豆皮、糊汤粉。</w:t>
      </w:r>
    </w:p>
    <w:p>
      <w:pPr>
        <w:spacing w:after="160"/>
      </w:pPr>
      <w:r>
        <w:rPr>
          <w:sz w:val="24"/>
          <w:szCs w:val="24"/>
        </w:rPr>
        <w:t xml:space="preserve">配菜常有蛋、萝卜丁等，以店内为准。面窝是油炸配角，不是必须。赶黄鹤楼不要点一桌子打卡。牛肉粉、汤粉适合想喝汤的人。</w:t>
      </w:r>
    </w:p>
    <w:p>
      <w:pPr>
        <w:spacing w:after="160"/>
      </w:pPr>
      <w:r>
        <w:rPr>
          <w:sz w:val="24"/>
          <w:szCs w:val="24"/>
        </w:rPr>
        <w:t xml:space="preserve">老通城三鲜豆皮是中华老字号公开名录方向，与周黑鸭等连锁卤味不是同一条「老字号」线。顾问不说「全城第一」。</w:t>
      </w:r>
    </w:p>
    <w:p>
      <w:pPr>
        <w:spacing w:after="160"/>
      </w:pPr>
      <w:r>
        <w:rPr>
          <w:sz w:val="24"/>
          <w:szCs w:val="24"/>
        </w:rPr>
        <w:t xml:space="preserve">机场车站过早看公示门店和安检时间。来不及出站就在站内有证店解决，不推荐无证摊。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