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蔡林记热干面制作技艺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蔡林记官方网站载：字号始创于1928年；热干面制作技艺2011年列入湖北省非物质文化遗产名录；并有「中华名小吃」「中国十大面条」等公开奖誉表述。省级非遗扩展名录中「传统面食制作技艺」含蔡林记热干面制作技艺，申报地公开为武汉市江汉区等。</w:t>
      </w:r>
    </w:p>
    <w:p>
      <w:pPr>
        <w:spacing w:after="160"/>
      </w:pPr>
      <w:r>
        <w:rPr>
          <w:sz w:val="24"/>
          <w:szCs w:val="24"/>
        </w:rPr>
        <w:t xml:space="preserve">长江日报介绍：热干面与武汉夏季高温、面条加碱有关；20世纪初食贩李包在切面基础上做成热干面，后蔡明伟改良并形成蔡林记技艺，特点常被概括为爽而筋道、黄而油润、香而鲜美。顾问讲技艺史可以到此，不要编造秘方配比。</w:t>
      </w:r>
    </w:p>
    <w:p>
      <w:pPr>
        <w:spacing w:after="160"/>
      </w:pPr>
      <w:r>
        <w:rPr>
          <w:sz w:val="24"/>
          <w:szCs w:val="24"/>
        </w:rPr>
        <w:t xml:space="preserve">蔡林记官网公示部分门店，例如吉庆街店（江岸区中山大道667号吉庆民俗街一期）、户部巷店（武昌区户部巷）、积玉桥店、汉阳麒麟路店，以及机场T2、T3等。咨询电话官网写4000-1717-79。是否营业、排队，以门店当天为准。顾问可以推荐「去官网门店列表选近的」，不说「只有户部巷那一家才算」。</w:t>
      </w:r>
    </w:p>
    <w:p>
      <w:pPr>
        <w:spacing w:after="160"/>
      </w:pPr>
      <w:r>
        <w:rPr>
          <w:sz w:val="24"/>
          <w:szCs w:val="24"/>
        </w:rPr>
        <w:t xml:space="preserve">热干面通常拌芝麻酱、酸豆角、萝卜丁、辣椒等，辣椒可另加。不能吃辣要明确说。这不是汤面，旅客不要按拉面汤底去理解。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