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面窝、糊汤粉与过早配角</w:t>
      </w:r>
    </w:p>
    <w:p>
      <w:pPr>
        <w:spacing w:after="160"/>
      </w:pPr>
      <w:r>
        <w:rPr>
          <w:sz w:val="24"/>
          <w:szCs w:val="24"/>
        </w:rPr>
        <w:t xml:space="preserve">适用范围：武汉美食顾问。店名只引老字号官方或政府报道，不编「全城第一」。【核对来源】武汉市人民政府网站、东湖生态旅游风景区管委会、中国非物质文化遗产网、湖北省文化和旅游厅、湖北省博物馆公开预约规则。票价班次以现场及官方公众号/网站当日公示为准。查询整理：2026年9月。</w:t>
      </w:r>
    </w:p>
    <w:p>
      <w:pPr>
        <w:spacing w:after="160"/>
      </w:pPr>
      <w:r>
        <w:rPr>
          <w:sz w:val="24"/>
          <w:szCs w:val="24"/>
        </w:rPr>
        <w:t xml:space="preserve">过早不只热干面。面窝是油炸米面圆饼，中间薄边上厚，常作配角。糊汤粉是粉类，口感偏糊汤。豆丝、线粉在《汉口竹枝词》时代已是早晨常见，今天仍能见到。牛肉粉、汤粉适合想喝汤的人。顾问介绍品类，不保证某巷每一家都有全套。</w:t>
      </w:r>
    </w:p>
    <w:p>
      <w:pPr>
        <w:spacing w:after="160"/>
      </w:pPr>
      <w:r>
        <w:rPr>
          <w:sz w:val="24"/>
          <w:szCs w:val="24"/>
        </w:rPr>
        <w:t xml:space="preserve">欢喜坨等甜食、欢喜团各地叫法不同，不是本知识要鉴定的非遗主项。点配角避免每样打卡导致油腻和浪费。小孩可少油少辣从面窝或豆皮边缘尝试。</w:t>
      </w:r>
    </w:p>
    <w:p>
      <w:pPr>
        <w:spacing w:after="160"/>
      </w:pPr>
      <w:r>
        <w:rPr>
          <w:sz w:val="24"/>
          <w:szCs w:val="24"/>
        </w:rPr>
        <w:t xml:space="preserve">这些配角大多没有统一官价。看店内标价。无证摊不推荐。</w:t>
      </w:r>
    </w:p>
    <w:p>
      <w:pPr>
        <w:spacing w:after="160"/>
      </w:pPr>
      <w:r>
        <w:rPr>
          <w:sz w:val="24"/>
          <w:szCs w:val="24"/>
        </w:rPr>
        <w:t xml:space="preserve">吃完赶黄鹤楼仍要留排队时间，分钟数交规划师。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