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琴台音乐厅与临展查询</w:t>
      </w:r>
    </w:p>
    <w:p>
      <w:pPr>
        <w:spacing w:after="160"/>
      </w:pPr>
      <w:r>
        <w:rPr>
          <w:sz w:val="24"/>
          <w:szCs w:val="24"/>
        </w:rPr>
        <w:t xml:space="preserve">档期以官方公告为准，不保证今晚必有秀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琴台音乐厅在汉阳，办音乐会、音乐节，是当代演出场所，不是非遗本身。票务走音乐厅官方。与古琴台景区门票无关。</w:t>
      </w:r>
    </w:p>
    <w:p>
      <w:pPr>
        <w:spacing w:after="160"/>
      </w:pPr>
      <w:r>
        <w:rPr>
          <w:sz w:val="24"/>
          <w:szCs w:val="24"/>
        </w:rPr>
        <w:t xml:space="preserve">省博临展、汉街商业展、博物馆夜场，名称每年不同。没有知识库条目就说看场馆公众号，不编「今年必办」。</w:t>
      </w:r>
    </w:p>
    <w:p>
      <w:pPr>
        <w:spacing w:after="160"/>
      </w:pPr>
      <w:r>
        <w:rPr>
          <w:sz w:val="24"/>
          <w:szCs w:val="24"/>
        </w:rPr>
        <w:t xml:space="preserve">编钟乐舞、全息剧须先预约入馆，细则见商户助手与省博须知。</w:t>
      </w:r>
    </w:p>
    <w:p>
      <w:pPr>
        <w:spacing w:after="160"/>
      </w:pPr>
      <w:r>
        <w:rPr>
          <w:sz w:val="24"/>
          <w:szCs w:val="24"/>
        </w:rPr>
        <w:t xml:space="preserve">免费活动说明是否预约；收费给官方购票入口。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