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樱花与校园怎么写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用户预约进了武大，可以写校园花道与老建筑，不要写成「5A景区打卡」。没预约成功就写「门外或改去的东湖/江滩」，不编园内人潮。东湖樱园若买了票，写园中园，不写成武大。</w:t>
      </w:r>
    </w:p>
    <w:p>
      <w:pPr>
        <w:spacing w:after="160"/>
      </w:pPr>
      <w:r>
        <w:rPr>
          <w:sz w:val="24"/>
          <w:szCs w:val="24"/>
        </w:rPr>
        <w:t xml:space="preserve">花期、人流用用户自己的话。不要写虚构的「今日盛开指数」。可写公开背景：武汉多处赏樱，武大须学校预约。</w:t>
      </w:r>
    </w:p>
    <w:p>
      <w:pPr>
        <w:spacing w:after="160"/>
      </w:pPr>
      <w:r>
        <w:rPr>
          <w:sz w:val="24"/>
          <w:szCs w:val="24"/>
        </w:rPr>
        <w:t xml:space="preserve">不写黄牛、不写翻墙。照片用户自摄。</w:t>
      </w:r>
    </w:p>
    <w:p>
      <w:pPr>
        <w:spacing w:after="160"/>
      </w:pPr>
      <w:r>
        <w:rPr>
          <w:sz w:val="24"/>
          <w:szCs w:val="24"/>
        </w:rPr>
        <w:t xml:space="preserve">朋友圈短：点名+一句天气或花色即可。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