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老通城三鲜豆皮</w:t>
      </w:r>
    </w:p>
    <w:p>
      <w:pPr>
        <w:spacing w:after="160"/>
      </w:pPr>
      <w:r>
        <w:rPr>
          <w:sz w:val="24"/>
          <w:szCs w:val="24"/>
        </w:rPr>
        <w:t xml:space="preserve">适用范围：武汉美食顾问。店名只引老字号官方或政府报道，不编「全城第一」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武汉豆皮以老通城酒楼的三鲜豆皮最为人熟知。湖北省文化和旅游厅转载介绍：老通城1993年获「中华老字号」；2009年「老通城豆皮」升格列入湖北省非遗保护目录。报道并提到毛泽东、周恩来、邓小平等曾在老通城品尝豆皮——这是公开宣传口径，顾问转述时标明来源，不编造领袖语录细节。</w:t>
      </w:r>
    </w:p>
    <w:p>
      <w:pPr>
        <w:spacing w:after="160"/>
      </w:pPr>
      <w:r>
        <w:rPr>
          <w:sz w:val="24"/>
          <w:szCs w:val="24"/>
        </w:rPr>
        <w:t xml:space="preserve">豆皮是米浆摊皮、内馅（常含蛋、肉、菇等「三鲜」）煎制的过早品种，与热干面口感完全不同。第一次来的游客可以「一面一皮」都浅尝，但不要强迫。</w:t>
      </w:r>
    </w:p>
    <w:p>
      <w:pPr>
        <w:spacing w:after="160"/>
      </w:pPr>
      <w:r>
        <w:rPr>
          <w:sz w:val="24"/>
          <w:szCs w:val="24"/>
        </w:rPr>
        <w:t xml:space="preserve">老字号地址会变迁。省文旅厅稿提到2010年前后在汉阳摩尔城等地恢复开门。顾问不把某篇2010年报道的地址当成2026年唯一总店，请客人用「老通城」官方渠道或现场招牌核实。</w:t>
      </w:r>
    </w:p>
    <w:p>
      <w:pPr>
        <w:spacing w:after="160"/>
      </w:pPr>
      <w:r>
        <w:rPr>
          <w:sz w:val="24"/>
          <w:szCs w:val="24"/>
        </w:rPr>
        <w:t xml:space="preserve">豆皮含蛋、肉，素食和清真需求要先问店员。油煎食品对肠胃敏感者不催食。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