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楚河汉街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楚河汉街位于武昌，沿楚河的商业文化街区，商场、餐饮、演出空间集中，与沙湖、东湖方向相邻，但不是东湖风景区大门。街区免费进入，商户自营，各自决定营业时间。它和汉口江汉路、武昌户部巷功能不同：汉街更偏综合商业与晚间散步，户部巷偏过早小吃，江汉路偏汉口近代商街。</w:t>
      </w:r>
    </w:p>
    <w:p>
      <w:pPr>
        <w:spacing w:after="160"/>
      </w:pPr>
      <w:r>
        <w:rPr>
          <w:sz w:val="24"/>
          <w:szCs w:val="24"/>
        </w:rPr>
        <w:t xml:space="preserve">适合放在黄鹤楼上午之外的下午或晚上，不要和登楼排在同一小时。商业演出、快闪、节庆布置变化快，以汉街运营方和武汉市文旅局公告为准，不编造永久折扣或「今晚必有演唱会」。</w:t>
      </w:r>
    </w:p>
    <w:p>
      <w:pPr>
        <w:spacing w:after="160"/>
      </w:pPr>
      <w:r>
        <w:rPr>
          <w:sz w:val="24"/>
          <w:szCs w:val="24"/>
        </w:rPr>
        <w:t xml:space="preserve">文创、餐饮、电影院线以现场为准。发票各店开具。消费争议拨12315或12345。不给导购私人微信、不引导场外付款。</w:t>
      </w:r>
    </w:p>
    <w:p>
      <w:pPr>
        <w:spacing w:after="160"/>
      </w:pPr>
      <w:r>
        <w:rPr>
          <w:sz w:val="24"/>
          <w:szCs w:val="24"/>
        </w:rPr>
        <w:t xml:space="preserve">停车走商场停车场，收费以现场为准；节假日建议地铁。带儿童注意扶梯和水面（楚河沿岸）。夜场人流大，走失原则交应急助手。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