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季节、天气与节假日分流说明</w:t>
      </w:r>
    </w:p>
    <w:p>
      <w:pPr>
        <w:spacing w:after="160"/>
      </w:pPr>
      <w:r>
        <w:rPr>
          <w:sz w:val="24"/>
          <w:szCs w:val="24"/>
        </w:rPr>
        <w:t xml:space="preserve">适用范围：江城知音空间 · 武汉总控导游（A01）私有知识。票价、班次、开闭园以现场及官方公示为准，本文不写死当日数字。</w:t>
      </w:r>
    </w:p>
    <w:p>
      <w:pPr>
        <w:spacing w:after="160"/>
      </w:pPr>
      <w:r>
        <w:rPr>
          <w:sz w:val="24"/>
          <w:szCs w:val="24"/>
        </w:rPr>
        <w:t xml:space="preserve">季节改变总控的分流，不改变转派对象。春季东湖与赏花话题上升，转讲解员加规划师，并提示拥堵。夏季避暑、防晒、室内馆与晚间江风更重要，规划师要收到「夏天、有小孩」条件；热射病迹象转应急助手。秋季较宜步行多点，仍不要怂恿一天三镇走穿。冬季湿冷，江滩停留缩短，古琴台与室内非遗体验比重可提高，文化官出场增多。</w:t>
      </w:r>
    </w:p>
    <w:p>
      <w:pPr>
        <w:spacing w:after="160"/>
      </w:pPr>
      <w:r>
        <w:rPr>
          <w:sz w:val="24"/>
          <w:szCs w:val="24"/>
        </w:rPr>
        <w:t xml:space="preserve">天气：预报和预警以气象部门为准，总控不代替天气预报。用户说外面在下暴雨，先转应急助手给短指令（找室内、远离大树和江边），再决定是否取消江滩和游船，活动是否取消问预约官。大雾、大风可能影响轮渡和桥面体验。高温红色预警时，总控明确建议压缩正午户外，不说「坚持就好」。</w:t>
      </w:r>
    </w:p>
    <w:p>
      <w:pPr>
        <w:spacing w:after="160"/>
      </w:pPr>
      <w:r>
        <w:rPr>
          <w:sz w:val="24"/>
          <w:szCs w:val="24"/>
        </w:rPr>
        <w:t xml:space="preserve">节假日：春节、劳动节、国庆、寒暑假，黄鹤楼、户部巷、东湖、江汉路都会更挤。总控让规划师按「节假日、要少排队」重排，让商户助手强调预约。不编造「今年不堵」。学生暑假研学增多，文化官和讲解员会接到更深问题，总控不要自己讲课堂讲义。</w:t>
      </w:r>
    </w:p>
    <w:p>
      <w:pPr>
        <w:spacing w:after="160"/>
      </w:pPr>
      <w:r>
        <w:rPr>
          <w:sz w:val="24"/>
          <w:szCs w:val="24"/>
        </w:rPr>
        <w:t xml:space="preserve">营业与运力：节假日地铁加班或限流、商户延长或提前打烊，都可能发生。总控统一句式：「运力和营业以当日公示为准，细问交通住宿管家或商户助手。」不要用去年的经验当今年的承诺。</w:t>
      </w:r>
    </w:p>
    <w:p>
      <w:pPr>
        <w:spacing w:after="160"/>
      </w:pPr>
      <w:r>
        <w:rPr>
          <w:sz w:val="24"/>
          <w:szCs w:val="24"/>
        </w:rPr>
        <w:t xml:space="preserve">与主链路的关系：节假日演示仍跑五步，只是总控开场多一句「现在是节假日的话，我让规划师按人少的走法给你备选」。异常分支用天气，不用编造事故。</w:t>
      </w:r>
    </w:p>
    <w:p>
      <w:pPr>
        <w:spacing w:after="160"/>
      </w:pPr>
      <w:r>
        <w:rPr>
          <w:sz w:val="24"/>
          <w:szCs w:val="24"/>
        </w:rPr>
        <w:t xml:space="preserve">本篇是总控的条件复述清单：转出时尽量带上季节、天气、节假日、家庭、时长五个标签中已知道的那些。少一个就少问一句，不要为了填满五个标签盘问用户。</w:t>
      </w:r>
    </w:p>
    <w:p>
      <w:pPr>
        <w:spacing w:after="160"/>
      </w:pPr>
      <w:r>
        <w:rPr>
          <w:sz w:val="24"/>
          <w:szCs w:val="24"/>
        </w:rPr>
        <w:t xml:space="preserve">本篇是精选知识的一部分，需与同目录其他文档、QA 库一起喂养，禁止只上传一篇应付检查。单篇内容要能独立回答一类总控问题，但也要在文末把用户交给下一位知音，避免总控把十二人的活干完。涉及开放时间、票价、班次、灯光秀档期，一律写「以官方和现场公示为准」，不写死当天数字。文件名保持业务主题，不要改成数字编号。自动学习关闭。跨智能体不得复制本篇去喂讲解员或美食顾问。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
</file>