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before="6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before="6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before="6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44"/>
          <w:szCs w:val="44"/>
        </w:rPr>
        <w:t xml:space="preserve">软件技术方向综合设计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52"/>
          <w:szCs w:val="52"/>
        </w:rPr>
        <w:t xml:space="preserve">需求分析报告</w:t>
      </w:r>
    </w:p>
    <w:p>
      <w:pPr>
        <w:spacing w:after="100" w:before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E75B6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before="4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after="60" w:before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8"/>
          <w:szCs w:val="28"/>
        </w:rPr>
        <w:t xml:space="preserve">项目名称：互联网小型资讯发布平台</w:t>
      </w:r>
    </w:p>
    <w:p>
      <w:pPr>
        <w:spacing w:before="3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after="40" w:before="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班级：231X班</w:t>
      </w:r>
    </w:p>
    <w:p>
      <w:pPr>
        <w:spacing w:after="40" w:before="4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组别：1组</w:t>
      </w:r>
    </w:p>
    <w:p>
      <w:pPr>
        <w:spacing w:after="40" w:before="4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组长姓名：张三</w:t>
      </w:r>
    </w:p>
    <w:p>
      <w:pPr>
        <w:spacing w:after="40" w:before="4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组员：李四、王五</w:t>
      </w:r>
    </w:p>
    <w:p>
      <w:pPr>
        <w:spacing w:before="60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before="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2026年7月</w:t>
      </w:r>
    </w:p>
    <w:p>
      <w:pPr>
        <w:pageBreakBefore/>
      </w:pPr>
      <w:r>
        <w:br/>
      </w:r>
    </w:p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1  引言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1.1  编写目的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需求分析报告旨在详细阐述“互联网小型资讯发布平台”的功能和非功能需求，为后续的系统设计、开发、测试以及验收工作提供坚实的基础和依据。本报告主要面向项目开发人员、系统测试人员、项目管理人员以及参与实训的学员，作为项目实施过程中的核心指导文件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1.2  项目背景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1.2.1  问题现状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随着移动互联网和社交媒体的快速发展，个人和小型团队发布和分享资讯内容的需求日益增长，但现有大型内容平台存在以下问题：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发布门槛高：大型平台审核严格、推荐算法不透明，个人和小型创作者难以获得曝光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功能臃肿：现有平台功能繁杂，用户体验复杂，不适合轻量级资讯发布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数据孤岛：用户在不同平台间切换，缺乏统一的内容管理和社交互动体验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内容同质化：缺乏个性化推荐，用户难以发现真正感兴趣的内容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1.2.2  解决方案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通过开发一个互联网小型资讯发布平台（知讯/Glint），为用户提供轻量级的内容创作、发布与分享服务。平台支持图文作品发布、评论互动、关注社交、私信聊天、群组讨论等功能，结合智能推荐算法实现内容精准分发，同时提供完善的管理后台进行内容审核和系统管理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1.3  术语与缩写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Web Token，用于无状态身份认证的令牌标准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Page Application，单页应用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Representational State Transfer，表征状态传输架构风格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MyBatis的增强版ORM框架，简化CRUD操作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高性能分布式对象存储服务，兼容S3协议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高性能内存数据库，用于缓存和会话管理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全双工通信协议，用于实时消息推送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Security Policy，内容安全策略</w:t>
            </w:r>
          </w:p>
        </w:tc>
      </w:tr>
    </w:tbl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2  需求调研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2.1  调研方法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2.1.1  实地调研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组针对内容创作者和普通用户两个群体进行深入调研，调研对象覆盖校园学生、自媒体创作者、小型社群运营者以及普通内容消费者。采用问卷调查、用户访谈和竞品分析相结合的方式，全面了解用户需求和使用痛点。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2.1.2  数据收集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收集100份来自目标用户群体的有效问卷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与10位内容创作者进行深度访谈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分析5款主流内容平台的竞品功能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2.2  调研结果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2.2.1  用户画像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特征描述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内容创作者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年龄18-35岁，具备一定写作能力，核心需求：便捷发布内容、获取关注和反馈；痛点：现有平台流量分配不公、审核流程复杂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7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年龄18-45岁，日常消费资讯内容，核心需求：发现感兴趣的内容、与创作者互动；痛点：信息过载、推荐不精准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2.2.2  流程分析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传统模式问题：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内容发布到审核上线平均耗时：1-3天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创作者与读者互动延迟：分钟级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跨平台内容管理困难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个性化推荐覆盖率低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改进后预期：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内容发布即时上线（提交后秒级可见）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实时消息互动（WebSocket推送）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统一平台内容管理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基于用户偏好的智能推荐</w:t>
      </w:r>
    </w:p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3  系统目标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3.1  总体目标</w:t>
      </w:r>
    </w:p>
    <w:p>
      <w:pPr>
        <w:spacing w:after="60" w:before="6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构建一个轻量级互联网资讯发布平台，通过前后端分离架构连接内容创作者与消费者，实现内容发布便捷、社交互动丰富、推荐精准高效、管理规范安全的多方共赢。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3.2  具体目标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3.2.1  业务目标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用户满意度提升至90%以上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内容发布到上线时间压缩至10秒以内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系统推荐点击率提升30%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用户日均使用时长达到15分钟以上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3.2.2  技术目标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正常网络环境下API响应时间小于500ms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稳定支持500个以上并发用户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系统可用性达99.5%以上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支持Docker容器化部署与水平扩展</w:t>
      </w:r>
    </w:p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4  功能需求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4.1  用户端功能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4.1.1  用户注册与登录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FR-U-001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用户通过注册页提交用户名、密码、邮箱，密码使用BCrypt单向散列存储，支持图形验证码防护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FR-U-002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前端通过Axios调用REST API，验证成功后签发JWT令牌（Access Token + Refresh Token），支持微信/QQ第三方OAuth登录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FR-U-003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用户退出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调用退出接口，前端清除Token并路由至首页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FR-U-004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密码找回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通过邮箱验证码+图形验证码双重验证重置密码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4.1.2  内容浏览与发现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首页推荐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展示基于智能推荐算法的个性化信息流（综合热度评分、协同过滤、冷启动策略）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最新内容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按发布时间倒序展示最新发布的作品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热门内容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按热度评分展示热门作品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分类浏览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支持树形分类结构，按分类筛选作品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标签筛选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通过标签筛选相关作品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话题广场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展示热门话题，用户可关注话题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搜索功能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基于OpenSearch全文检索，支持搜索建议和热搜排行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FR-A-008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排行榜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展示作品、用户等维度的排行数据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4.1.3  内容创作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FR-C-001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发布作品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支持Markdown/富文本编辑器创作图文内容，上传封面图片和内容图片（最多9张）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FR-C-002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用户可管理已发布作品（编辑、删除、控制可见性）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FR-C-003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标签关联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发布时选择或创建标签，关联作品与标签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FR-C-004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内容模板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支持使用预设Markdown模板快速创作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FR-C-005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文章协作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支持多人协作编辑同一篇文章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4.1.4  社交互动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点赞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对作品进行点赞/取消点赞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收藏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收藏作品至分组收藏夹，支持自定义分组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对作品进行嵌套评论（支持回复指定用户），评论支持图片（最多9张）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关注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关注/取消关注其他用户，查看关注列表和粉丝列表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私信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与其他用户进行一对一私密聊天，支持文本/图片/语音/文件消息，文本消息AES-256-GCM加密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创建/加入群组，群内实时消息聊天，支持群成员管理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FR-S-007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接收系统通知（点赞、评论、关注、@提及等）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4.1.5  个人中心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FR-P-001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个人主页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展示用户头像、昵称、简介、作品列表等，支持自定义主页主题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FR-P-002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资料编辑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修改头像、昵称、个人简介、性别、地区等个人信息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FR-P-003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偏好设置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设置内容偏好分类和标签，优化推荐结果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FR-P-004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配置通知提醒、在线状态显示、字体大小、主题等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4.1.6  AI辅助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FR-AI-001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AI写作助手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集成智谱AI（glm-4.7-flash），在群组和私信聊天中提供智能回复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4.2  管理端功能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4.2.1  后台管理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1800"/>
        <w:gridCol w:w="57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数据仪表盘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展示用户总量、作品总量、今日新增、日活用户等核心运营数据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查看/搜索/禁用用户，管理用户角色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内容审核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审核待发布作品（通过/拒绝），管理举报内容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管理内容分类（树形结构CRUD）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管理标签（CRUD、热门标签、标签云）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查看/删除违规评论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敏感词管理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配置敏感词库和白名单，支持等级分类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轮播图管理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管理首页轮播图（上传、排序、启用/禁用）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FR-M-009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公告管理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发布和管理系统公告（支持群发通知）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FR-M-010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管理话题（创建、推荐、置顶）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FR-M-011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管理群组（查看、解散违规群组）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FR-M-012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查看系统操作日志和登录日志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FR-M-013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缓存管理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查看和管理Redis缓存状态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FR-M-014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配置系统全局参数</w:t>
            </w:r>
          </w:p>
        </w:tc>
      </w:tr>
    </w:tbl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5  非功能需求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5.1  性能需求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NFR-P-001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API响应时间不超过500ms，首页加载时间不超过2秒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NFR-P-002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支持500个并发用户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NFR-P-003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Redis+Caffeine多级缓存，核心查询命中缓存后响应时间小于50ms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5.2  可靠性需求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NFR-R-001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核心业务使用Spring声明式事务，Sentinel限流熔断保护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NFR-R-002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7x24小时运行，月可用性99.5%以上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NFR-R-003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Docker多实例部署，支持负载均衡和故障转移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5.3  安全需求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NFR-S-001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JWT无状态认证，密码BCrypt加密，敏感信息（邮箱/手机号）AES加密存储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NFR-S-002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CSRF双重提交Cookie防护，XSS Filter过滤，CSP安全策略响应头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NFR-S-003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敏感词过滤（支持等级分类和白名单），内容审核机制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NFR-S-004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完整的安全审计日志，登录日志记录（含IP定位）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NFR-S-005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WebSocket通过Cookie传递Token，禁止URL参数传Token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5.4  可维护性需求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NFR-M-001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前端Vue组件化+路由模块分层；后端Spring Boot Controller-Service-Mapper分层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NFR-M-002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Flyway数据库版本迁移管理，代码质量SonarQube扫描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NFR-M-003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Docker容器化部署，统一docker-compose编排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5.5  兼容性需求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NFR-C-001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兼容Chrome/Firefox/Safari/Edge主流版本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NFR-C-002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响应式布局，适配桌面和移动端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NFR-C-003</w:t>
            </w:r>
          </w:p>
        </w:tc>
        <w:tc>
          <w:tcPr>
            <w:tcW w:type="dxa" w:w="7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HTTPS强制访问，TLS 1.2/1.3，Cloudflare CDN加速</w:t>
            </w:r>
          </w:p>
        </w:tc>
      </w:tr>
    </w:tbl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6  业务流程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6.1  用户注册登录流程</w:t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流程说明：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用户访问系统首页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点击注册，填写用户名、密码、邮箱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输入图形验证码，提交注册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系统验证用户名唯一性，密码BCrypt加密存储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注册成功，使用用户名密码登录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验证通过签发JWT令牌（Access Token + Refresh Token），存储于httpOnly Cookie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前端根据用户角色路由到首页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6.2  内容发布流程</w:t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流程说明：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用户进入创作编辑器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编辑标题、正文内容（Markdown/富文本）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上传封面图片和内容图片（MinIO对象存储）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选择分类和标签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提交发布，系统进行敏感词检测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检测通过后内容即时上线，更新热度评分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6.3  社交互动流程</w:t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流程说明：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用户浏览作品详情页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可进行点赞、收藏、评论操作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评论支持嵌套回复，@提及用户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被互动用户收到实时通知（WebSocket推送）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可进入私信或群组与他人实时聊天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AI助手辅助回复消息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6.4  内容审核流程（管理端）</w:t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流程说明：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用户发布内容后状态为“已发布”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系统自动进行敏感词检测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其他用户可举报违规内容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管理员在后台查看举报和待审核内容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管理员通过或拒绝内容，违规内容标记下架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用户可对处理结果申诉</w:t>
      </w:r>
    </w:p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7  数据需求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7.1  数据实体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3000"/>
        <w:gridCol w:w="35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实体名称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sys_user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作品/文章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cms_article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cms_category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cms_tag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cms_comment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点赞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cms_like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收藏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cms_collect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关注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user_follow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私信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user_message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cms_group_info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GroupMember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群组成员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cms_group_member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GroupMessage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群组消息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cms_group_message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cms_topic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sys_notification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SensitiveWord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敏感词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sys_sensitive_word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7.2  核心表结构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表1: sys_user(用户表)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2500"/>
        <w:gridCol w:w="4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用户唯一标识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用户名，唯一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密码(BCrypt)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nickname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邮箱（AES加密存储）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手机号（AES加密存储）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角色：USER/ADMIN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性别：0-未知，1-男，2-女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个人简介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状态：0-禁用，1-启用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注册时间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表2: cms_article(作品表)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2500"/>
        <w:gridCol w:w="4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作者ID（外键）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正文内容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摘要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封面图片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状态：0-草稿，1-已发布，2-审核中，3-已拒绝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view_count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浏览量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like_count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点赞数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collect_count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收藏数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hot_score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热度评分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publish_at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发布时间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表3: cms_comment(评论表)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2500"/>
        <w:gridCol w:w="4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作品ID（外键）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评论者ID（外键）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父评论ID（支持嵌套）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reply_to_id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被回复用户ID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评论图片（最多9张）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表4: user_message(私信表)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2500"/>
        <w:gridCol w:w="4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sender_id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发送者ID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接收者ID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消息内容（文本类型AES加密）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消息类型：text/image/voice/file/ai_reply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is_read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是否已读：0-未读，1-已读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8  界面需求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8.1  设计原则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8.1.1  响应式设计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采用Tailwind CSS实现响应式布局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移动端和桌面端自适应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交互元素尺寸适配触摸和鼠标操作</w:t>
      </w:r>
    </w:p>
    <w:p>
      <w:pPr>
        <w:pStyle w:val="Heading3"/>
        <w:keepNext w:val="false"/>
        <w:keepLines w:val="false"/>
        <w:spacing w:after="80" w:before="1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4"/>
          <w:szCs w:val="24"/>
        </w:rPr>
        <w:t xml:space="preserve">8.1.2  视觉风格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现代化UI设计，Element Plus组件库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支持用户自定义主页主题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卡片式内容布局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8.2  页面清单</w:t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前台页面：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Vue Router路径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首页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信息流推荐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发现页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/discover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发现内容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/tags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标签云浏览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/category/:slug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搜索页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/search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全文搜索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作品详情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/articles/:id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作品阅读/互动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话题广场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/topics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话题浏览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话题详情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/topics/:id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群组广场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/groups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群组浏览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群聊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群聊界面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创作编辑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/editor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内容编辑器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私信列表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/messages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会话列表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聊天详情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/messages/:id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私聊界面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/user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个人主页/设置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用户主页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/user/:id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他人主页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排行榜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/rank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排行数据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登录页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注册页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找回密码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密码重置</w:t>
            </w:r>
          </w:p>
        </w:tc>
      </w:tr>
    </w:tbl>
    <w:p>
      <w:pPr>
        <w:spacing w:before="120"/>
      </w:pPr>
      <w:r>
        <w:rPr>
          <w:rFonts w:ascii="Arial" w:eastAsia="Microsoft YaHei" w:hAnsi="Arial"/>
          <w:sz w:val="10"/>
          <w:szCs w:val="10"/>
        </w:rPr>
        <w:t xml:space="preserve"/>
      </w:r>
    </w:p>
    <w:p>
      <w:pPr>
        <w:spacing w:after="60" w:before="60" w:line="360"/>
        <w:ind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后台页面：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数据仪表盘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核心运营数据概览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用户搜索/禁用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作品审核/管理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分类树CRUD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标签CRUD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评论审核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举报管理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举报处理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敏感词管理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敏感词库配置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轮播图管理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首页轮播图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公告管理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系统公告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话题管理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群组管理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系统日志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登录日志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登录记录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安全审计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安全事件记录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缓存管理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Redis缓存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全局参数配置</w:t>
            </w:r>
          </w:p>
        </w:tc>
      </w:tr>
    </w:tbl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9  验收标准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9.1  功能验收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验收要点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用户注册登录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注册、登录、JWT认证、第三方登录全流程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流程通畅，Token正确签发和刷新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内容发布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图文发布、分类标签关联、图片上传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内容正确保存和展示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社交互动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点赞、收藏、评论、关注、私信、群组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交互实时准确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推荐系统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个性化推荐、搜索、排行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推荐结果相关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后台管理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内容审核、用户管理、数据统计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权限隔离，数据准确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安全防护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XSS/CSRF防护、敏感词过滤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安全机制有效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9.2  性能验收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首屏加载时间&lt;2秒，核心API响应时间&lt;500ms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支持500个并发用户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缓存命中后响应时间&lt;50ms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9.3  代码质量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命名符合Java和JavaScript规范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关键逻辑有注释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SonarQube扫描无严重问题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异常处理完善</w:t>
      </w:r>
    </w:p>
    <w:p>
      <w:pPr>
        <w:pStyle w:val="Heading1"/>
        <w:keepNext w:val="false"/>
        <w:keepLines w:val="false"/>
        <w:spacing w:after="120" w:before="24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2"/>
          <w:szCs w:val="32"/>
        </w:rPr>
        <w:t xml:space="preserve">10  附录</w:t>
      </w:r>
    </w:p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10.1  技术栈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3500"/>
        <w:gridCol w:w="3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 3 + Vue Router 4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3.5.x / 4.4.x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2.8.x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CSS框架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前端构建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1.7.x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Pinia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基础框架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3.2.5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安全框架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6.x / 0.12.5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ORM框架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3.5.5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缓存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+ Caffeine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2.11.0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限流熔断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Sentinel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1.8.7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容器化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Java运行时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JDK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</w:tr>
    </w:tbl>
    <w:p>
      <w:pPr>
        <w:pStyle w:val="Heading2"/>
        <w:keepNext w:val="false"/>
        <w:keepLines w:val="false"/>
        <w:spacing w:after="100" w:before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28"/>
          <w:szCs w:val="28"/>
        </w:rPr>
        <w:t xml:space="preserve">10.2  测试账号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  <w:tblLayout w:type="fixed"/>
      </w:tblPr>
      <w:tblGrid>
        <w:gridCol w:w="2500"/>
        <w:gridCol w:w="3500"/>
        <w:gridCol w:w="3026"/>
      </w:tblGrid>
      <w:tr>
        <w:trPr>
          <w:cantSplit/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管理员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user1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user2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123456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互联网小型资讯发布平台 - 需求分析报告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eastAsia="Microsoft YaHei" w:hAnsi="Arial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rFonts w:ascii="Arial" w:eastAsia="Microsoft YaHei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</w:pPr>
    <w:rPr>
      <w:rFonts w:ascii="Arial" w:eastAsia="Microsoft YaHei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60"/>
    </w:pPr>
    <w:rPr>
      <w:rFonts w:ascii="Arial" w:eastAsia="Microsoft YaHei" w:hAnsi="Arial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2026-07-02T08:12:02.352Z</dcterms:created>
  <dcterms:modified xsi:type="dcterms:W3CDTF">2026-07-02T08:12:02.352Z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