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29BF" w:rsidRPr="00C046A6" w:rsidRDefault="00C046A6" w:rsidP="00C046A6">
      <w:pPr>
        <w:jc w:val="center"/>
        <w:rPr>
          <w:rFonts w:asciiTheme="majorHAnsi" w:eastAsiaTheme="majorHAnsi" w:hAnsiTheme="majorHAnsi"/>
          <w:sz w:val="84"/>
          <w:szCs w:val="84"/>
        </w:rPr>
      </w:pPr>
      <w:r w:rsidRPr="00C046A6">
        <w:rPr>
          <w:rFonts w:asciiTheme="majorHAnsi" w:eastAsiaTheme="majorHAnsi" w:hAnsiTheme="majorHAnsi" w:hint="eastAsia"/>
          <w:sz w:val="84"/>
          <w:szCs w:val="84"/>
        </w:rPr>
        <w:t>CS168# mini</w:t>
      </w:r>
      <w:r w:rsidRPr="00C046A6">
        <w:rPr>
          <w:rFonts w:asciiTheme="majorHAnsi" w:eastAsiaTheme="majorHAnsi" w:hAnsiTheme="majorHAnsi"/>
          <w:sz w:val="84"/>
          <w:szCs w:val="84"/>
        </w:rPr>
        <w:t>pro2</w:t>
      </w:r>
    </w:p>
    <w:p w:rsidR="00C046A6" w:rsidRDefault="00C046A6" w:rsidP="00C046A6">
      <w:pPr>
        <w:jc w:val="center"/>
        <w:rPr>
          <w:rFonts w:asciiTheme="majorHAnsi" w:eastAsiaTheme="majorHAnsi" w:hAnsiTheme="majorHAnsi"/>
          <w:sz w:val="36"/>
          <w:szCs w:val="36"/>
        </w:rPr>
      </w:pPr>
    </w:p>
    <w:p w:rsidR="00C046A6" w:rsidRDefault="0019789A" w:rsidP="00C046A6">
      <w:pPr>
        <w:jc w:val="center"/>
        <w:rPr>
          <w:rFonts w:asciiTheme="majorHAnsi" w:eastAsiaTheme="majorHAnsi" w:hAnsiTheme="majorHAnsi"/>
          <w:sz w:val="36"/>
          <w:szCs w:val="36"/>
        </w:rPr>
      </w:pPr>
      <w:r>
        <w:rPr>
          <w:rFonts w:asciiTheme="majorHAnsi" w:eastAsiaTheme="majorHAnsi" w:hAnsiTheme="majorHAnsi"/>
          <w:sz w:val="36"/>
          <w:szCs w:val="36"/>
        </w:rPr>
        <w:t xml:space="preserve">   </w:t>
      </w:r>
      <w:r w:rsidR="00C046A6" w:rsidRPr="00C046A6">
        <w:rPr>
          <w:rFonts w:asciiTheme="majorHAnsi" w:eastAsiaTheme="majorHAnsi" w:hAnsiTheme="majorHAnsi" w:hint="eastAsia"/>
          <w:sz w:val="36"/>
          <w:szCs w:val="36"/>
        </w:rPr>
        <w:t>16337266</w:t>
      </w:r>
      <w:r w:rsidR="00C046A6" w:rsidRPr="00C046A6">
        <w:rPr>
          <w:rFonts w:asciiTheme="majorHAnsi" w:eastAsiaTheme="majorHAnsi" w:hAnsiTheme="majorHAnsi"/>
          <w:sz w:val="36"/>
          <w:szCs w:val="36"/>
        </w:rPr>
        <w:t xml:space="preserve"> </w:t>
      </w:r>
      <w:r>
        <w:rPr>
          <w:rFonts w:asciiTheme="majorHAnsi" w:eastAsiaTheme="majorHAnsi" w:hAnsiTheme="majorHAnsi"/>
          <w:sz w:val="36"/>
          <w:szCs w:val="36"/>
        </w:rPr>
        <w:t xml:space="preserve">  </w:t>
      </w:r>
      <w:r w:rsidR="00C046A6" w:rsidRPr="00C046A6">
        <w:rPr>
          <w:rFonts w:asciiTheme="majorHAnsi" w:eastAsiaTheme="majorHAnsi" w:hAnsiTheme="majorHAnsi" w:hint="eastAsia"/>
          <w:sz w:val="36"/>
          <w:szCs w:val="36"/>
        </w:rPr>
        <w:t>徐原</w:t>
      </w:r>
    </w:p>
    <w:p w:rsidR="0019789A" w:rsidRDefault="0019789A" w:rsidP="0019789A">
      <w:pPr>
        <w:rPr>
          <w:rFonts w:asciiTheme="majorHAnsi" w:eastAsiaTheme="majorHAnsi" w:hAnsiTheme="majorHAnsi"/>
          <w:sz w:val="36"/>
          <w:szCs w:val="36"/>
        </w:rPr>
      </w:pPr>
      <w:r>
        <w:rPr>
          <w:rFonts w:asciiTheme="majorHAnsi" w:eastAsiaTheme="majorHAnsi" w:hAnsiTheme="majorHAnsi"/>
          <w:sz w:val="36"/>
          <w:szCs w:val="36"/>
        </w:rPr>
        <w:tab/>
      </w:r>
      <w:r>
        <w:rPr>
          <w:rFonts w:asciiTheme="majorHAnsi" w:eastAsiaTheme="majorHAnsi" w:hAnsiTheme="majorHAnsi"/>
          <w:sz w:val="36"/>
          <w:szCs w:val="36"/>
        </w:rPr>
        <w:tab/>
      </w:r>
      <w:r>
        <w:rPr>
          <w:rFonts w:asciiTheme="majorHAnsi" w:eastAsiaTheme="majorHAnsi" w:hAnsiTheme="majorHAnsi"/>
          <w:sz w:val="36"/>
          <w:szCs w:val="36"/>
        </w:rPr>
        <w:tab/>
      </w:r>
      <w:r>
        <w:rPr>
          <w:rFonts w:asciiTheme="majorHAnsi" w:eastAsiaTheme="majorHAnsi" w:hAnsiTheme="majorHAnsi"/>
          <w:sz w:val="36"/>
          <w:szCs w:val="36"/>
        </w:rPr>
        <w:tab/>
      </w:r>
      <w:r>
        <w:rPr>
          <w:rFonts w:asciiTheme="majorHAnsi" w:eastAsiaTheme="majorHAnsi" w:hAnsiTheme="majorHAnsi"/>
          <w:sz w:val="36"/>
          <w:szCs w:val="36"/>
        </w:rPr>
        <w:tab/>
      </w:r>
      <w:r>
        <w:rPr>
          <w:rFonts w:asciiTheme="majorHAnsi" w:eastAsiaTheme="majorHAnsi" w:hAnsiTheme="majorHAnsi"/>
          <w:sz w:val="36"/>
          <w:szCs w:val="36"/>
        </w:rPr>
        <w:tab/>
        <w:t xml:space="preserve">   16337270 </w:t>
      </w:r>
      <w:r>
        <w:rPr>
          <w:rFonts w:asciiTheme="majorHAnsi" w:eastAsiaTheme="majorHAnsi" w:hAnsiTheme="majorHAnsi" w:hint="eastAsia"/>
          <w:sz w:val="36"/>
          <w:szCs w:val="36"/>
        </w:rPr>
        <w:t>杨滨好</w:t>
      </w:r>
    </w:p>
    <w:p w:rsidR="00C046A6" w:rsidRDefault="00C046A6" w:rsidP="00C046A6">
      <w:pPr>
        <w:jc w:val="center"/>
        <w:rPr>
          <w:rFonts w:asciiTheme="majorHAnsi" w:eastAsiaTheme="majorHAnsi" w:hAnsiTheme="majorHAnsi"/>
          <w:sz w:val="36"/>
          <w:szCs w:val="36"/>
        </w:rPr>
      </w:pPr>
    </w:p>
    <w:p w:rsidR="00C046A6" w:rsidRDefault="00C046A6" w:rsidP="00C046A6">
      <w:pPr>
        <w:jc w:val="center"/>
        <w:rPr>
          <w:rFonts w:asciiTheme="majorHAnsi" w:eastAsiaTheme="majorHAnsi" w:hAnsiTheme="majorHAnsi"/>
          <w:sz w:val="36"/>
          <w:szCs w:val="36"/>
        </w:rPr>
      </w:pPr>
    </w:p>
    <w:p w:rsidR="00C046A6" w:rsidRDefault="00C046A6" w:rsidP="00C046A6">
      <w:pPr>
        <w:rPr>
          <w:rFonts w:asciiTheme="majorHAnsi" w:eastAsiaTheme="majorHAnsi" w:hAnsiTheme="majorHAnsi"/>
          <w:sz w:val="36"/>
          <w:szCs w:val="36"/>
        </w:rPr>
      </w:pPr>
    </w:p>
    <w:p w:rsidR="00C046A6" w:rsidRPr="0019789A" w:rsidRDefault="00C046A6" w:rsidP="00C046A6">
      <w:pPr>
        <w:pStyle w:val="Heading1"/>
        <w:rPr>
          <w:color w:val="FF0000"/>
        </w:rPr>
      </w:pPr>
      <w:r w:rsidRPr="0019789A">
        <w:rPr>
          <w:rFonts w:hint="eastAsia"/>
          <w:color w:val="FF0000"/>
        </w:rPr>
        <w:t>Part</w:t>
      </w:r>
      <w:r w:rsidRPr="0019789A">
        <w:rPr>
          <w:color w:val="FF0000"/>
        </w:rPr>
        <w:t>1</w:t>
      </w:r>
    </w:p>
    <w:p w:rsidR="00C046A6" w:rsidRDefault="00C046A6" w:rsidP="00C046A6">
      <w:pPr>
        <w:pStyle w:val="ListParagraph"/>
        <w:numPr>
          <w:ilvl w:val="0"/>
          <w:numId w:val="1"/>
        </w:numPr>
        <w:ind w:firstLineChars="0"/>
      </w:pPr>
      <w:r w:rsidRPr="00C046A6">
        <w:t xml:space="preserve">(2 points) Make sure you can import the given datasets into whatever language you’re using. For example, if you’re using python, read the data50.csv </w:t>
      </w:r>
      <w:r w:rsidRPr="00C046A6">
        <w:rPr>
          <w:rFonts w:ascii="MS Gothic" w:eastAsia="MS Gothic" w:hAnsi="MS Gothic" w:cs="MS Gothic" w:hint="eastAsia"/>
        </w:rPr>
        <w:t>ﬁ</w:t>
      </w:r>
      <w:r w:rsidRPr="00C046A6">
        <w:t>le and store the information in an appropriate way. Remember that the total number of words in the corpus is huge, so you probably want to work with a sparse representation of your data (e.g., you don’t want to waste space on words that don’t occur in a document). If you’re using MATLAB, you can simply import the data using the GUI.</w:t>
      </w:r>
    </w:p>
    <w:p w:rsidR="00C046A6" w:rsidRPr="0019789A" w:rsidRDefault="00C046A6" w:rsidP="00C046A6">
      <w:pPr>
        <w:pStyle w:val="ListParagraph"/>
        <w:ind w:left="360" w:firstLineChars="0" w:firstLine="0"/>
        <w:rPr>
          <w:b/>
          <w:color w:val="7030A0"/>
        </w:rPr>
      </w:pPr>
      <w:r w:rsidRPr="0019789A">
        <w:rPr>
          <w:rFonts w:hint="eastAsia"/>
          <w:b/>
          <w:color w:val="7030A0"/>
        </w:rPr>
        <w:t>Answer</w:t>
      </w:r>
      <w:r w:rsidRPr="0019789A">
        <w:rPr>
          <w:b/>
          <w:color w:val="7030A0"/>
        </w:rPr>
        <w:t>: S</w:t>
      </w:r>
      <w:r w:rsidRPr="0019789A">
        <w:rPr>
          <w:rFonts w:hint="eastAsia"/>
          <w:b/>
          <w:color w:val="7030A0"/>
        </w:rPr>
        <w:t>ee</w:t>
      </w:r>
      <w:r w:rsidRPr="0019789A">
        <w:rPr>
          <w:b/>
          <w:color w:val="7030A0"/>
        </w:rPr>
        <w:t xml:space="preserve"> code</w:t>
      </w:r>
      <w:r w:rsidR="0019789A" w:rsidRPr="0019789A">
        <w:rPr>
          <w:b/>
          <w:color w:val="7030A0"/>
        </w:rPr>
        <w:t xml:space="preserve"> project2</w:t>
      </w:r>
      <w:r w:rsidRPr="0019789A">
        <w:rPr>
          <w:b/>
          <w:color w:val="7030A0"/>
        </w:rPr>
        <w:t>.py</w:t>
      </w:r>
    </w:p>
    <w:p w:rsidR="00C046A6" w:rsidRDefault="00C046A6" w:rsidP="00C046A6">
      <w:pPr>
        <w:pStyle w:val="ListParagraph"/>
        <w:ind w:left="360" w:firstLineChars="0" w:firstLine="0"/>
        <w:rPr>
          <w:b/>
        </w:rPr>
      </w:pPr>
    </w:p>
    <w:p w:rsidR="00C046A6" w:rsidRDefault="00C046A6" w:rsidP="00C046A6">
      <w:pPr>
        <w:pStyle w:val="ListParagraph"/>
        <w:ind w:left="360" w:firstLineChars="0" w:firstLine="0"/>
        <w:rPr>
          <w:b/>
        </w:rPr>
      </w:pPr>
    </w:p>
    <w:p w:rsidR="00C046A6" w:rsidRDefault="00C046A6" w:rsidP="00C046A6">
      <w:pPr>
        <w:pStyle w:val="ListParagraph"/>
        <w:ind w:left="360" w:firstLineChars="0" w:firstLine="0"/>
        <w:rPr>
          <w:b/>
        </w:rPr>
      </w:pPr>
    </w:p>
    <w:p w:rsidR="00C046A6" w:rsidRDefault="00C046A6" w:rsidP="00C046A6">
      <w:pPr>
        <w:pStyle w:val="ListParagraph"/>
        <w:numPr>
          <w:ilvl w:val="0"/>
          <w:numId w:val="1"/>
        </w:numPr>
        <w:ind w:firstLineChars="0"/>
      </w:pPr>
      <w:r w:rsidRPr="00C046A6">
        <w:t>(8 points) Implement the three similarity metrics described above. For each metric, prepare the following plot. The plot will look like a 20×20 matrix. Rows and columns are index by newsgroups (in the same order). For each entry (</w:t>
      </w:r>
      <w:proofErr w:type="gramStart"/>
      <w:r w:rsidRPr="00C046A6">
        <w:t>A,B</w:t>
      </w:r>
      <w:proofErr w:type="gramEnd"/>
      <w:r w:rsidRPr="00C046A6">
        <w:t xml:space="preserve">) of the matrix (including the diagonal), compute the average similarity over all ways of pairing up one article from A with one article from B. After you’ve computed these 400 numbers, plot your results in a </w:t>
      </w:r>
      <w:proofErr w:type="spellStart"/>
      <w:r w:rsidRPr="00C046A6">
        <w:t>heatmap</w:t>
      </w:r>
      <w:proofErr w:type="spellEnd"/>
      <w:r w:rsidRPr="00C046A6">
        <w:t xml:space="preserve">. Make sure that you label your axes with the group names and pick an appropriate </w:t>
      </w:r>
      <w:proofErr w:type="spellStart"/>
      <w:r w:rsidRPr="00C046A6">
        <w:t>colormap</w:t>
      </w:r>
      <w:proofErr w:type="spellEnd"/>
      <w:r w:rsidRPr="00C046A6">
        <w:t xml:space="preserve"> to represent the data: the rainbow </w:t>
      </w:r>
      <w:proofErr w:type="spellStart"/>
      <w:r w:rsidRPr="00C046A6">
        <w:t>colormap</w:t>
      </w:r>
      <w:proofErr w:type="spellEnd"/>
      <w:r w:rsidRPr="00C046A6">
        <w:t xml:space="preserve"> may look fancy, but a simple color map from white to blue may be a lot more insightful. Make sure to include a legend</w:t>
      </w:r>
    </w:p>
    <w:p w:rsidR="00C046A6" w:rsidRDefault="00C046A6" w:rsidP="00C046A6">
      <w:pPr>
        <w:pStyle w:val="ListParagraph"/>
        <w:ind w:left="360" w:firstLineChars="0" w:firstLine="0"/>
      </w:pPr>
    </w:p>
    <w:p w:rsidR="00C046A6" w:rsidRDefault="00D30D58" w:rsidP="00C046A6">
      <w:pPr>
        <w:pStyle w:val="ListParagraph"/>
        <w:ind w:left="360" w:firstLineChars="0" w:firstLine="0"/>
      </w:pPr>
      <w:r w:rsidRPr="00D30D58">
        <w:rPr>
          <w:noProof/>
        </w:rPr>
        <w:lastRenderedPageBreak/>
        <w:drawing>
          <wp:inline distT="0" distB="0" distL="0" distR="0">
            <wp:extent cx="5274310" cy="3516207"/>
            <wp:effectExtent l="0" t="0" r="2540" b="8255"/>
            <wp:docPr id="4" name="Picture 4" descr="D:\算法分析与设计\minipro2\jacc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算法分析与设计\minipro2\jaccard.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3516207"/>
                    </a:xfrm>
                    <a:prstGeom prst="rect">
                      <a:avLst/>
                    </a:prstGeom>
                    <a:noFill/>
                    <a:ln>
                      <a:noFill/>
                    </a:ln>
                  </pic:spPr>
                </pic:pic>
              </a:graphicData>
            </a:graphic>
          </wp:inline>
        </w:drawing>
      </w:r>
    </w:p>
    <w:p w:rsidR="00C046A6" w:rsidRPr="00C046A6" w:rsidRDefault="00C046A6" w:rsidP="00C046A6">
      <w:pPr>
        <w:pStyle w:val="ListParagraph"/>
        <w:ind w:left="360" w:firstLineChars="0" w:firstLine="0"/>
        <w:rPr>
          <w:b/>
        </w:rPr>
      </w:pPr>
      <w:r>
        <w:tab/>
      </w:r>
      <w:r>
        <w:tab/>
      </w:r>
      <w:r>
        <w:tab/>
      </w:r>
      <w:r>
        <w:tab/>
      </w:r>
      <w:r>
        <w:tab/>
      </w:r>
      <w:r>
        <w:tab/>
      </w:r>
      <w:r>
        <w:tab/>
        <w:t xml:space="preserve">      </w:t>
      </w:r>
      <w:r w:rsidRPr="00C046A6">
        <w:rPr>
          <w:b/>
        </w:rPr>
        <w:t xml:space="preserve">Figure-1.1 </w:t>
      </w:r>
      <w:proofErr w:type="spellStart"/>
      <w:r w:rsidRPr="00C046A6">
        <w:rPr>
          <w:b/>
        </w:rPr>
        <w:t>Jaccard</w:t>
      </w:r>
      <w:proofErr w:type="spellEnd"/>
    </w:p>
    <w:p w:rsidR="00C046A6" w:rsidRDefault="00C046A6" w:rsidP="00C046A6">
      <w:pPr>
        <w:pStyle w:val="ListParagraph"/>
        <w:ind w:left="360" w:firstLineChars="0" w:firstLine="0"/>
      </w:pPr>
    </w:p>
    <w:p w:rsidR="00C046A6" w:rsidRDefault="00C046A6" w:rsidP="00C046A6">
      <w:pPr>
        <w:pStyle w:val="ListParagraph"/>
        <w:ind w:left="360" w:firstLineChars="0" w:firstLine="0"/>
      </w:pPr>
    </w:p>
    <w:p w:rsidR="00C046A6" w:rsidRDefault="00D30D58" w:rsidP="00C046A6">
      <w:pPr>
        <w:pStyle w:val="ListParagraph"/>
        <w:ind w:left="360" w:firstLineChars="0" w:firstLine="0"/>
      </w:pPr>
      <w:r w:rsidRPr="00D30D58">
        <w:rPr>
          <w:noProof/>
        </w:rPr>
        <w:drawing>
          <wp:inline distT="0" distB="0" distL="0" distR="0">
            <wp:extent cx="5274310" cy="3516207"/>
            <wp:effectExtent l="0" t="0" r="2540" b="8255"/>
            <wp:docPr id="5" name="Picture 5" descr="D:\算法分析与设计\minipro2\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算法分析与设计\minipro2\l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516207"/>
                    </a:xfrm>
                    <a:prstGeom prst="rect">
                      <a:avLst/>
                    </a:prstGeom>
                    <a:noFill/>
                    <a:ln>
                      <a:noFill/>
                    </a:ln>
                  </pic:spPr>
                </pic:pic>
              </a:graphicData>
            </a:graphic>
          </wp:inline>
        </w:drawing>
      </w:r>
    </w:p>
    <w:p w:rsidR="00C046A6" w:rsidRDefault="00C046A6" w:rsidP="00C046A6">
      <w:pPr>
        <w:pStyle w:val="ListParagraph"/>
        <w:ind w:left="360" w:firstLineChars="0" w:firstLine="0"/>
      </w:pPr>
    </w:p>
    <w:p w:rsidR="00C046A6" w:rsidRDefault="00C046A6" w:rsidP="00C046A6">
      <w:pPr>
        <w:pStyle w:val="ListParagraph"/>
        <w:ind w:left="360" w:firstLineChars="0" w:firstLine="0"/>
        <w:rPr>
          <w:b/>
        </w:rPr>
      </w:pPr>
      <w:r>
        <w:tab/>
      </w:r>
      <w:r>
        <w:tab/>
        <w:t xml:space="preserve">                          </w:t>
      </w:r>
      <w:r w:rsidRPr="00C046A6">
        <w:rPr>
          <w:b/>
        </w:rPr>
        <w:t>Figure-</w:t>
      </w:r>
      <w:r>
        <w:rPr>
          <w:b/>
        </w:rPr>
        <w:t>1.2 l2</w:t>
      </w:r>
    </w:p>
    <w:p w:rsidR="00C046A6" w:rsidRDefault="00D30D58" w:rsidP="00C046A6">
      <w:pPr>
        <w:pStyle w:val="ListParagraph"/>
        <w:ind w:left="360" w:firstLineChars="0" w:firstLine="0"/>
      </w:pPr>
      <w:r w:rsidRPr="00D30D58">
        <w:rPr>
          <w:noProof/>
        </w:rPr>
        <w:lastRenderedPageBreak/>
        <w:drawing>
          <wp:inline distT="0" distB="0" distL="0" distR="0">
            <wp:extent cx="5274310" cy="3516207"/>
            <wp:effectExtent l="0" t="0" r="2540" b="8255"/>
            <wp:docPr id="6" name="Picture 6" descr="D:\算法分析与设计\minipro2\cos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算法分析与设计\minipro2\cosin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516207"/>
                    </a:xfrm>
                    <a:prstGeom prst="rect">
                      <a:avLst/>
                    </a:prstGeom>
                    <a:noFill/>
                    <a:ln>
                      <a:noFill/>
                    </a:ln>
                  </pic:spPr>
                </pic:pic>
              </a:graphicData>
            </a:graphic>
          </wp:inline>
        </w:drawing>
      </w:r>
    </w:p>
    <w:p w:rsidR="00C046A6" w:rsidRDefault="00C046A6" w:rsidP="00C046A6">
      <w:pPr>
        <w:pStyle w:val="ListParagraph"/>
        <w:ind w:left="360" w:firstLineChars="0" w:firstLine="0"/>
      </w:pPr>
      <w:r>
        <w:tab/>
        <w:t xml:space="preserve">                             Figure1-3 cosine</w:t>
      </w:r>
    </w:p>
    <w:p w:rsidR="00C046A6" w:rsidRDefault="00C046A6" w:rsidP="00C046A6"/>
    <w:p w:rsidR="00C046A6" w:rsidRDefault="00C046A6" w:rsidP="00BF32DA">
      <w:pPr>
        <w:pStyle w:val="ListParagraph"/>
        <w:numPr>
          <w:ilvl w:val="0"/>
          <w:numId w:val="1"/>
        </w:numPr>
        <w:ind w:firstLineChars="0"/>
      </w:pPr>
      <w:r w:rsidRPr="00C046A6">
        <w:t xml:space="preserve">(4 points) Based on your three </w:t>
      </w:r>
      <w:proofErr w:type="spellStart"/>
      <w:r w:rsidRPr="00C046A6">
        <w:t>heatmaps</w:t>
      </w:r>
      <w:proofErr w:type="spellEnd"/>
      <w:r w:rsidRPr="00C046A6">
        <w:t>, which of the similarity metrics seems the most reasonable, and why would you expect that/those metrics to be better suited to this data? Are there any pairs of newsgroups that are very similar? Would you have expected these to be similar?</w:t>
      </w:r>
    </w:p>
    <w:p w:rsidR="00D30D58" w:rsidRDefault="00D30D58" w:rsidP="00D30D58">
      <w:pPr>
        <w:pStyle w:val="ListParagraph"/>
        <w:ind w:left="360" w:firstLineChars="0" w:firstLine="0"/>
      </w:pPr>
    </w:p>
    <w:p w:rsidR="00BF32DA" w:rsidRPr="0019789A" w:rsidRDefault="00BF32DA" w:rsidP="00BF32DA">
      <w:pPr>
        <w:pStyle w:val="ListParagraph"/>
        <w:wordWrap w:val="0"/>
        <w:ind w:left="357" w:firstLineChars="0" w:firstLine="0"/>
        <w:rPr>
          <w:color w:val="7030A0"/>
        </w:rPr>
      </w:pPr>
      <w:r w:rsidRPr="0019789A">
        <w:rPr>
          <w:rFonts w:hint="eastAsia"/>
          <w:color w:val="7030A0"/>
        </w:rPr>
        <w:t xml:space="preserve">Answer: </w:t>
      </w:r>
      <w:proofErr w:type="spellStart"/>
      <w:r w:rsidRPr="0019789A">
        <w:rPr>
          <w:rFonts w:hint="eastAsia"/>
          <w:color w:val="7030A0"/>
        </w:rPr>
        <w:t>Ja</w:t>
      </w:r>
      <w:r w:rsidRPr="0019789A">
        <w:rPr>
          <w:color w:val="7030A0"/>
        </w:rPr>
        <w:t>ccard</w:t>
      </w:r>
      <w:proofErr w:type="spellEnd"/>
      <w:r w:rsidRPr="0019789A">
        <w:rPr>
          <w:color w:val="7030A0"/>
        </w:rPr>
        <w:t xml:space="preserve"> seems the most reasonable. Firstly, the same groups must have the most similarity, so the diagonal of matrix should perform in deep color. Secondly, we can analysis some groups, for example: comp.os.ms-</w:t>
      </w:r>
      <w:proofErr w:type="spellStart"/>
      <w:proofErr w:type="gramStart"/>
      <w:r w:rsidRPr="0019789A">
        <w:rPr>
          <w:color w:val="7030A0"/>
        </w:rPr>
        <w:t>windows.misc</w:t>
      </w:r>
      <w:proofErr w:type="spellEnd"/>
      <w:proofErr w:type="gramEnd"/>
      <w:r w:rsidRPr="0019789A">
        <w:rPr>
          <w:color w:val="7030A0"/>
        </w:rPr>
        <w:t xml:space="preserve"> , </w:t>
      </w:r>
      <w:proofErr w:type="spellStart"/>
      <w:r w:rsidRPr="0019789A">
        <w:rPr>
          <w:color w:val="7030A0"/>
        </w:rPr>
        <w:t>comp.sys.ibm.pc.hardware</w:t>
      </w:r>
      <w:proofErr w:type="spellEnd"/>
      <w:r w:rsidRPr="0019789A">
        <w:rPr>
          <w:color w:val="7030A0"/>
        </w:rPr>
        <w:t xml:space="preserve">, and </w:t>
      </w:r>
      <w:proofErr w:type="spellStart"/>
      <w:r w:rsidRPr="0019789A">
        <w:rPr>
          <w:color w:val="7030A0"/>
        </w:rPr>
        <w:t>comp.sys.mac.hardware</w:t>
      </w:r>
      <w:proofErr w:type="spellEnd"/>
      <w:r w:rsidR="008C09A0" w:rsidRPr="0019789A">
        <w:rPr>
          <w:color w:val="7030A0"/>
        </w:rPr>
        <w:t>. All of them three may belong to the “same news</w:t>
      </w:r>
      <w:proofErr w:type="gramStart"/>
      <w:r w:rsidR="008C09A0" w:rsidRPr="0019789A">
        <w:rPr>
          <w:color w:val="7030A0"/>
        </w:rPr>
        <w:t>” .</w:t>
      </w:r>
      <w:proofErr w:type="gramEnd"/>
      <w:r w:rsidR="008C09A0" w:rsidRPr="0019789A">
        <w:rPr>
          <w:color w:val="7030A0"/>
        </w:rPr>
        <w:t xml:space="preserve">  </w:t>
      </w:r>
      <w:proofErr w:type="spellStart"/>
      <w:r w:rsidR="008C09A0" w:rsidRPr="0019789A">
        <w:rPr>
          <w:color w:val="7030A0"/>
        </w:rPr>
        <w:t>Jaccard</w:t>
      </w:r>
      <w:proofErr w:type="spellEnd"/>
      <w:r w:rsidR="008C09A0" w:rsidRPr="0019789A">
        <w:rPr>
          <w:color w:val="7030A0"/>
        </w:rPr>
        <w:t xml:space="preserve"> shows that both characteristic simultaneously.</w:t>
      </w:r>
    </w:p>
    <w:p w:rsidR="008C09A0" w:rsidRDefault="008C09A0" w:rsidP="008C09A0">
      <w:pPr>
        <w:wordWrap w:val="0"/>
        <w:rPr>
          <w:b/>
        </w:rPr>
      </w:pPr>
    </w:p>
    <w:p w:rsidR="008C09A0" w:rsidRDefault="008C09A0" w:rsidP="008C09A0">
      <w:pPr>
        <w:wordWrap w:val="0"/>
        <w:rPr>
          <w:b/>
        </w:rPr>
      </w:pPr>
    </w:p>
    <w:p w:rsidR="0019789A" w:rsidRDefault="0019789A" w:rsidP="0019789A">
      <w:pPr>
        <w:pStyle w:val="Heading1"/>
        <w:rPr>
          <w:color w:val="FF0000"/>
        </w:rPr>
      </w:pPr>
      <w:r w:rsidRPr="0019789A">
        <w:rPr>
          <w:rFonts w:hint="eastAsia"/>
          <w:color w:val="FF0000"/>
        </w:rPr>
        <w:t>Part</w:t>
      </w:r>
      <w:r w:rsidRPr="0019789A">
        <w:rPr>
          <w:color w:val="FF0000"/>
        </w:rPr>
        <w:t>2</w:t>
      </w:r>
    </w:p>
    <w:p w:rsidR="0019789A" w:rsidRDefault="0019789A" w:rsidP="0019789A">
      <w:pPr>
        <w:pStyle w:val="ListParagraph"/>
        <w:numPr>
          <w:ilvl w:val="0"/>
          <w:numId w:val="2"/>
        </w:numPr>
        <w:ind w:firstLineChars="0"/>
      </w:pPr>
      <w:r>
        <w:t xml:space="preserve">(3 points) (Baseline Classification) Implement the baseline cosine-similarity nearest-neighbor </w:t>
      </w:r>
      <w:proofErr w:type="spellStart"/>
      <w:r>
        <w:t>classi</w:t>
      </w:r>
      <w:proofErr w:type="spellEnd"/>
      <w:r w:rsidRPr="00407820">
        <w:rPr>
          <w:rFonts w:ascii="MS Gothic" w:eastAsia="MS Gothic" w:hAnsi="MS Gothic" w:cs="MS Gothic" w:hint="eastAsia"/>
        </w:rPr>
        <w:t>ﬁ</w:t>
      </w:r>
      <w:r>
        <w:t xml:space="preserve">cation system that, for any given document, </w:t>
      </w:r>
      <w:r w:rsidRPr="00407820">
        <w:rPr>
          <w:rFonts w:ascii="MS Gothic" w:eastAsia="MS Gothic" w:hAnsi="MS Gothic" w:cs="MS Gothic" w:hint="eastAsia"/>
        </w:rPr>
        <w:t>ﬁ</w:t>
      </w:r>
      <w:proofErr w:type="spellStart"/>
      <w:r>
        <w:t>nds</w:t>
      </w:r>
      <w:proofErr w:type="spellEnd"/>
      <w:r>
        <w:t xml:space="preserve"> the document with largest cosine similarity, and returns that newsgroup/label. (Do each computation using brute-force search.) Compute the 20×20 matrix whose entry (A,B) is de</w:t>
      </w:r>
      <w:r w:rsidRPr="00407820">
        <w:rPr>
          <w:rFonts w:ascii="MS Gothic" w:eastAsia="MS Gothic" w:hAnsi="MS Gothic" w:cs="MS Gothic" w:hint="eastAsia"/>
        </w:rPr>
        <w:t>ﬁ</w:t>
      </w:r>
      <w:proofErr w:type="spellStart"/>
      <w:r>
        <w:t>ned</w:t>
      </w:r>
      <w:proofErr w:type="spellEnd"/>
      <w:r>
        <w:t xml:space="preserve"> by the number of articles in group A that have their nearest neighbor in group B. Plot these results in a </w:t>
      </w:r>
      <w:proofErr w:type="spellStart"/>
      <w:r>
        <w:t>heatmap</w:t>
      </w:r>
      <w:proofErr w:type="spellEnd"/>
      <w:r>
        <w:t>.</w:t>
      </w:r>
    </w:p>
    <w:p w:rsidR="0019789A" w:rsidRDefault="0019789A" w:rsidP="0019789A">
      <w:pPr>
        <w:pStyle w:val="ListParagraph"/>
        <w:ind w:left="360" w:firstLineChars="0" w:firstLine="0"/>
      </w:pPr>
      <w:r w:rsidRPr="0001408F">
        <w:t xml:space="preserve">What is the average </w:t>
      </w:r>
      <w:proofErr w:type="spellStart"/>
      <w:r w:rsidRPr="0001408F">
        <w:t>class</w:t>
      </w:r>
      <w:r w:rsidRPr="0001408F">
        <w:rPr>
          <w:rFonts w:hint="eastAsia"/>
        </w:rPr>
        <w:t>fi</w:t>
      </w:r>
      <w:r w:rsidRPr="0001408F">
        <w:t>cation</w:t>
      </w:r>
      <w:proofErr w:type="spellEnd"/>
      <w:r w:rsidRPr="0001408F">
        <w:t xml:space="preserve"> error (i.e., what fraction of the 1000 articles have the same newsgroup/label as their closest neighbor)?</w:t>
      </w:r>
    </w:p>
    <w:p w:rsidR="0019789A" w:rsidRDefault="0019789A" w:rsidP="0019789A"/>
    <w:p w:rsidR="0019789A" w:rsidRDefault="0019789A" w:rsidP="0019789A">
      <w:pPr>
        <w:rPr>
          <w:b/>
        </w:rPr>
      </w:pPr>
      <w:r w:rsidRPr="0019789A">
        <w:rPr>
          <w:b/>
        </w:rPr>
        <w:t>Answer:</w:t>
      </w:r>
      <w:r>
        <w:rPr>
          <w:b/>
        </w:rPr>
        <w:t xml:space="preserve"> see code part2</w:t>
      </w:r>
    </w:p>
    <w:p w:rsidR="0019789A" w:rsidRDefault="0019789A" w:rsidP="0019789A">
      <w:pPr>
        <w:rPr>
          <w:b/>
        </w:rPr>
      </w:pPr>
      <w:r>
        <w:rPr>
          <w:noProof/>
        </w:rPr>
        <w:drawing>
          <wp:inline distT="0" distB="0" distL="0" distR="0" wp14:anchorId="00848D09" wp14:editId="78234332">
            <wp:extent cx="5143500" cy="3935715"/>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223" t="15096" r="48170" b="24197"/>
                    <a:stretch/>
                  </pic:blipFill>
                  <pic:spPr bwMode="auto">
                    <a:xfrm>
                      <a:off x="0" y="0"/>
                      <a:ext cx="5156359" cy="3945555"/>
                    </a:xfrm>
                    <a:prstGeom prst="rect">
                      <a:avLst/>
                    </a:prstGeom>
                    <a:ln>
                      <a:noFill/>
                    </a:ln>
                    <a:extLst>
                      <a:ext uri="{53640926-AAD7-44D8-BBD7-CCE9431645EC}">
                        <a14:shadowObscured xmlns:a14="http://schemas.microsoft.com/office/drawing/2010/main"/>
                      </a:ext>
                    </a:extLst>
                  </pic:spPr>
                </pic:pic>
              </a:graphicData>
            </a:graphic>
          </wp:inline>
        </w:drawing>
      </w:r>
    </w:p>
    <w:p w:rsidR="0019789A" w:rsidRPr="00221284" w:rsidRDefault="0019789A" w:rsidP="0019789A">
      <w:pPr>
        <w:rPr>
          <w:color w:val="7030A0"/>
        </w:rPr>
      </w:pPr>
      <w:r>
        <w:rPr>
          <w:rFonts w:hint="eastAsia"/>
          <w:color w:val="7030A0"/>
        </w:rPr>
        <w:t>C</w:t>
      </w:r>
      <w:r>
        <w:rPr>
          <w:color w:val="7030A0"/>
        </w:rPr>
        <w:t>lassification Error:</w:t>
      </w:r>
    </w:p>
    <w:p w:rsidR="0019789A" w:rsidRPr="00407820" w:rsidRDefault="0019789A" w:rsidP="0019789A">
      <w:pPr>
        <w:rPr>
          <w:color w:val="7030A0"/>
        </w:rPr>
      </w:pPr>
      <w:r>
        <w:rPr>
          <w:noProof/>
        </w:rPr>
        <w:drawing>
          <wp:inline distT="0" distB="0" distL="0" distR="0" wp14:anchorId="36051F1D" wp14:editId="7D876915">
            <wp:extent cx="2952750" cy="20540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391" t="88394" r="77973" b="10042"/>
                    <a:stretch/>
                  </pic:blipFill>
                  <pic:spPr bwMode="auto">
                    <a:xfrm>
                      <a:off x="0" y="0"/>
                      <a:ext cx="3284080" cy="228454"/>
                    </a:xfrm>
                    <a:prstGeom prst="rect">
                      <a:avLst/>
                    </a:prstGeom>
                    <a:ln>
                      <a:noFill/>
                    </a:ln>
                    <a:extLst>
                      <a:ext uri="{53640926-AAD7-44D8-BBD7-CCE9431645EC}">
                        <a14:shadowObscured xmlns:a14="http://schemas.microsoft.com/office/drawing/2010/main"/>
                      </a:ext>
                    </a:extLst>
                  </pic:spPr>
                </pic:pic>
              </a:graphicData>
            </a:graphic>
          </wp:inline>
        </w:drawing>
      </w:r>
    </w:p>
    <w:p w:rsidR="0019789A" w:rsidRDefault="0019789A" w:rsidP="0019789A">
      <w:pPr>
        <w:pStyle w:val="ListParagraph"/>
        <w:numPr>
          <w:ilvl w:val="0"/>
          <w:numId w:val="2"/>
        </w:numPr>
        <w:ind w:firstLineChars="0"/>
      </w:pPr>
      <w:r>
        <w:t>(2 points) Your plots for Part 1(b) were symmetric—why is the matrix in (a) not symmetric?</w:t>
      </w:r>
    </w:p>
    <w:p w:rsidR="0019789A" w:rsidRPr="00AA754C" w:rsidRDefault="0019789A" w:rsidP="0019789A">
      <w:pPr>
        <w:pStyle w:val="ListParagraph"/>
        <w:ind w:left="360" w:firstLineChars="0" w:firstLine="0"/>
        <w:rPr>
          <w:color w:val="7030A0"/>
        </w:rPr>
      </w:pPr>
      <w:r w:rsidRPr="00AA754C">
        <w:rPr>
          <w:color w:val="7030A0"/>
        </w:rPr>
        <w:t>Answer:</w:t>
      </w:r>
      <w:r>
        <w:rPr>
          <w:color w:val="7030A0"/>
        </w:rPr>
        <w:t xml:space="preserve"> Plots for part1(b) were symmetric because for every pair of two groups, calculate the similarity of them using the average will get the same result. The matrix in (a) is not symmetric because for every pair of group A and B, the number of articles in group B most similar to articles in group A does not equal to the number of articles in group A most similar to articles in group B. For instance, for the article </w:t>
      </w:r>
      <w:proofErr w:type="spellStart"/>
      <w:r>
        <w:rPr>
          <w:color w:val="7030A0"/>
        </w:rPr>
        <w:t>i</w:t>
      </w:r>
      <w:proofErr w:type="spellEnd"/>
      <w:r>
        <w:rPr>
          <w:color w:val="7030A0"/>
        </w:rPr>
        <w:t xml:space="preserve"> in group A, the article j in group B is most similar to it, but the article which is most similar to the article j is not necessarily the article </w:t>
      </w:r>
      <w:proofErr w:type="spellStart"/>
      <w:r>
        <w:rPr>
          <w:color w:val="7030A0"/>
        </w:rPr>
        <w:t>i</w:t>
      </w:r>
      <w:proofErr w:type="spellEnd"/>
      <w:r>
        <w:rPr>
          <w:color w:val="7030A0"/>
        </w:rPr>
        <w:t>.</w:t>
      </w:r>
    </w:p>
    <w:p w:rsidR="0019789A" w:rsidRDefault="0019789A" w:rsidP="0019789A">
      <w:pPr>
        <w:pStyle w:val="ListParagraph"/>
        <w:ind w:left="360" w:firstLineChars="0" w:firstLine="0"/>
      </w:pPr>
    </w:p>
    <w:p w:rsidR="0019789A" w:rsidRDefault="0019789A" w:rsidP="0019789A">
      <w:pPr>
        <w:pStyle w:val="ListParagraph"/>
        <w:numPr>
          <w:ilvl w:val="0"/>
          <w:numId w:val="2"/>
        </w:numPr>
        <w:ind w:firstLineChars="0"/>
      </w:pPr>
      <w:r>
        <w:t xml:space="preserve">(7 points) Implement the random projection dimension reduction function and plot the nearest-neighbor visualization as in part (a) for cosine similarity and </w:t>
      </w:r>
      <w:r w:rsidRPr="0026684D">
        <w:t>d = 10,25,50,100.</w:t>
      </w:r>
      <w:r>
        <w:t xml:space="preserve"> What is the average classification error for each of these settings? For which values of the target dimension are the results comparable to the original dataset?</w:t>
      </w:r>
    </w:p>
    <w:p w:rsidR="0019789A" w:rsidRPr="0026684D" w:rsidRDefault="0019789A" w:rsidP="0019789A">
      <w:pPr>
        <w:rPr>
          <w:color w:val="7030A0"/>
        </w:rPr>
      </w:pPr>
      <w:r>
        <w:rPr>
          <w:rFonts w:hint="eastAsia"/>
          <w:b/>
        </w:rPr>
        <w:t xml:space="preserve"> </w:t>
      </w:r>
      <w:r>
        <w:rPr>
          <w:b/>
        </w:rPr>
        <w:t xml:space="preserve">  </w:t>
      </w:r>
      <w:r>
        <w:rPr>
          <w:color w:val="7030A0"/>
        </w:rPr>
        <w:t>Solution</w:t>
      </w:r>
      <w:r w:rsidRPr="0026684D">
        <w:rPr>
          <w:color w:val="7030A0"/>
        </w:rPr>
        <w:t>:</w:t>
      </w:r>
    </w:p>
    <w:p w:rsidR="0019789A" w:rsidRDefault="0019789A" w:rsidP="0019789A">
      <w:pPr>
        <w:ind w:firstLineChars="100" w:firstLine="210"/>
        <w:rPr>
          <w:color w:val="7030A0"/>
        </w:rPr>
      </w:pPr>
      <w:r w:rsidRPr="0026684D">
        <w:rPr>
          <w:color w:val="7030A0"/>
        </w:rPr>
        <w:t xml:space="preserve">Code is similar to (a), </w:t>
      </w:r>
      <w:r>
        <w:rPr>
          <w:color w:val="7030A0"/>
        </w:rPr>
        <w:t>the important part</w:t>
      </w:r>
      <w:r w:rsidRPr="0026684D">
        <w:rPr>
          <w:color w:val="7030A0"/>
        </w:rPr>
        <w:t>:</w:t>
      </w:r>
    </w:p>
    <w:p w:rsidR="0019789A" w:rsidRDefault="0019789A" w:rsidP="0019789A">
      <w:pPr>
        <w:rPr>
          <w:color w:val="7030A0"/>
        </w:rPr>
      </w:pPr>
    </w:p>
    <w:p w:rsidR="0019789A" w:rsidRDefault="0019789A" w:rsidP="0019789A">
      <w:pPr>
        <w:rPr>
          <w:color w:val="7030A0"/>
        </w:rPr>
      </w:pPr>
    </w:p>
    <w:p w:rsidR="0019789A" w:rsidRDefault="0019789A" w:rsidP="0019789A">
      <w:pPr>
        <w:rPr>
          <w:color w:val="7030A0"/>
        </w:rPr>
      </w:pPr>
    </w:p>
    <w:p w:rsidR="000B1BFE" w:rsidRPr="0026684D" w:rsidRDefault="000B1BFE" w:rsidP="0019789A">
      <w:pPr>
        <w:rPr>
          <w:rFonts w:hint="eastAsia"/>
          <w:color w:val="7030A0"/>
        </w:rPr>
      </w:pPr>
      <w:bookmarkStart w:id="0" w:name="_GoBack"/>
      <w:bookmarkEnd w:id="0"/>
    </w:p>
    <w:p w:rsidR="0019789A" w:rsidRDefault="0019789A" w:rsidP="0019789A">
      <w:pPr>
        <w:rPr>
          <w:color w:val="7030A0"/>
        </w:rPr>
      </w:pPr>
      <w:r>
        <w:rPr>
          <w:color w:val="7030A0"/>
        </w:rPr>
        <w:lastRenderedPageBreak/>
        <w:t xml:space="preserve">Plot the </w:t>
      </w:r>
      <w:proofErr w:type="spellStart"/>
      <w:r>
        <w:rPr>
          <w:color w:val="7030A0"/>
        </w:rPr>
        <w:t>heatmap</w:t>
      </w:r>
      <w:proofErr w:type="spellEnd"/>
      <w:r>
        <w:rPr>
          <w:color w:val="7030A0"/>
        </w:rPr>
        <w:t>:</w:t>
      </w:r>
    </w:p>
    <w:p w:rsidR="0019789A" w:rsidRPr="00D24FCC" w:rsidRDefault="0019789A" w:rsidP="0019789A">
      <w:pPr>
        <w:rPr>
          <w:color w:val="7030A0"/>
        </w:rPr>
      </w:pPr>
      <w:r>
        <w:rPr>
          <w:color w:val="7030A0"/>
        </w:rPr>
        <w:t xml:space="preserve">d </w:t>
      </w:r>
      <w:r>
        <w:rPr>
          <w:rFonts w:hint="eastAsia"/>
          <w:color w:val="7030A0"/>
        </w:rPr>
        <w:t>=</w:t>
      </w:r>
      <w:r>
        <w:rPr>
          <w:color w:val="7030A0"/>
        </w:rPr>
        <w:t xml:space="preserve"> </w:t>
      </w:r>
      <w:r>
        <w:rPr>
          <w:rFonts w:hint="eastAsia"/>
          <w:color w:val="7030A0"/>
        </w:rPr>
        <w:t xml:space="preserve">10： </w:t>
      </w:r>
      <w:r>
        <w:rPr>
          <w:color w:val="7030A0"/>
        </w:rPr>
        <w:t xml:space="preserve">                                </w:t>
      </w:r>
    </w:p>
    <w:p w:rsidR="0019789A" w:rsidRDefault="0019789A" w:rsidP="0019789A">
      <w:pPr>
        <w:rPr>
          <w:noProof/>
        </w:rPr>
      </w:pPr>
      <w:r>
        <w:rPr>
          <w:noProof/>
        </w:rPr>
        <w:drawing>
          <wp:inline distT="0" distB="0" distL="0" distR="0" wp14:anchorId="650D588B" wp14:editId="4C0ABDF0">
            <wp:extent cx="3314700" cy="2575060"/>
            <wp:effectExtent l="0" t="0" r="0" b="0"/>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0701" t="15096" r="25596" b="24518"/>
                    <a:stretch/>
                  </pic:blipFill>
                  <pic:spPr bwMode="auto">
                    <a:xfrm>
                      <a:off x="0" y="0"/>
                      <a:ext cx="3501830" cy="2720434"/>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rsidR="0019789A" w:rsidRPr="00D24FCC" w:rsidRDefault="0019789A" w:rsidP="0019789A">
      <w:pPr>
        <w:rPr>
          <w:color w:val="7030A0"/>
        </w:rPr>
      </w:pPr>
      <w:r>
        <w:rPr>
          <w:color w:val="7030A0"/>
        </w:rPr>
        <w:t>Classification error:</w:t>
      </w:r>
    </w:p>
    <w:p w:rsidR="0019789A" w:rsidRDefault="0019789A" w:rsidP="0019789A">
      <w:pPr>
        <w:rPr>
          <w:noProof/>
        </w:rPr>
      </w:pPr>
      <w:r>
        <w:rPr>
          <w:noProof/>
        </w:rPr>
        <w:drawing>
          <wp:inline distT="0" distB="0" distL="0" distR="0" wp14:anchorId="53257A2D" wp14:editId="5FCCEFF4">
            <wp:extent cx="4127500" cy="123825"/>
            <wp:effectExtent l="0" t="0" r="6350" b="952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520" t="75803" r="33361" b="22270"/>
                    <a:stretch/>
                  </pic:blipFill>
                  <pic:spPr bwMode="auto">
                    <a:xfrm>
                      <a:off x="0" y="0"/>
                      <a:ext cx="4174167" cy="125225"/>
                    </a:xfrm>
                    <a:prstGeom prst="rect">
                      <a:avLst/>
                    </a:prstGeom>
                    <a:ln>
                      <a:noFill/>
                    </a:ln>
                    <a:extLst>
                      <a:ext uri="{53640926-AAD7-44D8-BBD7-CCE9431645EC}">
                        <a14:shadowObscured xmlns:a14="http://schemas.microsoft.com/office/drawing/2010/main"/>
                      </a:ext>
                    </a:extLst>
                  </pic:spPr>
                </pic:pic>
              </a:graphicData>
            </a:graphic>
          </wp:inline>
        </w:drawing>
      </w:r>
    </w:p>
    <w:p w:rsidR="0019789A" w:rsidRDefault="0019789A" w:rsidP="0019789A">
      <w:pPr>
        <w:rPr>
          <w:noProof/>
        </w:rPr>
      </w:pPr>
    </w:p>
    <w:p w:rsidR="0019789A" w:rsidRDefault="0019789A" w:rsidP="0019789A">
      <w:pPr>
        <w:rPr>
          <w:noProof/>
        </w:rPr>
      </w:pPr>
      <w:r>
        <w:rPr>
          <w:noProof/>
        </w:rPr>
        <w:t>d=20:</w:t>
      </w:r>
    </w:p>
    <w:p w:rsidR="0019789A" w:rsidRDefault="0019789A" w:rsidP="0019789A">
      <w:pPr>
        <w:rPr>
          <w:noProof/>
        </w:rPr>
      </w:pPr>
      <w:r>
        <w:rPr>
          <w:noProof/>
        </w:rPr>
        <w:drawing>
          <wp:inline distT="0" distB="0" distL="0" distR="0" wp14:anchorId="541E5B26" wp14:editId="2B9BB625">
            <wp:extent cx="3381375" cy="2590570"/>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70" t="7709" r="52143" b="31263"/>
                    <a:stretch/>
                  </pic:blipFill>
                  <pic:spPr bwMode="auto">
                    <a:xfrm>
                      <a:off x="0" y="0"/>
                      <a:ext cx="3392932" cy="2599424"/>
                    </a:xfrm>
                    <a:prstGeom prst="rect">
                      <a:avLst/>
                    </a:prstGeom>
                    <a:ln>
                      <a:noFill/>
                    </a:ln>
                    <a:extLst>
                      <a:ext uri="{53640926-AAD7-44D8-BBD7-CCE9431645EC}">
                        <a14:shadowObscured xmlns:a14="http://schemas.microsoft.com/office/drawing/2010/main"/>
                      </a:ext>
                    </a:extLst>
                  </pic:spPr>
                </pic:pic>
              </a:graphicData>
            </a:graphic>
          </wp:inline>
        </w:drawing>
      </w:r>
    </w:p>
    <w:p w:rsidR="0019789A" w:rsidRPr="00C8541B" w:rsidRDefault="0019789A" w:rsidP="0019789A">
      <w:pPr>
        <w:rPr>
          <w:color w:val="7030A0"/>
        </w:rPr>
      </w:pPr>
      <w:r>
        <w:rPr>
          <w:color w:val="7030A0"/>
        </w:rPr>
        <w:t>Classification error:</w:t>
      </w:r>
    </w:p>
    <w:p w:rsidR="0019789A" w:rsidRDefault="0019789A" w:rsidP="0019789A">
      <w:pPr>
        <w:rPr>
          <w:noProof/>
        </w:rPr>
      </w:pPr>
      <w:r>
        <w:rPr>
          <w:noProof/>
        </w:rPr>
        <w:drawing>
          <wp:inline distT="0" distB="0" distL="0" distR="0" wp14:anchorId="0FA76E27" wp14:editId="2539974D">
            <wp:extent cx="5950744" cy="2000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0340" t="73876" r="26679" b="23554"/>
                    <a:stretch/>
                  </pic:blipFill>
                  <pic:spPr bwMode="auto">
                    <a:xfrm>
                      <a:off x="0" y="0"/>
                      <a:ext cx="5956028" cy="200203"/>
                    </a:xfrm>
                    <a:prstGeom prst="rect">
                      <a:avLst/>
                    </a:prstGeom>
                    <a:ln>
                      <a:noFill/>
                    </a:ln>
                    <a:extLst>
                      <a:ext uri="{53640926-AAD7-44D8-BBD7-CCE9431645EC}">
                        <a14:shadowObscured xmlns:a14="http://schemas.microsoft.com/office/drawing/2010/main"/>
                      </a:ext>
                    </a:extLst>
                  </pic:spPr>
                </pic:pic>
              </a:graphicData>
            </a:graphic>
          </wp:inline>
        </w:drawing>
      </w:r>
    </w:p>
    <w:p w:rsidR="0019789A" w:rsidRDefault="0019789A" w:rsidP="0019789A">
      <w:pPr>
        <w:rPr>
          <w:noProof/>
        </w:rPr>
      </w:pPr>
    </w:p>
    <w:p w:rsidR="0019789A" w:rsidRDefault="0019789A" w:rsidP="0019789A">
      <w:pPr>
        <w:rPr>
          <w:noProof/>
        </w:rPr>
      </w:pPr>
      <w:r>
        <w:rPr>
          <w:noProof/>
        </w:rPr>
        <w:t>d = 50:</w:t>
      </w:r>
    </w:p>
    <w:p w:rsidR="0019789A" w:rsidRDefault="0019789A" w:rsidP="0019789A">
      <w:pPr>
        <w:rPr>
          <w:noProof/>
        </w:rPr>
      </w:pPr>
    </w:p>
    <w:p w:rsidR="0019789A" w:rsidRDefault="0019789A" w:rsidP="0019789A">
      <w:pPr>
        <w:rPr>
          <w:noProof/>
        </w:rPr>
      </w:pPr>
      <w:r>
        <w:rPr>
          <w:noProof/>
        </w:rPr>
        <w:lastRenderedPageBreak/>
        <w:drawing>
          <wp:inline distT="0" distB="0" distL="0" distR="0" wp14:anchorId="2D6E233D" wp14:editId="754AB2D3">
            <wp:extent cx="2857500" cy="213465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694" t="11885" r="49616" b="27409"/>
                    <a:stretch/>
                  </pic:blipFill>
                  <pic:spPr bwMode="auto">
                    <a:xfrm>
                      <a:off x="0" y="0"/>
                      <a:ext cx="2874347" cy="2147239"/>
                    </a:xfrm>
                    <a:prstGeom prst="rect">
                      <a:avLst/>
                    </a:prstGeom>
                    <a:ln>
                      <a:noFill/>
                    </a:ln>
                    <a:extLst>
                      <a:ext uri="{53640926-AAD7-44D8-BBD7-CCE9431645EC}">
                        <a14:shadowObscured xmlns:a14="http://schemas.microsoft.com/office/drawing/2010/main"/>
                      </a:ext>
                    </a:extLst>
                  </pic:spPr>
                </pic:pic>
              </a:graphicData>
            </a:graphic>
          </wp:inline>
        </w:drawing>
      </w:r>
    </w:p>
    <w:p w:rsidR="0019789A" w:rsidRPr="009D2080" w:rsidRDefault="0019789A" w:rsidP="0019789A">
      <w:pPr>
        <w:rPr>
          <w:color w:val="7030A0"/>
        </w:rPr>
      </w:pPr>
      <w:r>
        <w:rPr>
          <w:color w:val="7030A0"/>
        </w:rPr>
        <w:t>Classification error:</w:t>
      </w:r>
    </w:p>
    <w:p w:rsidR="0019789A" w:rsidRDefault="0019789A" w:rsidP="0019789A">
      <w:pPr>
        <w:rPr>
          <w:noProof/>
        </w:rPr>
      </w:pPr>
      <w:r>
        <w:rPr>
          <w:noProof/>
        </w:rPr>
        <w:drawing>
          <wp:inline distT="0" distB="0" distL="0" distR="0" wp14:anchorId="4DBB366C" wp14:editId="2223AB1F">
            <wp:extent cx="4891088" cy="247650"/>
            <wp:effectExtent l="0" t="0" r="508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0340" t="76125" r="26860" b="20021"/>
                    <a:stretch/>
                  </pic:blipFill>
                  <pic:spPr bwMode="auto">
                    <a:xfrm>
                      <a:off x="0" y="0"/>
                      <a:ext cx="4899810" cy="248092"/>
                    </a:xfrm>
                    <a:prstGeom prst="rect">
                      <a:avLst/>
                    </a:prstGeom>
                    <a:ln>
                      <a:noFill/>
                    </a:ln>
                    <a:extLst>
                      <a:ext uri="{53640926-AAD7-44D8-BBD7-CCE9431645EC}">
                        <a14:shadowObscured xmlns:a14="http://schemas.microsoft.com/office/drawing/2010/main"/>
                      </a:ext>
                    </a:extLst>
                  </pic:spPr>
                </pic:pic>
              </a:graphicData>
            </a:graphic>
          </wp:inline>
        </w:drawing>
      </w:r>
    </w:p>
    <w:p w:rsidR="0019789A" w:rsidRPr="00D24FCC" w:rsidRDefault="0019789A" w:rsidP="0019789A">
      <w:pPr>
        <w:rPr>
          <w:color w:val="7030A0"/>
        </w:rPr>
      </w:pPr>
      <w:r>
        <w:rPr>
          <w:color w:val="7030A0"/>
        </w:rPr>
        <w:t xml:space="preserve">  d=100:</w:t>
      </w:r>
    </w:p>
    <w:p w:rsidR="0019789A" w:rsidRDefault="0019789A" w:rsidP="0019789A">
      <w:pPr>
        <w:rPr>
          <w:color w:val="7030A0"/>
        </w:rPr>
      </w:pPr>
      <w:r>
        <w:rPr>
          <w:noProof/>
        </w:rPr>
        <w:drawing>
          <wp:inline distT="0" distB="0" distL="0" distR="0" wp14:anchorId="4D688E97" wp14:editId="3F3317E3">
            <wp:extent cx="2876550" cy="2183404"/>
            <wp:effectExtent l="0" t="0" r="0" b="762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708" t="8351" r="52324" b="30942"/>
                    <a:stretch/>
                  </pic:blipFill>
                  <pic:spPr bwMode="auto">
                    <a:xfrm>
                      <a:off x="0" y="0"/>
                      <a:ext cx="3033706" cy="2302691"/>
                    </a:xfrm>
                    <a:prstGeom prst="rect">
                      <a:avLst/>
                    </a:prstGeom>
                    <a:ln>
                      <a:noFill/>
                    </a:ln>
                    <a:extLst>
                      <a:ext uri="{53640926-AAD7-44D8-BBD7-CCE9431645EC}">
                        <a14:shadowObscured xmlns:a14="http://schemas.microsoft.com/office/drawing/2010/main"/>
                      </a:ext>
                    </a:extLst>
                  </pic:spPr>
                </pic:pic>
              </a:graphicData>
            </a:graphic>
          </wp:inline>
        </w:drawing>
      </w:r>
    </w:p>
    <w:p w:rsidR="0019789A" w:rsidRPr="00856BDD" w:rsidRDefault="0019789A" w:rsidP="0019789A">
      <w:pPr>
        <w:rPr>
          <w:color w:val="7030A0"/>
        </w:rPr>
      </w:pPr>
      <w:r>
        <w:rPr>
          <w:color w:val="7030A0"/>
        </w:rPr>
        <w:t>Classification error:</w:t>
      </w:r>
    </w:p>
    <w:p w:rsidR="0019789A" w:rsidRDefault="0019789A" w:rsidP="0019789A">
      <w:pPr>
        <w:rPr>
          <w:color w:val="7030A0"/>
        </w:rPr>
      </w:pPr>
      <w:r>
        <w:rPr>
          <w:noProof/>
        </w:rPr>
        <w:drawing>
          <wp:inline distT="0" distB="0" distL="0" distR="0" wp14:anchorId="262841EC" wp14:editId="7175C822">
            <wp:extent cx="4895850" cy="174851"/>
            <wp:effectExtent l="0" t="0" r="0" b="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0520" t="63919" r="29027" b="33511"/>
                    <a:stretch/>
                  </pic:blipFill>
                  <pic:spPr bwMode="auto">
                    <a:xfrm>
                      <a:off x="0" y="0"/>
                      <a:ext cx="5953269" cy="212616"/>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1382"/>
        <w:gridCol w:w="1382"/>
        <w:gridCol w:w="1383"/>
        <w:gridCol w:w="1383"/>
        <w:gridCol w:w="1383"/>
      </w:tblGrid>
      <w:tr w:rsidR="0019789A" w:rsidTr="00381B07">
        <w:tc>
          <w:tcPr>
            <w:tcW w:w="1382" w:type="dxa"/>
          </w:tcPr>
          <w:p w:rsidR="0019789A" w:rsidRDefault="0019789A" w:rsidP="00381B07">
            <w:pPr>
              <w:rPr>
                <w:color w:val="7030A0"/>
              </w:rPr>
            </w:pPr>
            <w:r>
              <w:rPr>
                <w:rFonts w:hint="eastAsia"/>
                <w:color w:val="7030A0"/>
              </w:rPr>
              <w:t>d</w:t>
            </w:r>
          </w:p>
        </w:tc>
        <w:tc>
          <w:tcPr>
            <w:tcW w:w="1382" w:type="dxa"/>
          </w:tcPr>
          <w:p w:rsidR="0019789A" w:rsidRDefault="0019789A" w:rsidP="00381B07">
            <w:pPr>
              <w:rPr>
                <w:color w:val="7030A0"/>
              </w:rPr>
            </w:pPr>
            <w:r>
              <w:rPr>
                <w:rFonts w:hint="eastAsia"/>
                <w:color w:val="7030A0"/>
              </w:rPr>
              <w:t>1</w:t>
            </w:r>
            <w:r>
              <w:rPr>
                <w:color w:val="7030A0"/>
              </w:rPr>
              <w:t>0</w:t>
            </w:r>
          </w:p>
        </w:tc>
        <w:tc>
          <w:tcPr>
            <w:tcW w:w="1383" w:type="dxa"/>
          </w:tcPr>
          <w:p w:rsidR="0019789A" w:rsidRDefault="0019789A" w:rsidP="00381B07">
            <w:pPr>
              <w:rPr>
                <w:color w:val="7030A0"/>
              </w:rPr>
            </w:pPr>
            <w:r>
              <w:rPr>
                <w:rFonts w:hint="eastAsia"/>
                <w:color w:val="7030A0"/>
              </w:rPr>
              <w:t>2</w:t>
            </w:r>
            <w:r>
              <w:rPr>
                <w:color w:val="7030A0"/>
              </w:rPr>
              <w:t>0</w:t>
            </w:r>
          </w:p>
        </w:tc>
        <w:tc>
          <w:tcPr>
            <w:tcW w:w="1383" w:type="dxa"/>
          </w:tcPr>
          <w:p w:rsidR="0019789A" w:rsidRDefault="0019789A" w:rsidP="00381B07">
            <w:pPr>
              <w:rPr>
                <w:color w:val="7030A0"/>
              </w:rPr>
            </w:pPr>
            <w:r>
              <w:rPr>
                <w:rFonts w:hint="eastAsia"/>
                <w:color w:val="7030A0"/>
              </w:rPr>
              <w:t>5</w:t>
            </w:r>
            <w:r>
              <w:rPr>
                <w:color w:val="7030A0"/>
              </w:rPr>
              <w:t>0</w:t>
            </w:r>
          </w:p>
        </w:tc>
        <w:tc>
          <w:tcPr>
            <w:tcW w:w="1383" w:type="dxa"/>
          </w:tcPr>
          <w:p w:rsidR="0019789A" w:rsidRDefault="0019789A" w:rsidP="00381B07">
            <w:pPr>
              <w:rPr>
                <w:color w:val="7030A0"/>
              </w:rPr>
            </w:pPr>
            <w:r>
              <w:rPr>
                <w:rFonts w:hint="eastAsia"/>
                <w:color w:val="7030A0"/>
              </w:rPr>
              <w:t>1</w:t>
            </w:r>
            <w:r>
              <w:rPr>
                <w:color w:val="7030A0"/>
              </w:rPr>
              <w:t>00</w:t>
            </w:r>
          </w:p>
        </w:tc>
      </w:tr>
      <w:tr w:rsidR="0019789A" w:rsidTr="00381B07">
        <w:tc>
          <w:tcPr>
            <w:tcW w:w="1382" w:type="dxa"/>
          </w:tcPr>
          <w:p w:rsidR="0019789A" w:rsidRDefault="0019789A" w:rsidP="00381B07">
            <w:pPr>
              <w:rPr>
                <w:color w:val="7030A0"/>
              </w:rPr>
            </w:pPr>
            <w:r>
              <w:rPr>
                <w:rFonts w:hint="eastAsia"/>
                <w:color w:val="7030A0"/>
              </w:rPr>
              <w:t>e</w:t>
            </w:r>
            <w:r>
              <w:rPr>
                <w:color w:val="7030A0"/>
              </w:rPr>
              <w:t>rror</w:t>
            </w:r>
          </w:p>
        </w:tc>
        <w:tc>
          <w:tcPr>
            <w:tcW w:w="1382" w:type="dxa"/>
          </w:tcPr>
          <w:p w:rsidR="0019789A" w:rsidRDefault="0019789A" w:rsidP="00381B07">
            <w:pPr>
              <w:rPr>
                <w:color w:val="7030A0"/>
              </w:rPr>
            </w:pPr>
            <w:r>
              <w:rPr>
                <w:rFonts w:hint="eastAsia"/>
                <w:color w:val="7030A0"/>
              </w:rPr>
              <w:t>0.859</w:t>
            </w:r>
          </w:p>
        </w:tc>
        <w:tc>
          <w:tcPr>
            <w:tcW w:w="1383" w:type="dxa"/>
          </w:tcPr>
          <w:p w:rsidR="0019789A" w:rsidRDefault="0019789A" w:rsidP="00381B07">
            <w:pPr>
              <w:rPr>
                <w:color w:val="7030A0"/>
              </w:rPr>
            </w:pPr>
            <w:r>
              <w:rPr>
                <w:rFonts w:hint="eastAsia"/>
                <w:color w:val="7030A0"/>
              </w:rPr>
              <w:t>0</w:t>
            </w:r>
            <w:r>
              <w:rPr>
                <w:color w:val="7030A0"/>
              </w:rPr>
              <w:t>.803</w:t>
            </w:r>
          </w:p>
        </w:tc>
        <w:tc>
          <w:tcPr>
            <w:tcW w:w="1383" w:type="dxa"/>
          </w:tcPr>
          <w:p w:rsidR="0019789A" w:rsidRDefault="0019789A" w:rsidP="00381B07">
            <w:pPr>
              <w:rPr>
                <w:color w:val="7030A0"/>
              </w:rPr>
            </w:pPr>
            <w:r>
              <w:rPr>
                <w:rFonts w:hint="eastAsia"/>
                <w:color w:val="7030A0"/>
              </w:rPr>
              <w:t>0</w:t>
            </w:r>
            <w:r>
              <w:rPr>
                <w:color w:val="7030A0"/>
              </w:rPr>
              <w:t>.705</w:t>
            </w:r>
          </w:p>
        </w:tc>
        <w:tc>
          <w:tcPr>
            <w:tcW w:w="1383" w:type="dxa"/>
          </w:tcPr>
          <w:p w:rsidR="0019789A" w:rsidRDefault="0019789A" w:rsidP="00381B07">
            <w:pPr>
              <w:rPr>
                <w:color w:val="7030A0"/>
              </w:rPr>
            </w:pPr>
            <w:r>
              <w:rPr>
                <w:rFonts w:hint="eastAsia"/>
                <w:color w:val="7030A0"/>
              </w:rPr>
              <w:t>0</w:t>
            </w:r>
            <w:r>
              <w:rPr>
                <w:color w:val="7030A0"/>
              </w:rPr>
              <w:t>.673</w:t>
            </w:r>
          </w:p>
        </w:tc>
      </w:tr>
    </w:tbl>
    <w:p w:rsidR="0019789A" w:rsidRDefault="0019789A" w:rsidP="0019789A">
      <w:r>
        <w:rPr>
          <w:color w:val="7030A0"/>
        </w:rPr>
        <w:t>When d = 100, the results are comparable to the original dataset.</w:t>
      </w:r>
    </w:p>
    <w:p w:rsidR="0019789A" w:rsidRDefault="0019789A" w:rsidP="0019789A"/>
    <w:p w:rsidR="0019789A" w:rsidRDefault="0019789A" w:rsidP="0019789A">
      <w:pPr>
        <w:pStyle w:val="ListParagraph"/>
        <w:numPr>
          <w:ilvl w:val="0"/>
          <w:numId w:val="2"/>
        </w:numPr>
        <w:ind w:firstLineChars="0"/>
      </w:pPr>
      <w:r>
        <w:t xml:space="preserve">(5 points) What is the time it takes to reduce the dimensionality of the data? Suppose you are trying to build a very fast article classification system, and have an enormous dataset of n labeled tweets/articles. What is the overall Big-Oh runtime of classifying a new article, as a function of n (the number of labeled data points), k (the original dimension of each data point), and d (the reduced dimension)? </w:t>
      </w:r>
    </w:p>
    <w:p w:rsidR="0019789A" w:rsidRDefault="0019789A" w:rsidP="0019789A">
      <w:pPr>
        <w:pStyle w:val="ListParagraph"/>
        <w:ind w:left="360" w:firstLineChars="0" w:firstLine="0"/>
      </w:pPr>
      <w:r>
        <w:t>Now suppose you are instead trying to classify tweets; the bag-of-words representation is still a k-dimensional vector, but now each tweet has, say, only 50 &lt;&lt; k words. Explain how you could exploit the sparsity of the data to improve the runtime of the naive cosine-similarity nearest-neighbor classification system (from part (a)).</w:t>
      </w:r>
    </w:p>
    <w:p w:rsidR="0019789A" w:rsidRDefault="0019789A" w:rsidP="0019789A">
      <w:pPr>
        <w:pStyle w:val="ListParagraph"/>
        <w:ind w:left="360" w:firstLineChars="0" w:firstLine="0"/>
      </w:pPr>
      <w:r>
        <w:t xml:space="preserve">How does this runtime compare to that of a dimension-reduction nearest-neighbor system (as in the first step of this part) that reduces the dimension to d = 50? [For this </w:t>
      </w:r>
      <w:r>
        <w:lastRenderedPageBreak/>
        <w:t>part, we expect a theoretical analysis</w:t>
      </w:r>
      <w:r w:rsidRPr="0026684D">
        <w:rPr>
          <w:rFonts w:ascii="等线" w:eastAsia="等线" w:hAnsi="等线" w:cs="等线" w:hint="eastAsia"/>
        </w:rPr>
        <w:t>—</w:t>
      </w:r>
      <w:r>
        <w:t>you do not need to implement these algorithms and measure their runtimes empirically.]</w:t>
      </w:r>
    </w:p>
    <w:p w:rsidR="0019789A" w:rsidRPr="0026684D" w:rsidRDefault="0019789A" w:rsidP="0019789A">
      <w:pPr>
        <w:rPr>
          <w:color w:val="7030A0"/>
        </w:rPr>
      </w:pPr>
      <w:r>
        <w:rPr>
          <w:color w:val="7030A0"/>
        </w:rPr>
        <w:t>Solution</w:t>
      </w:r>
      <w:r w:rsidRPr="0026684D">
        <w:rPr>
          <w:color w:val="7030A0"/>
        </w:rPr>
        <w:t>:</w:t>
      </w:r>
    </w:p>
    <w:p w:rsidR="0019789A" w:rsidRDefault="0019789A" w:rsidP="0019789A">
      <w:pPr>
        <w:ind w:firstLineChars="150" w:firstLine="315"/>
        <w:rPr>
          <w:color w:val="7030A0"/>
        </w:rPr>
      </w:pPr>
      <w:r>
        <w:rPr>
          <w:color w:val="7030A0"/>
        </w:rPr>
        <w:t>To reduce the dimensionality of the data, it takes time to multiply the Gaussian matrix (</w:t>
      </w:r>
      <w:proofErr w:type="spellStart"/>
      <w:proofErr w:type="gramStart"/>
      <w:r>
        <w:rPr>
          <w:color w:val="7030A0"/>
        </w:rPr>
        <w:t>d,k</w:t>
      </w:r>
      <w:proofErr w:type="spellEnd"/>
      <w:proofErr w:type="gramEnd"/>
      <w:r>
        <w:rPr>
          <w:color w:val="7030A0"/>
        </w:rPr>
        <w:t>) with the original k-dimension vector to get the d-dimension vector, approximately O(d*k) for an article.</w:t>
      </w:r>
    </w:p>
    <w:p w:rsidR="0019789A" w:rsidRDefault="0019789A" w:rsidP="0019789A">
      <w:pPr>
        <w:ind w:firstLineChars="150" w:firstLine="315"/>
        <w:rPr>
          <w:color w:val="7030A0"/>
        </w:rPr>
      </w:pPr>
      <w:r>
        <w:rPr>
          <w:color w:val="7030A0"/>
        </w:rPr>
        <w:t>For a k-dimensional vector, as in part(a), I choose to store its non-zero values into a “dictionary” so that it can take less space and easy to calculate.</w:t>
      </w:r>
    </w:p>
    <w:p w:rsidR="0019789A" w:rsidRDefault="0019789A" w:rsidP="0019789A">
      <w:pPr>
        <w:ind w:firstLineChars="150" w:firstLine="315"/>
        <w:rPr>
          <w:color w:val="7030A0"/>
        </w:rPr>
      </w:pPr>
      <w:r>
        <w:rPr>
          <w:color w:val="7030A0"/>
        </w:rPr>
        <w:t>For data that are sparse like the “data50.csv” provided, using the “dictionary” may be more effective, because compared to the k-dimensional</w:t>
      </w:r>
      <w:r>
        <w:rPr>
          <w:rFonts w:hint="eastAsia"/>
          <w:color w:val="7030A0"/>
        </w:rPr>
        <w:t xml:space="preserve"> </w:t>
      </w:r>
      <w:r>
        <w:rPr>
          <w:color w:val="7030A0"/>
        </w:rPr>
        <w:t xml:space="preserve">vector, a little “dictionary” is capable for words in an article. For data that are dense and it’s necessary to use the vector, using the dimension deduction can really deduce the runtime. </w:t>
      </w:r>
    </w:p>
    <w:p w:rsidR="0019789A" w:rsidRDefault="0019789A" w:rsidP="0019789A">
      <w:pPr>
        <w:ind w:firstLineChars="150" w:firstLine="315"/>
        <w:rPr>
          <w:color w:val="7030A0"/>
        </w:rPr>
      </w:pPr>
    </w:p>
    <w:p w:rsidR="0019789A" w:rsidRDefault="0019789A" w:rsidP="0019789A">
      <w:pPr>
        <w:ind w:firstLineChars="150" w:firstLine="315"/>
        <w:rPr>
          <w:color w:val="7030A0"/>
        </w:rPr>
      </w:pPr>
    </w:p>
    <w:p w:rsidR="0019789A" w:rsidRPr="0019789A" w:rsidRDefault="0019789A" w:rsidP="0019789A">
      <w:pPr>
        <w:pStyle w:val="Heading1"/>
        <w:rPr>
          <w:color w:val="FF0000"/>
        </w:rPr>
      </w:pPr>
      <w:r w:rsidRPr="0019789A">
        <w:rPr>
          <w:color w:val="FF0000"/>
        </w:rPr>
        <w:t>Part 3: Locality Sensitive Hashing</w:t>
      </w:r>
    </w:p>
    <w:p w:rsidR="0019789A" w:rsidRPr="0001408F" w:rsidRDefault="0019789A" w:rsidP="0019789A">
      <w:r w:rsidRPr="0001408F">
        <w:t>Goal: The goal of this part is to implement a basic Locality-Sensitive</w:t>
      </w:r>
      <w:r>
        <w:t>-Hashing nearest-neighbor classifi</w:t>
      </w:r>
      <w:r w:rsidRPr="0001408F">
        <w:t>cation system, and experiment with the tradeo</w:t>
      </w:r>
      <w:r w:rsidRPr="0001408F">
        <w:rPr>
          <w:rFonts w:ascii="Cambria" w:hAnsi="Cambria" w:cs="Cambria"/>
        </w:rPr>
        <w:t>ﬀ</w:t>
      </w:r>
      <w:r w:rsidRPr="0001408F">
        <w:t xml:space="preserve"> between bucket size and number of hash table. This part is largely an illustration that such techniques ca</w:t>
      </w:r>
      <w:r>
        <w:t>n be applied for fast classifi</w:t>
      </w:r>
      <w:r w:rsidRPr="0001408F">
        <w:t>cation</w:t>
      </w:r>
      <w:r w:rsidRPr="0001408F">
        <w:rPr>
          <w:rFonts w:ascii="等线" w:eastAsia="等线" w:hAnsi="等线" w:cs="等线" w:hint="eastAsia"/>
        </w:rPr>
        <w:t>—</w:t>
      </w:r>
      <w:r w:rsidRPr="0001408F">
        <w:t>a larger dataset would have illustrated this better (though Parts 1 and 2 would have taken much longer :).</w:t>
      </w:r>
    </w:p>
    <w:p w:rsidR="0019789A" w:rsidRPr="0001408F" w:rsidRDefault="0019789A" w:rsidP="0019789A">
      <w:r w:rsidRPr="0001408F">
        <w:t xml:space="preserve">Description: You will implement the Random Hyperplane Hashing LSH scheme, which has the property that vectors with larger cosine similarity will have a higher probability of colliding (i.e. hashing to the same value). [You will be able to reuse much of the code from Part 2.] The hashing scheme, and associated nearest-neighbor </w:t>
      </w:r>
      <w:r>
        <w:t>classifi</w:t>
      </w:r>
      <w:r w:rsidRPr="0001408F">
        <w:t>cation system, is</w:t>
      </w:r>
      <w:r>
        <w:t xml:space="preserve"> defined</w:t>
      </w:r>
      <w:r w:rsidRPr="0001408F">
        <w:t xml:space="preserve"> as follows: • Hyperplane Hashing: Construct ` </w:t>
      </w:r>
      <w:proofErr w:type="spellStart"/>
      <w:r w:rsidRPr="0001408F">
        <w:t>hashtables</w:t>
      </w:r>
      <w:proofErr w:type="spellEnd"/>
      <w:r w:rsidRPr="0001408F">
        <w:t xml:space="preserve"> in the following manner: for the </w:t>
      </w:r>
      <w:proofErr w:type="spellStart"/>
      <w:r w:rsidRPr="0001408F">
        <w:t>i’th</w:t>
      </w:r>
      <w:proofErr w:type="spellEnd"/>
      <w:r w:rsidRPr="0001408F">
        <w:t xml:space="preserve"> </w:t>
      </w:r>
      <w:proofErr w:type="spellStart"/>
      <w:r w:rsidRPr="0001408F">
        <w:t>hashtable</w:t>
      </w:r>
      <w:proofErr w:type="spellEnd"/>
      <w:r w:rsidRPr="0001408F">
        <w:t>, de</w:t>
      </w:r>
      <w:r w:rsidRPr="0001408F">
        <w:rPr>
          <w:rFonts w:ascii="MS Gothic" w:eastAsia="MS Gothic" w:hAnsi="MS Gothic" w:cs="MS Gothic" w:hint="eastAsia"/>
        </w:rPr>
        <w:t>ﬁ</w:t>
      </w:r>
      <w:r w:rsidRPr="0001408F">
        <w:t>ne a d</w:t>
      </w:r>
      <w:r w:rsidRPr="0001408F">
        <w:rPr>
          <w:rFonts w:ascii="等线" w:eastAsia="等线" w:hAnsi="等线" w:cs="等线" w:hint="eastAsia"/>
        </w:rPr>
        <w:t>×</w:t>
      </w:r>
      <w:r w:rsidRPr="0001408F">
        <w:t xml:space="preserve">k matrix </w:t>
      </w:r>
      <w:proofErr w:type="spellStart"/>
      <w:r w:rsidRPr="0001408F">
        <w:t>Mi</w:t>
      </w:r>
      <w:proofErr w:type="spellEnd"/>
      <w:r w:rsidRPr="0001408F">
        <w:t xml:space="preserve"> by drawing each entry randomly (and independently) from a normal distribution of mean 0 and variance 1. The </w:t>
      </w:r>
      <w:proofErr w:type="spellStart"/>
      <w:r w:rsidRPr="0001408F">
        <w:t>ith</w:t>
      </w:r>
      <w:proofErr w:type="spellEnd"/>
      <w:r w:rsidRPr="0001408F">
        <w:t xml:space="preserve"> </w:t>
      </w:r>
      <w:proofErr w:type="spellStart"/>
      <w:r w:rsidRPr="0001408F">
        <w:t>hashvalue</w:t>
      </w:r>
      <w:proofErr w:type="spellEnd"/>
      <w:r w:rsidRPr="0001408F">
        <w:t xml:space="preserve"> of the k-dimensional vector v is de</w:t>
      </w:r>
      <w:r w:rsidRPr="0001408F">
        <w:rPr>
          <w:rFonts w:ascii="MS Gothic" w:eastAsia="MS Gothic" w:hAnsi="MS Gothic" w:cs="MS Gothic" w:hint="eastAsia"/>
        </w:rPr>
        <w:t>ﬁ</w:t>
      </w:r>
      <w:proofErr w:type="spellStart"/>
      <w:r w:rsidRPr="0001408F">
        <w:t>ned</w:t>
      </w:r>
      <w:proofErr w:type="spellEnd"/>
      <w:r w:rsidRPr="0001408F">
        <w:t xml:space="preserve"> as the binary vector </w:t>
      </w:r>
      <w:proofErr w:type="spellStart"/>
      <w:r w:rsidRPr="0001408F">
        <w:t>sgn</w:t>
      </w:r>
      <w:proofErr w:type="spellEnd"/>
      <w:r w:rsidRPr="0001408F">
        <w:t>(</w:t>
      </w:r>
      <w:proofErr w:type="spellStart"/>
      <w:r w:rsidRPr="0001408F">
        <w:t>Miv</w:t>
      </w:r>
      <w:proofErr w:type="spellEnd"/>
      <w:r w:rsidRPr="0001408F">
        <w:t xml:space="preserve">) </w:t>
      </w:r>
      <w:r w:rsidRPr="0001408F">
        <w:rPr>
          <w:rFonts w:ascii="等线" w:eastAsia="等线" w:hAnsi="等线" w:cs="等线" w:hint="eastAsia"/>
        </w:rPr>
        <w:t>∈</w:t>
      </w:r>
      <w:r w:rsidRPr="0001408F">
        <w:t xml:space="preserve">{0,1}d, where each positive coordinate of </w:t>
      </w:r>
      <w:proofErr w:type="spellStart"/>
      <w:r w:rsidRPr="0001408F">
        <w:t>Miv</w:t>
      </w:r>
      <w:proofErr w:type="spellEnd"/>
      <w:r w:rsidRPr="0001408F">
        <w:t xml:space="preserve"> is replaced by a </w:t>
      </w:r>
      <w:r w:rsidRPr="0001408F">
        <w:rPr>
          <w:rFonts w:ascii="等线" w:eastAsia="等线" w:hAnsi="等线" w:cs="等线" w:hint="eastAsia"/>
        </w:rPr>
        <w:t>“</w:t>
      </w:r>
      <w:r w:rsidRPr="0001408F">
        <w:t>1</w:t>
      </w:r>
      <w:r w:rsidRPr="0001408F">
        <w:rPr>
          <w:rFonts w:ascii="等线" w:eastAsia="等线" w:hAnsi="等线" w:cs="等线" w:hint="eastAsia"/>
        </w:rPr>
        <w:t>”</w:t>
      </w:r>
      <w:r w:rsidRPr="0001408F">
        <w:t xml:space="preserve"> and each </w:t>
      </w:r>
      <w:proofErr w:type="spellStart"/>
      <w:r w:rsidRPr="0001408F">
        <w:t>nonpositive</w:t>
      </w:r>
      <w:proofErr w:type="spellEnd"/>
      <w:r w:rsidRPr="0001408F">
        <w:t xml:space="preserve"> coordinate by a </w:t>
      </w:r>
      <w:r w:rsidRPr="0001408F">
        <w:rPr>
          <w:rFonts w:ascii="等线" w:eastAsia="等线" w:hAnsi="等线" w:cs="等线" w:hint="eastAsia"/>
        </w:rPr>
        <w:t>“</w:t>
      </w:r>
      <w:r w:rsidRPr="0001408F">
        <w:t>0</w:t>
      </w:r>
      <w:r w:rsidRPr="0001408F">
        <w:rPr>
          <w:rFonts w:ascii="等线" w:eastAsia="等线" w:hAnsi="等线" w:cs="等线" w:hint="eastAsia"/>
        </w:rPr>
        <w:t>”</w:t>
      </w:r>
      <w:r w:rsidRPr="0001408F">
        <w:t xml:space="preserve">. Note that each </w:t>
      </w:r>
      <w:proofErr w:type="spellStart"/>
      <w:r w:rsidRPr="0001408F">
        <w:t>hashtable</w:t>
      </w:r>
      <w:proofErr w:type="spellEnd"/>
      <w:r w:rsidRPr="0001408F">
        <w:t xml:space="preserve"> has 2d buckets, and each data point is placed in exactly one bucke</w:t>
      </w:r>
      <w:r>
        <w:t xml:space="preserve">t of each of the </w:t>
      </w:r>
      <w:proofErr w:type="spellStart"/>
      <w:r>
        <w:t>hashtables</w:t>
      </w:r>
      <w:proofErr w:type="spellEnd"/>
      <w:r>
        <w:t>.</w:t>
      </w:r>
    </w:p>
    <w:p w:rsidR="0019789A" w:rsidRDefault="0019789A" w:rsidP="0019789A">
      <w:r w:rsidRPr="0001408F">
        <w:rPr>
          <w:rFonts w:hint="eastAsia"/>
        </w:rPr>
        <w:t>•</w:t>
      </w:r>
      <w:r w:rsidRPr="0001408F">
        <w:t xml:space="preserve"> Classi</w:t>
      </w:r>
      <w:r>
        <w:rPr>
          <w:rFonts w:asciiTheme="minorEastAsia" w:hAnsiTheme="minorEastAsia" w:cs="MS Gothic" w:hint="eastAsia"/>
        </w:rPr>
        <w:t>fi</w:t>
      </w:r>
      <w:r w:rsidRPr="0001408F">
        <w:t xml:space="preserve">cation: Suppose each original </w:t>
      </w:r>
      <w:proofErr w:type="spellStart"/>
      <w:r w:rsidRPr="0001408F">
        <w:t>datapoint</w:t>
      </w:r>
      <w:proofErr w:type="spellEnd"/>
      <w:r w:rsidRPr="0001408F">
        <w:t xml:space="preserve"> v has already been hashed (to bucket </w:t>
      </w:r>
      <w:proofErr w:type="spellStart"/>
      <w:r w:rsidRPr="0001408F">
        <w:t>sgn</w:t>
      </w:r>
      <w:proofErr w:type="spellEnd"/>
      <w:r w:rsidRPr="0001408F">
        <w:t>(</w:t>
      </w:r>
      <w:proofErr w:type="spellStart"/>
      <w:r w:rsidRPr="0001408F">
        <w:t>Miv</w:t>
      </w:r>
      <w:proofErr w:type="spellEnd"/>
      <w:r w:rsidRPr="0001408F">
        <w:t xml:space="preserve">) of the </w:t>
      </w:r>
      <w:proofErr w:type="spellStart"/>
      <w:r w:rsidRPr="0001408F">
        <w:t>ith</w:t>
      </w:r>
      <w:proofErr w:type="spellEnd"/>
      <w:r w:rsidRPr="0001408F">
        <w:t xml:space="preserve"> </w:t>
      </w:r>
      <w:proofErr w:type="spellStart"/>
      <w:r w:rsidRPr="0001408F">
        <w:t>hashtable</w:t>
      </w:r>
      <w:proofErr w:type="spellEnd"/>
      <w:r w:rsidRPr="0001408F">
        <w:t xml:space="preserve">, for each Then, to predict the label of a (new) query vector q, do the following: </w:t>
      </w:r>
    </w:p>
    <w:p w:rsidR="0019789A" w:rsidRDefault="0019789A" w:rsidP="0019789A">
      <w:pPr>
        <w:pStyle w:val="ListParagraph"/>
        <w:numPr>
          <w:ilvl w:val="0"/>
          <w:numId w:val="3"/>
        </w:numPr>
        <w:ind w:firstLineChars="0"/>
      </w:pPr>
      <w:r w:rsidRPr="0001408F">
        <w:t xml:space="preserve">compute its ` </w:t>
      </w:r>
      <w:proofErr w:type="spellStart"/>
      <w:r w:rsidRPr="0001408F">
        <w:t>hashvalues</w:t>
      </w:r>
      <w:proofErr w:type="spellEnd"/>
      <w:r w:rsidRPr="0001408F">
        <w:t xml:space="preserve"> (bucket </w:t>
      </w:r>
      <w:proofErr w:type="spellStart"/>
      <w:r w:rsidRPr="0001408F">
        <w:t>sgn</w:t>
      </w:r>
      <w:proofErr w:type="spellEnd"/>
      <w:r w:rsidRPr="0001408F">
        <w:t>(</w:t>
      </w:r>
      <w:proofErr w:type="spellStart"/>
      <w:r w:rsidRPr="0001408F">
        <w:t>Miu</w:t>
      </w:r>
      <w:proofErr w:type="spellEnd"/>
      <w:r w:rsidRPr="0001408F">
        <w:t xml:space="preserve">) of the </w:t>
      </w:r>
      <w:proofErr w:type="spellStart"/>
      <w:r w:rsidRPr="0001408F">
        <w:t>ith</w:t>
      </w:r>
      <w:proofErr w:type="spellEnd"/>
      <w:r w:rsidRPr="0001408F">
        <w:t xml:space="preserve"> </w:t>
      </w:r>
      <w:proofErr w:type="spellStart"/>
      <w:r w:rsidRPr="0001408F">
        <w:t>hashtable</w:t>
      </w:r>
      <w:proofErr w:type="spellEnd"/>
      <w:r w:rsidRPr="0001408F">
        <w:t xml:space="preserve">); </w:t>
      </w:r>
    </w:p>
    <w:p w:rsidR="0019789A" w:rsidRDefault="0019789A" w:rsidP="0019789A">
      <w:pPr>
        <w:pStyle w:val="ListParagraph"/>
        <w:numPr>
          <w:ilvl w:val="0"/>
          <w:numId w:val="3"/>
        </w:numPr>
        <w:ind w:firstLineChars="0"/>
      </w:pPr>
      <w:r w:rsidRPr="0001408F">
        <w:t xml:space="preserve">consider the set </w:t>
      </w:r>
      <w:proofErr w:type="spellStart"/>
      <w:r w:rsidRPr="0001408F">
        <w:t>Sq</w:t>
      </w:r>
      <w:proofErr w:type="spellEnd"/>
      <w:r w:rsidRPr="0001408F">
        <w:t xml:space="preserve"> of the original </w:t>
      </w:r>
      <w:proofErr w:type="spellStart"/>
      <w:r w:rsidRPr="0001408F">
        <w:t>datapoints</w:t>
      </w:r>
      <w:proofErr w:type="spellEnd"/>
      <w:r w:rsidRPr="0001408F">
        <w:t xml:space="preserve"> that were placed in at least one of these ` buckets;</w:t>
      </w:r>
    </w:p>
    <w:p w:rsidR="0019789A" w:rsidRDefault="0019789A" w:rsidP="0019789A">
      <w:pPr>
        <w:pStyle w:val="ListParagraph"/>
        <w:numPr>
          <w:ilvl w:val="0"/>
          <w:numId w:val="3"/>
        </w:numPr>
        <w:ind w:firstLineChars="0"/>
      </w:pPr>
      <w:r w:rsidRPr="0001408F">
        <w:t xml:space="preserve">among all points of </w:t>
      </w:r>
      <w:proofErr w:type="spellStart"/>
      <w:r w:rsidRPr="0001408F">
        <w:t>Sq</w:t>
      </w:r>
      <w:proofErr w:type="spellEnd"/>
      <w:r w:rsidRPr="0001408F">
        <w:t xml:space="preserve">, compute the data point x that is most similar to the query q (using brute-force search over </w:t>
      </w:r>
      <w:proofErr w:type="spellStart"/>
      <w:r w:rsidRPr="0001408F">
        <w:t>Sq</w:t>
      </w:r>
      <w:proofErr w:type="spellEnd"/>
      <w:r w:rsidRPr="0001408F">
        <w:t>); and</w:t>
      </w:r>
    </w:p>
    <w:p w:rsidR="0019789A" w:rsidRDefault="0019789A" w:rsidP="0019789A">
      <w:pPr>
        <w:pStyle w:val="ListParagraph"/>
        <w:numPr>
          <w:ilvl w:val="0"/>
          <w:numId w:val="3"/>
        </w:numPr>
        <w:ind w:firstLineChars="0"/>
      </w:pPr>
      <w:r>
        <w:t>l</w:t>
      </w:r>
      <w:r w:rsidRPr="0001408F">
        <w:t>abel q with x’s label.</w:t>
      </w:r>
    </w:p>
    <w:p w:rsidR="0019789A" w:rsidRDefault="0019789A" w:rsidP="0019789A">
      <w:pPr>
        <w:pStyle w:val="ListParagraph"/>
        <w:ind w:left="930" w:firstLineChars="0" w:firstLine="0"/>
      </w:pPr>
    </w:p>
    <w:p w:rsidR="0019789A" w:rsidRPr="0001408F" w:rsidRDefault="0019789A" w:rsidP="0019789A">
      <w:pPr>
        <w:pStyle w:val="ListParagraph"/>
        <w:ind w:left="930" w:firstLineChars="0" w:firstLine="0"/>
      </w:pPr>
    </w:p>
    <w:p w:rsidR="0019789A" w:rsidRDefault="0019789A" w:rsidP="0019789A">
      <w:pPr>
        <w:pStyle w:val="ListParagraph"/>
        <w:numPr>
          <w:ilvl w:val="0"/>
          <w:numId w:val="4"/>
        </w:numPr>
        <w:ind w:firstLineChars="0"/>
      </w:pPr>
      <w:r w:rsidRPr="0001408F">
        <w:lastRenderedPageBreak/>
        <w:t xml:space="preserve">(3 points) Consider the </w:t>
      </w:r>
      <w:proofErr w:type="spellStart"/>
      <w:r w:rsidRPr="0001408F">
        <w:t>ith</w:t>
      </w:r>
      <w:proofErr w:type="spellEnd"/>
      <w:r w:rsidRPr="0001408F">
        <w:t xml:space="preserve"> hash tables in the above scheme, corresponding to matrix Mi. For two vectors, </w:t>
      </w:r>
      <w:proofErr w:type="spellStart"/>
      <w:proofErr w:type="gramStart"/>
      <w:r w:rsidRPr="0001408F">
        <w:t>x,y</w:t>
      </w:r>
      <w:proofErr w:type="spellEnd"/>
      <w:proofErr w:type="gramEnd"/>
      <w:r w:rsidRPr="0001408F">
        <w:t xml:space="preserve"> ∈ </w:t>
      </w:r>
      <w:proofErr w:type="spellStart"/>
      <w:r w:rsidRPr="0001408F">
        <w:t>Rk</w:t>
      </w:r>
      <w:proofErr w:type="spellEnd"/>
      <w:r w:rsidRPr="0001408F">
        <w:t xml:space="preserve"> that form an angle of angle(</w:t>
      </w:r>
      <w:proofErr w:type="spellStart"/>
      <w:r w:rsidRPr="0001408F">
        <w:t>x,y</w:t>
      </w:r>
      <w:proofErr w:type="spellEnd"/>
      <w:r w:rsidRPr="0001408F">
        <w:t xml:space="preserve">) = θ &lt; π/2 radians (i.e. x and y form an acute angle of θ), what is the probability (over the randomness in the construction of the matrix </w:t>
      </w:r>
      <w:proofErr w:type="spellStart"/>
      <w:r w:rsidRPr="0001408F">
        <w:t>Mi</w:t>
      </w:r>
      <w:proofErr w:type="spellEnd"/>
      <w:r w:rsidRPr="0001408F">
        <w:t xml:space="preserve">) that they hash to the same bucket in this </w:t>
      </w:r>
      <w:proofErr w:type="spellStart"/>
      <w:r w:rsidRPr="0001408F">
        <w:t>ith</w:t>
      </w:r>
      <w:proofErr w:type="spellEnd"/>
      <w:r w:rsidRPr="0001408F">
        <w:t xml:space="preserve"> hash function? [Hint: for e</w:t>
      </w:r>
      <w:r>
        <w:t>ach of the d coordinates that d</w:t>
      </w:r>
      <w:r>
        <w:rPr>
          <w:rFonts w:hint="eastAsia"/>
        </w:rPr>
        <w:t>e</w:t>
      </w:r>
      <w:r>
        <w:t>fi</w:t>
      </w:r>
      <w:r w:rsidRPr="0001408F">
        <w:t>ne the hash of x and y, what is the probability that they are equal, as a function of θ?] Prove your claim in at most two sentences.</w:t>
      </w:r>
    </w:p>
    <w:p w:rsidR="0019789A" w:rsidRDefault="0019789A" w:rsidP="0019789A">
      <w:pPr>
        <w:pStyle w:val="ListParagraph"/>
        <w:ind w:left="360" w:firstLineChars="0" w:firstLine="0"/>
        <w:rPr>
          <w:color w:val="7030A0"/>
        </w:rPr>
      </w:pPr>
      <w:r w:rsidRPr="00086596">
        <w:rPr>
          <w:color w:val="7030A0"/>
        </w:rPr>
        <w:t>Solution:</w:t>
      </w:r>
      <w:r>
        <w:rPr>
          <w:color w:val="7030A0"/>
        </w:rPr>
        <w:t xml:space="preserve"> For each of the </w:t>
      </w:r>
      <w:r>
        <w:rPr>
          <w:rFonts w:hint="eastAsia"/>
          <w:color w:val="7030A0"/>
        </w:rPr>
        <w:t>d</w:t>
      </w:r>
      <w:r>
        <w:rPr>
          <w:color w:val="7030A0"/>
        </w:rPr>
        <w:t xml:space="preserve"> coordinates that define the hash of </w:t>
      </w:r>
      <w:r>
        <w:rPr>
          <w:rFonts w:hint="eastAsia"/>
          <w:color w:val="7030A0"/>
        </w:rPr>
        <w:t>x</w:t>
      </w:r>
      <w:r>
        <w:rPr>
          <w:color w:val="7030A0"/>
        </w:rPr>
        <w:t xml:space="preserve"> and y, the possibility that </w:t>
      </w:r>
      <w:r>
        <w:rPr>
          <w:rFonts w:hint="eastAsia"/>
          <w:color w:val="7030A0"/>
        </w:rPr>
        <w:t>the</w:t>
      </w:r>
      <w:r>
        <w:rPr>
          <w:color w:val="7030A0"/>
        </w:rPr>
        <w:t xml:space="preserve"> hash of x and y are equal is (1-</w:t>
      </w:r>
      <w:r w:rsidRPr="002A667E">
        <w:rPr>
          <w:color w:val="7B7B7B" w:themeColor="accent3" w:themeShade="BF"/>
        </w:rPr>
        <w:t>θ</w:t>
      </w:r>
      <w:r>
        <w:rPr>
          <w:color w:val="7030A0"/>
        </w:rPr>
        <w:t>/180</w:t>
      </w:r>
      <w:r>
        <w:rPr>
          <w:rFonts w:hint="eastAsia"/>
          <w:color w:val="7030A0"/>
        </w:rPr>
        <w:t>)</w:t>
      </w:r>
      <w:r>
        <w:rPr>
          <w:color w:val="7030A0"/>
        </w:rPr>
        <w:t>, which dot(</w:t>
      </w:r>
      <w:proofErr w:type="spellStart"/>
      <w:proofErr w:type="gramStart"/>
      <w:r>
        <w:rPr>
          <w:color w:val="7030A0"/>
        </w:rPr>
        <w:t>v,x</w:t>
      </w:r>
      <w:proofErr w:type="spellEnd"/>
      <w:proofErr w:type="gramEnd"/>
      <w:r>
        <w:rPr>
          <w:color w:val="7030A0"/>
        </w:rPr>
        <w:t>) and dot(</w:t>
      </w:r>
      <w:proofErr w:type="spellStart"/>
      <w:r>
        <w:rPr>
          <w:color w:val="7030A0"/>
        </w:rPr>
        <w:t>v,y</w:t>
      </w:r>
      <w:proofErr w:type="spellEnd"/>
      <w:r>
        <w:rPr>
          <w:color w:val="7030A0"/>
        </w:rPr>
        <w:t>) has the same sign. Therefore, the possibility that they hash to the same bucket is (1-</w:t>
      </w:r>
      <w:r w:rsidRPr="002A667E">
        <w:rPr>
          <w:color w:val="7B7B7B" w:themeColor="accent3" w:themeShade="BF"/>
        </w:rPr>
        <w:t>θ</w:t>
      </w:r>
      <w:r>
        <w:rPr>
          <w:color w:val="7030A0"/>
        </w:rPr>
        <w:t>/</w:t>
      </w:r>
      <w:proofErr w:type="gramStart"/>
      <w:r>
        <w:rPr>
          <w:color w:val="7030A0"/>
        </w:rPr>
        <w:t>180</w:t>
      </w:r>
      <w:r>
        <w:rPr>
          <w:rFonts w:hint="eastAsia"/>
          <w:color w:val="7030A0"/>
        </w:rPr>
        <w:t>)</w:t>
      </w:r>
      <w:r>
        <w:rPr>
          <w:color w:val="7030A0"/>
        </w:rPr>
        <w:t>^</w:t>
      </w:r>
      <w:proofErr w:type="gramEnd"/>
      <w:r>
        <w:rPr>
          <w:color w:val="7030A0"/>
        </w:rPr>
        <w:t>d.</w:t>
      </w:r>
    </w:p>
    <w:p w:rsidR="0019789A" w:rsidRPr="00086596" w:rsidRDefault="0019789A" w:rsidP="0019789A">
      <w:pPr>
        <w:pStyle w:val="ListParagraph"/>
        <w:ind w:left="360" w:firstLineChars="0" w:firstLine="0"/>
        <w:rPr>
          <w:color w:val="7030A0"/>
        </w:rPr>
      </w:pPr>
    </w:p>
    <w:p w:rsidR="0019789A" w:rsidRDefault="0019789A" w:rsidP="0019789A">
      <w:pPr>
        <w:pStyle w:val="ListParagraph"/>
        <w:numPr>
          <w:ilvl w:val="0"/>
          <w:numId w:val="4"/>
        </w:numPr>
        <w:ind w:firstLineChars="0"/>
      </w:pPr>
      <w:r w:rsidRPr="0001408F">
        <w:t>(1 points) If angle(</w:t>
      </w:r>
      <w:proofErr w:type="spellStart"/>
      <w:proofErr w:type="gramStart"/>
      <w:r w:rsidRPr="0001408F">
        <w:t>x,y</w:t>
      </w:r>
      <w:proofErr w:type="spellEnd"/>
      <w:proofErr w:type="gramEnd"/>
      <w:r w:rsidRPr="0001408F">
        <w:t xml:space="preserve">) ≥ 2θ, what can you say about the probability that x and y hash to the same bucket in the </w:t>
      </w:r>
      <w:proofErr w:type="spellStart"/>
      <w:r w:rsidRPr="0001408F">
        <w:t>ith</w:t>
      </w:r>
      <w:proofErr w:type="spellEnd"/>
      <w:r w:rsidRPr="0001408F">
        <w:t xml:space="preserve"> hash table? Prove your claim in at most one sentence.</w:t>
      </w:r>
    </w:p>
    <w:p w:rsidR="0019789A" w:rsidRPr="006B7F0E" w:rsidRDefault="0019789A" w:rsidP="0019789A">
      <w:pPr>
        <w:pStyle w:val="ListParagraph"/>
        <w:ind w:left="360" w:firstLineChars="0" w:firstLine="0"/>
        <w:rPr>
          <w:color w:val="7030A0"/>
        </w:rPr>
      </w:pPr>
      <w:r w:rsidRPr="006B7F0E">
        <w:rPr>
          <w:color w:val="7030A0"/>
        </w:rPr>
        <w:t xml:space="preserve">Solution: The possibility that x and y hash to the same bucket in the </w:t>
      </w:r>
      <w:proofErr w:type="spellStart"/>
      <w:r w:rsidRPr="006B7F0E">
        <w:rPr>
          <w:color w:val="7030A0"/>
        </w:rPr>
        <w:t>ith</w:t>
      </w:r>
      <w:proofErr w:type="spellEnd"/>
      <w:r w:rsidRPr="006B7F0E">
        <w:rPr>
          <w:color w:val="7030A0"/>
        </w:rPr>
        <w:t xml:space="preserve"> hash table is (θ/</w:t>
      </w:r>
      <w:proofErr w:type="gramStart"/>
      <w:r w:rsidRPr="006B7F0E">
        <w:rPr>
          <w:color w:val="7030A0"/>
        </w:rPr>
        <w:t>180</w:t>
      </w:r>
      <w:r w:rsidRPr="006B7F0E">
        <w:rPr>
          <w:rFonts w:hint="eastAsia"/>
          <w:color w:val="7030A0"/>
        </w:rPr>
        <w:t>)</w:t>
      </w:r>
      <w:r w:rsidRPr="006B7F0E">
        <w:rPr>
          <w:color w:val="7030A0"/>
        </w:rPr>
        <w:t>^</w:t>
      </w:r>
      <w:proofErr w:type="gramEnd"/>
      <w:r w:rsidRPr="006B7F0E">
        <w:rPr>
          <w:color w:val="7030A0"/>
        </w:rPr>
        <w:t>d if angle(</w:t>
      </w:r>
      <w:proofErr w:type="spellStart"/>
      <w:r w:rsidRPr="006B7F0E">
        <w:rPr>
          <w:color w:val="7030A0"/>
        </w:rPr>
        <w:t>x,y</w:t>
      </w:r>
      <w:proofErr w:type="spellEnd"/>
      <w:r w:rsidRPr="006B7F0E">
        <w:rPr>
          <w:color w:val="7030A0"/>
        </w:rPr>
        <w:t>) &gt; π/2 and (1-θ/180</w:t>
      </w:r>
      <w:r w:rsidRPr="006B7F0E">
        <w:rPr>
          <w:rFonts w:hint="eastAsia"/>
          <w:color w:val="7030A0"/>
        </w:rPr>
        <w:t>)</w:t>
      </w:r>
      <w:r w:rsidRPr="006B7F0E">
        <w:rPr>
          <w:color w:val="7030A0"/>
        </w:rPr>
        <w:t>^d if angle(</w:t>
      </w:r>
      <w:proofErr w:type="spellStart"/>
      <w:r w:rsidRPr="006B7F0E">
        <w:rPr>
          <w:color w:val="7030A0"/>
        </w:rPr>
        <w:t>x,y</w:t>
      </w:r>
      <w:proofErr w:type="spellEnd"/>
      <w:r w:rsidRPr="006B7F0E">
        <w:rPr>
          <w:color w:val="7030A0"/>
        </w:rPr>
        <w:t>) &lt; π/2,</w:t>
      </w:r>
      <w:r>
        <w:rPr>
          <w:color w:val="7030A0"/>
        </w:rPr>
        <w:t xml:space="preserve"> for dot(</w:t>
      </w:r>
      <w:proofErr w:type="spellStart"/>
      <w:r>
        <w:rPr>
          <w:color w:val="7030A0"/>
        </w:rPr>
        <w:t>v,x</w:t>
      </w:r>
      <w:proofErr w:type="spellEnd"/>
      <w:r>
        <w:rPr>
          <w:color w:val="7030A0"/>
        </w:rPr>
        <w:t>) and dot(</w:t>
      </w:r>
      <w:proofErr w:type="spellStart"/>
      <w:r>
        <w:rPr>
          <w:color w:val="7030A0"/>
        </w:rPr>
        <w:t>v,y</w:t>
      </w:r>
      <w:proofErr w:type="spellEnd"/>
      <w:r>
        <w:rPr>
          <w:color w:val="7030A0"/>
        </w:rPr>
        <w:t>) has the same sign(thus getting the same hash value) when the hyperplane is appropriate.</w:t>
      </w:r>
    </w:p>
    <w:p w:rsidR="0019789A" w:rsidRPr="002A667E" w:rsidRDefault="0019789A" w:rsidP="0019789A">
      <w:pPr>
        <w:pStyle w:val="ListParagraph"/>
        <w:ind w:left="360" w:firstLineChars="0" w:firstLine="0"/>
      </w:pPr>
    </w:p>
    <w:p w:rsidR="0019789A" w:rsidRDefault="0019789A" w:rsidP="0019789A">
      <w:pPr>
        <w:pStyle w:val="ListParagraph"/>
        <w:numPr>
          <w:ilvl w:val="0"/>
          <w:numId w:val="4"/>
        </w:numPr>
        <w:ind w:firstLineChars="0"/>
      </w:pPr>
      <w:r w:rsidRPr="0001408F">
        <w:t>(5 points) Suppose you have a dataset X = {x</w:t>
      </w:r>
      <w:proofErr w:type="gramStart"/>
      <w:r w:rsidRPr="0001408F">
        <w:t>1,x</w:t>
      </w:r>
      <w:proofErr w:type="gramEnd"/>
      <w:r w:rsidRPr="0001408F">
        <w:t>2,...,</w:t>
      </w:r>
      <w:proofErr w:type="spellStart"/>
      <w:r w:rsidRPr="0001408F">
        <w:t>xn</w:t>
      </w:r>
      <w:proofErr w:type="spellEnd"/>
      <w:r w:rsidRPr="0001408F">
        <w:t xml:space="preserve">} with n =1,000,000 points, and consider the scheme described in the </w:t>
      </w:r>
      <w:r>
        <w:t>“Hyperplane Hashing” and “Classifi</w:t>
      </w:r>
      <w:r w:rsidRPr="0001408F">
        <w:t>cation</w:t>
      </w:r>
      <w:r w:rsidRPr="006B7F0E">
        <w:rPr>
          <w:rFonts w:ascii="等线" w:eastAsia="等线" w:hAnsi="等线" w:cs="等线" w:hint="eastAsia"/>
        </w:rPr>
        <w:t>”</w:t>
      </w:r>
      <w:r w:rsidRPr="0001408F">
        <w:t xml:space="preserve"> protocols, where you have ` di</w:t>
      </w:r>
      <w:r w:rsidRPr="006B7F0E">
        <w:rPr>
          <w:rFonts w:ascii="Cambria" w:hAnsi="Cambria" w:cs="Cambria"/>
        </w:rPr>
        <w:t>ﬀ</w:t>
      </w:r>
      <w:r w:rsidRPr="0001408F">
        <w:t xml:space="preserve">erent hash tables, and, for a query point y </w:t>
      </w:r>
      <w:r w:rsidRPr="006B7F0E">
        <w:rPr>
          <w:rFonts w:ascii="等线" w:eastAsia="等线" w:hAnsi="等线" w:cs="等线" w:hint="eastAsia"/>
        </w:rPr>
        <w:t>∈</w:t>
      </w:r>
      <w:r w:rsidRPr="0001408F">
        <w:t xml:space="preserve"> </w:t>
      </w:r>
      <w:proofErr w:type="spellStart"/>
      <w:r w:rsidRPr="0001408F">
        <w:t>Rk</w:t>
      </w:r>
      <w:proofErr w:type="spellEnd"/>
      <w:r w:rsidRPr="0001408F">
        <w:t>, you check every point in your dataset X = {x1,x2,...,</w:t>
      </w:r>
      <w:proofErr w:type="spellStart"/>
      <w:r w:rsidRPr="0001408F">
        <w:t>xn</w:t>
      </w:r>
      <w:proofErr w:type="spellEnd"/>
      <w:r w:rsidRPr="0001408F">
        <w:t>} that collides with y in at least one of the ` di</w:t>
      </w:r>
      <w:r w:rsidRPr="006B7F0E">
        <w:rPr>
          <w:rFonts w:ascii="Cambria" w:hAnsi="Cambria" w:cs="Cambria"/>
        </w:rPr>
        <w:t>ﬀ</w:t>
      </w:r>
      <w:r w:rsidRPr="0001408F">
        <w:t xml:space="preserve">erent hash tables. Suppose you know that there is some point xi </w:t>
      </w:r>
      <w:r w:rsidRPr="006B7F0E">
        <w:rPr>
          <w:rFonts w:ascii="等线" w:eastAsia="等线" w:hAnsi="等线" w:cs="等线" w:hint="eastAsia"/>
        </w:rPr>
        <w:t>∈</w:t>
      </w:r>
      <w:r w:rsidRPr="0001408F">
        <w:t xml:space="preserve"> X with angle at most 0.1 radians from y, and that there are not too many points </w:t>
      </w:r>
      <w:proofErr w:type="spellStart"/>
      <w:r w:rsidRPr="0001408F">
        <w:t>xj</w:t>
      </w:r>
      <w:proofErr w:type="spellEnd"/>
      <w:r w:rsidRPr="0001408F">
        <w:t xml:space="preserve"> with an angle angle(</w:t>
      </w:r>
      <w:proofErr w:type="spellStart"/>
      <w:r w:rsidRPr="0001408F">
        <w:t>xj,y</w:t>
      </w:r>
      <w:proofErr w:type="spellEnd"/>
      <w:r w:rsidRPr="0001408F">
        <w:t>) ∈ (0.1,0.</w:t>
      </w:r>
      <w:r>
        <w:t xml:space="preserve">2). How should you pick d and l </w:t>
      </w:r>
      <w:r w:rsidRPr="0001408F">
        <w:t xml:space="preserve">such that </w:t>
      </w:r>
      <w:r>
        <w:rPr>
          <w:rFonts w:hint="eastAsia"/>
        </w:rPr>
        <w:t>：</w:t>
      </w:r>
    </w:p>
    <w:p w:rsidR="0019789A" w:rsidRDefault="0019789A" w:rsidP="0019789A">
      <w:pPr>
        <w:pStyle w:val="ListParagraph"/>
        <w:ind w:left="360" w:firstLineChars="0" w:firstLine="0"/>
      </w:pPr>
      <w:r w:rsidRPr="0001408F">
        <w:t>1) With probability at least 0.9, the point xi with angle(</w:t>
      </w:r>
      <w:proofErr w:type="spellStart"/>
      <w:proofErr w:type="gramStart"/>
      <w:r w:rsidRPr="0001408F">
        <w:t>xi,y</w:t>
      </w:r>
      <w:proofErr w:type="spellEnd"/>
      <w:proofErr w:type="gramEnd"/>
      <w:r w:rsidRPr="0001408F">
        <w:t xml:space="preserve">) ≤ 0.1 ends up hashing to same bucket as y in at least one of the ` hash tables, and </w:t>
      </w:r>
    </w:p>
    <w:p w:rsidR="0019789A" w:rsidRDefault="0019789A" w:rsidP="0019789A">
      <w:pPr>
        <w:pStyle w:val="ListParagraph"/>
        <w:ind w:left="360" w:firstLineChars="0" w:firstLine="0"/>
      </w:pPr>
      <w:r w:rsidRPr="0001408F">
        <w:t xml:space="preserve">2) The expected number of points </w:t>
      </w:r>
      <w:proofErr w:type="spellStart"/>
      <w:r w:rsidRPr="0001408F">
        <w:t>xk</w:t>
      </w:r>
      <w:proofErr w:type="spellEnd"/>
      <w:r w:rsidRPr="0001408F">
        <w:t xml:space="preserve"> that have angle greater than 0.2 from y that you end up needing to consider (i.e. that hash into the same bucket in at least one of the ` hash functions) is small, and </w:t>
      </w:r>
    </w:p>
    <w:p w:rsidR="0019789A" w:rsidRDefault="0019789A" w:rsidP="0019789A">
      <w:pPr>
        <w:pStyle w:val="ListParagraph"/>
        <w:ind w:left="360" w:firstLineChars="0" w:firstLine="0"/>
      </w:pPr>
      <w:r w:rsidRPr="0001408F">
        <w:t xml:space="preserve">3) for a given </w:t>
      </w:r>
      <w:proofErr w:type="spellStart"/>
      <w:r w:rsidRPr="0001408F">
        <w:t>datapoint</w:t>
      </w:r>
      <w:proofErr w:type="spellEnd"/>
      <w:r w:rsidRPr="0001408F">
        <w:t>, the total time to compute all ` hashes is relatively small.</w:t>
      </w:r>
    </w:p>
    <w:p w:rsidR="0019789A" w:rsidRDefault="0019789A" w:rsidP="0019789A">
      <w:pPr>
        <w:pStyle w:val="ListParagraph"/>
        <w:ind w:left="360" w:firstLineChars="0" w:firstLine="0"/>
      </w:pPr>
      <w:r w:rsidRPr="0001408F">
        <w:t>Compute a</w:t>
      </w:r>
      <w:r>
        <w:t xml:space="preserve">ctual numeric values for d and </w:t>
      </w:r>
      <w:r>
        <w:rPr>
          <w:rFonts w:hint="eastAsia"/>
        </w:rPr>
        <w:t>l</w:t>
      </w:r>
      <w:r w:rsidRPr="0001408F">
        <w:t xml:space="preserve"> in the case that n = 1,000,000; if you like, in addition you may also give an answer as a function of n. Discuss any natural tradeo</w:t>
      </w:r>
      <w:r w:rsidRPr="007D7BA7">
        <w:rPr>
          <w:rFonts w:ascii="Cambria" w:hAnsi="Cambria" w:cs="Cambria"/>
        </w:rPr>
        <w:t>ﬀ</w:t>
      </w:r>
      <w:r w:rsidRPr="0001408F">
        <w:t>s. [Hint: There is no single right answer here, and please reference your answers to the two previous parts. Imagine that you are actually trying to design such a nearest-neighbor search algorithm for a company, and are asked to explain your choice of the parameters to your supervisor.]</w:t>
      </w:r>
    </w:p>
    <w:p w:rsidR="0019789A" w:rsidRDefault="0019789A" w:rsidP="0019789A">
      <w:pPr>
        <w:pStyle w:val="ListParagraph"/>
        <w:ind w:left="360" w:firstLineChars="0" w:firstLine="0"/>
        <w:rPr>
          <w:color w:val="7030A0"/>
        </w:rPr>
      </w:pPr>
      <w:r w:rsidRPr="006B7F0E">
        <w:rPr>
          <w:color w:val="7030A0"/>
        </w:rPr>
        <w:t>Solution</w:t>
      </w:r>
      <w:r>
        <w:rPr>
          <w:color w:val="7030A0"/>
        </w:rPr>
        <w:t>: According to part (a), we can see that the possibility that x and y hash to the same value is (1-</w:t>
      </w:r>
      <w:r w:rsidRPr="002A667E">
        <w:rPr>
          <w:color w:val="7B7B7B" w:themeColor="accent3" w:themeShade="BF"/>
        </w:rPr>
        <w:t>θ</w:t>
      </w:r>
      <w:r>
        <w:rPr>
          <w:color w:val="7030A0"/>
        </w:rPr>
        <w:t>/</w:t>
      </w:r>
      <w:proofErr w:type="gramStart"/>
      <w:r w:rsidRPr="007D7BA7">
        <w:rPr>
          <w:color w:val="7030A0"/>
        </w:rPr>
        <w:t>π</w:t>
      </w:r>
      <w:r>
        <w:rPr>
          <w:rFonts w:hint="eastAsia"/>
          <w:color w:val="7030A0"/>
        </w:rPr>
        <w:t>)</w:t>
      </w:r>
      <w:r>
        <w:rPr>
          <w:color w:val="7030A0"/>
        </w:rPr>
        <w:t>^</w:t>
      </w:r>
      <w:proofErr w:type="gramEnd"/>
      <w:r>
        <w:rPr>
          <w:color w:val="7030A0"/>
        </w:rPr>
        <w:t xml:space="preserve">d, named as p. Then we can get the possibility that xi and y have the same value at least in a bucket is Q </w:t>
      </w:r>
      <w:r>
        <w:rPr>
          <w:rFonts w:hint="eastAsia"/>
          <w:color w:val="7030A0"/>
        </w:rPr>
        <w:t>=</w:t>
      </w:r>
      <w:r>
        <w:rPr>
          <w:color w:val="7030A0"/>
        </w:rPr>
        <w:t xml:space="preserve"> 1-[(1-p^d</w:t>
      </w:r>
      <w:proofErr w:type="gramStart"/>
      <w:r>
        <w:rPr>
          <w:color w:val="7030A0"/>
        </w:rPr>
        <w:t>)]^</w:t>
      </w:r>
      <w:proofErr w:type="gramEnd"/>
      <w:r>
        <w:rPr>
          <w:color w:val="7030A0"/>
        </w:rPr>
        <w:t>l. Therefore, according to the problem description, we can get</w:t>
      </w:r>
      <w:r>
        <w:rPr>
          <w:rFonts w:hint="eastAsia"/>
          <w:color w:val="7030A0"/>
        </w:rPr>
        <w:t>：</w:t>
      </w:r>
      <w:r w:rsidRPr="007D7BA7">
        <w:rPr>
          <w:color w:val="7030A0"/>
        </w:rPr>
        <w:t xml:space="preserve">When </w:t>
      </w:r>
      <w:r w:rsidRPr="007D7BA7">
        <w:rPr>
          <w:color w:val="7B7B7B" w:themeColor="accent3" w:themeShade="BF"/>
        </w:rPr>
        <w:t>θ</w:t>
      </w:r>
      <w:r w:rsidRPr="007D7BA7">
        <w:rPr>
          <w:color w:val="7030A0"/>
        </w:rPr>
        <w:t>≤</w:t>
      </w:r>
      <w:r w:rsidRPr="007D7BA7">
        <w:rPr>
          <w:rFonts w:hint="eastAsia"/>
          <w:color w:val="7030A0"/>
        </w:rPr>
        <w:t>0.1</w:t>
      </w:r>
      <w:r w:rsidRPr="007D7BA7">
        <w:rPr>
          <w:color w:val="7030A0"/>
        </w:rPr>
        <w:t>radians</w:t>
      </w:r>
      <w:r w:rsidRPr="007D7BA7">
        <w:rPr>
          <w:rFonts w:hint="eastAsia"/>
          <w:color w:val="7030A0"/>
        </w:rPr>
        <w:t>，Q&gt;</w:t>
      </w:r>
      <w:r w:rsidRPr="007D7BA7">
        <w:rPr>
          <w:color w:val="7030A0"/>
        </w:rPr>
        <w:t xml:space="preserve">=0.9; When </w:t>
      </w:r>
      <w:r w:rsidRPr="007D7BA7">
        <w:rPr>
          <w:color w:val="7B7B7B" w:themeColor="accent3" w:themeShade="BF"/>
        </w:rPr>
        <w:t>θ</w:t>
      </w:r>
      <w:r w:rsidRPr="007D7BA7">
        <w:rPr>
          <w:color w:val="7030A0"/>
        </w:rPr>
        <w:t>≤</w:t>
      </w:r>
      <w:r w:rsidRPr="007D7BA7">
        <w:rPr>
          <w:rFonts w:hint="eastAsia"/>
          <w:color w:val="7030A0"/>
        </w:rPr>
        <w:t>0</w:t>
      </w:r>
      <w:r w:rsidRPr="007D7BA7">
        <w:rPr>
          <w:color w:val="7030A0"/>
        </w:rPr>
        <w:t>.2radians,</w:t>
      </w:r>
      <w:r>
        <w:rPr>
          <w:color w:val="7030A0"/>
        </w:rPr>
        <w:t xml:space="preserve"> Q -&gt; 0.For n = 1,000,000, if we expect a small compute time, we need to minimize d and l. There is no unique answer, so I choose d =</w:t>
      </w:r>
      <w:proofErr w:type="gramStart"/>
      <w:r>
        <w:rPr>
          <w:color w:val="7030A0"/>
        </w:rPr>
        <w:t>163 ,</w:t>
      </w:r>
      <w:proofErr w:type="gramEnd"/>
      <w:r>
        <w:rPr>
          <w:color w:val="7030A0"/>
        </w:rPr>
        <w:t xml:space="preserve"> l =448 , which satisfies the requirements and may have a shorter compute time.</w:t>
      </w:r>
    </w:p>
    <w:p w:rsidR="0019789A" w:rsidRPr="002543C8" w:rsidRDefault="0019789A" w:rsidP="0019789A">
      <w:pPr>
        <w:pStyle w:val="ListParagraph"/>
        <w:ind w:left="360" w:firstLineChars="0" w:firstLine="0"/>
        <w:rPr>
          <w:color w:val="7030A0"/>
        </w:rPr>
      </w:pPr>
      <w:r>
        <w:rPr>
          <w:color w:val="7030A0"/>
        </w:rPr>
        <w:t>The computation and the result are as follows:</w:t>
      </w:r>
    </w:p>
    <w:p w:rsidR="0019789A" w:rsidRDefault="0019789A" w:rsidP="0019789A">
      <w:pPr>
        <w:pStyle w:val="ListParagraph"/>
        <w:ind w:left="360" w:firstLineChars="0" w:firstLine="0"/>
        <w:rPr>
          <w:color w:val="7030A0"/>
        </w:rPr>
      </w:pPr>
      <w:r>
        <w:rPr>
          <w:noProof/>
        </w:rPr>
        <w:lastRenderedPageBreak/>
        <w:drawing>
          <wp:inline distT="0" distB="0" distL="0" distR="0" wp14:anchorId="4E8BB28B" wp14:editId="604D5171">
            <wp:extent cx="4276035" cy="962107"/>
            <wp:effectExtent l="0" t="0" r="0"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141" t="20378" r="49643" b="62728"/>
                    <a:stretch/>
                  </pic:blipFill>
                  <pic:spPr bwMode="auto">
                    <a:xfrm>
                      <a:off x="0" y="0"/>
                      <a:ext cx="4290616" cy="965388"/>
                    </a:xfrm>
                    <a:prstGeom prst="rect">
                      <a:avLst/>
                    </a:prstGeom>
                    <a:ln>
                      <a:noFill/>
                    </a:ln>
                    <a:extLst>
                      <a:ext uri="{53640926-AAD7-44D8-BBD7-CCE9431645EC}">
                        <a14:shadowObscured xmlns:a14="http://schemas.microsoft.com/office/drawing/2010/main"/>
                      </a:ext>
                    </a:extLst>
                  </pic:spPr>
                </pic:pic>
              </a:graphicData>
            </a:graphic>
          </wp:inline>
        </w:drawing>
      </w:r>
    </w:p>
    <w:p w:rsidR="0019789A" w:rsidRDefault="0019789A" w:rsidP="0019789A">
      <w:pPr>
        <w:pStyle w:val="ListParagraph"/>
        <w:ind w:left="360" w:firstLineChars="0" w:firstLine="0"/>
        <w:rPr>
          <w:noProof/>
        </w:rPr>
      </w:pPr>
    </w:p>
    <w:p w:rsidR="0019789A" w:rsidRPr="00754E25" w:rsidRDefault="0019789A" w:rsidP="0019789A">
      <w:pPr>
        <w:pStyle w:val="ListParagraph"/>
        <w:ind w:left="360" w:firstLineChars="0" w:firstLine="0"/>
        <w:rPr>
          <w:color w:val="7030A0"/>
        </w:rPr>
      </w:pPr>
      <w:r>
        <w:rPr>
          <w:noProof/>
        </w:rPr>
        <w:drawing>
          <wp:inline distT="0" distB="0" distL="0" distR="0" wp14:anchorId="113A38D1" wp14:editId="01A25876">
            <wp:extent cx="3371353" cy="3123800"/>
            <wp:effectExtent l="0" t="0" r="635" b="63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564" t="9653" r="54320" b="19292"/>
                    <a:stretch/>
                  </pic:blipFill>
                  <pic:spPr bwMode="auto">
                    <a:xfrm>
                      <a:off x="0" y="0"/>
                      <a:ext cx="3382234" cy="3133882"/>
                    </a:xfrm>
                    <a:prstGeom prst="rect">
                      <a:avLst/>
                    </a:prstGeom>
                    <a:ln>
                      <a:noFill/>
                    </a:ln>
                    <a:extLst>
                      <a:ext uri="{53640926-AAD7-44D8-BBD7-CCE9431645EC}">
                        <a14:shadowObscured xmlns:a14="http://schemas.microsoft.com/office/drawing/2010/main"/>
                      </a:ext>
                    </a:extLst>
                  </pic:spPr>
                </pic:pic>
              </a:graphicData>
            </a:graphic>
          </wp:inline>
        </w:drawing>
      </w:r>
    </w:p>
    <w:p w:rsidR="0019789A" w:rsidRDefault="0019789A" w:rsidP="0019789A">
      <w:pPr>
        <w:pStyle w:val="ListParagraph"/>
        <w:numPr>
          <w:ilvl w:val="0"/>
          <w:numId w:val="4"/>
        </w:numPr>
        <w:ind w:firstLineChars="0"/>
      </w:pPr>
      <w:r w:rsidRPr="0001408F">
        <w:t xml:space="preserve">(6 points) Implement the Locality Sensitive Hashing </w:t>
      </w:r>
      <w:r>
        <w:t>scheme and corresponding “Classifi</w:t>
      </w:r>
      <w:r w:rsidRPr="0001408F">
        <w:t>cation</w:t>
      </w:r>
      <w:r w:rsidRPr="0019789A">
        <w:rPr>
          <w:rFonts w:ascii="等线" w:eastAsia="等线" w:hAnsi="等线" w:cs="等线" w:hint="eastAsia"/>
        </w:rPr>
        <w:t>”</w:t>
      </w:r>
      <w:r w:rsidRPr="0001408F">
        <w:t xml:space="preserve"> protocol described at the beginning of this problem, for the newsgroups dataset, with ` = 128 hash functions, and d = 5,6,...,20. For each value </w:t>
      </w:r>
      <w:r>
        <w:t>of d, compute the average classifi</w:t>
      </w:r>
      <w:r w:rsidRPr="0001408F">
        <w:t xml:space="preserve">cation error of the corresponding scheme, and compute the average size of the set </w:t>
      </w:r>
      <w:proofErr w:type="spellStart"/>
      <w:r w:rsidRPr="0001408F">
        <w:t>Sq</w:t>
      </w:r>
      <w:proofErr w:type="spellEnd"/>
      <w:r w:rsidRPr="0001408F">
        <w:t xml:space="preserve"> (averaged over the 1000 ar</w:t>
      </w:r>
      <w:r>
        <w:t>ticles). Plot the average classifi</w:t>
      </w:r>
      <w:r w:rsidRPr="0001408F">
        <w:t xml:space="preserve">cation error versus the average number of articles inspected. Is there a </w:t>
      </w:r>
      <w:r w:rsidRPr="0019789A">
        <w:rPr>
          <w:rFonts w:ascii="等线" w:eastAsia="等线" w:hAnsi="等线" w:cs="等线" w:hint="eastAsia"/>
        </w:rPr>
        <w:t>“</w:t>
      </w:r>
      <w:r w:rsidRPr="0001408F">
        <w:t>sweet spot</w:t>
      </w:r>
      <w:r w:rsidRPr="0019789A">
        <w:rPr>
          <w:rFonts w:ascii="等线" w:eastAsia="等线" w:hAnsi="等线" w:cs="等线" w:hint="eastAsia"/>
        </w:rPr>
        <w:t>”</w:t>
      </w:r>
      <w:r w:rsidRPr="0001408F">
        <w:t xml:space="preserve"> in terms of the tradeo</w:t>
      </w:r>
      <w:r w:rsidRPr="0019789A">
        <w:rPr>
          <w:rFonts w:ascii="Cambria" w:hAnsi="Cambria" w:cs="Cambria"/>
        </w:rPr>
        <w:t>ﬀ</w:t>
      </w:r>
      <w:r>
        <w:t xml:space="preserve"> between classifi</w:t>
      </w:r>
      <w:r w:rsidRPr="0001408F">
        <w:t xml:space="preserve">cation error and the average size of </w:t>
      </w:r>
      <w:proofErr w:type="spellStart"/>
      <w:r w:rsidRPr="0001408F">
        <w:t>Sq</w:t>
      </w:r>
      <w:proofErr w:type="spellEnd"/>
      <w:r w:rsidRPr="0001408F">
        <w:t xml:space="preserve"> (which in turn go</w:t>
      </w:r>
      <w:r>
        <w:t>verns the running time of classifi</w:t>
      </w:r>
      <w:r w:rsidRPr="0001408F">
        <w:t>cation)?</w:t>
      </w:r>
    </w:p>
    <w:p w:rsidR="0019789A" w:rsidRDefault="0019789A" w:rsidP="0019789A">
      <w:r>
        <w:rPr>
          <w:rFonts w:hint="eastAsia"/>
        </w:rPr>
        <w:t xml:space="preserve"> </w:t>
      </w:r>
    </w:p>
    <w:p w:rsidR="0019789A" w:rsidRDefault="0019789A" w:rsidP="0019789A">
      <w:pPr>
        <w:ind w:firstLineChars="150" w:firstLine="315"/>
        <w:rPr>
          <w:b/>
          <w:color w:val="7030A0"/>
        </w:rPr>
      </w:pPr>
      <w:r w:rsidRPr="0019789A">
        <w:rPr>
          <w:b/>
          <w:color w:val="7030A0"/>
        </w:rPr>
        <w:t>Answer: see code project2.py</w:t>
      </w:r>
    </w:p>
    <w:p w:rsidR="000B1BFE" w:rsidRDefault="000B1BFE" w:rsidP="0019789A">
      <w:pPr>
        <w:ind w:firstLineChars="150" w:firstLine="315"/>
        <w:rPr>
          <w:b/>
          <w:color w:val="7030A0"/>
        </w:rPr>
      </w:pPr>
      <w:r w:rsidRPr="000B1BFE">
        <w:rPr>
          <w:b/>
          <w:noProof/>
          <w:color w:val="7030A0"/>
        </w:rPr>
        <w:lastRenderedPageBreak/>
        <w:drawing>
          <wp:inline distT="0" distB="0" distL="0" distR="0">
            <wp:extent cx="4411065" cy="2552700"/>
            <wp:effectExtent l="0" t="0" r="8890" b="0"/>
            <wp:docPr id="18" name="Picture 18" descr="C:\Users\xuyuan\Documents\Tencent Files\765633723\FileRecv\MobileFile\Image\N~UNS54%X6I8X]S~G$_UV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uyuan\Documents\Tencent Files\765633723\FileRecv\MobileFile\Image\N~UNS54%X6I8X]S~G$_UVT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16465" cy="2555825"/>
                    </a:xfrm>
                    <a:prstGeom prst="rect">
                      <a:avLst/>
                    </a:prstGeom>
                    <a:noFill/>
                    <a:ln>
                      <a:noFill/>
                    </a:ln>
                  </pic:spPr>
                </pic:pic>
              </a:graphicData>
            </a:graphic>
          </wp:inline>
        </w:drawing>
      </w:r>
    </w:p>
    <w:p w:rsidR="000B1BFE" w:rsidRDefault="000B1BFE" w:rsidP="0019789A">
      <w:pPr>
        <w:ind w:firstLineChars="150" w:firstLine="315"/>
        <w:rPr>
          <w:b/>
          <w:color w:val="7030A0"/>
        </w:rPr>
      </w:pPr>
      <w:r w:rsidRPr="000B1BFE">
        <w:rPr>
          <w:b/>
          <w:noProof/>
          <w:color w:val="7030A0"/>
        </w:rPr>
        <w:drawing>
          <wp:inline distT="0" distB="0" distL="0" distR="0">
            <wp:extent cx="4399189" cy="2997200"/>
            <wp:effectExtent l="0" t="0" r="1905" b="0"/>
            <wp:docPr id="19" name="Picture 19" descr="C:\Users\xuyuan\Documents\Tencent Files\765633723\FileRecv\MobileFile\Image\ZEF`93F2D3NM%]P{NI4]7R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uyuan\Documents\Tencent Files\765633723\FileRecv\MobileFile\Image\ZEF`93F2D3NM%]P{NI4]7RH.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22648" cy="3013183"/>
                    </a:xfrm>
                    <a:prstGeom prst="rect">
                      <a:avLst/>
                    </a:prstGeom>
                    <a:noFill/>
                    <a:ln>
                      <a:noFill/>
                    </a:ln>
                  </pic:spPr>
                </pic:pic>
              </a:graphicData>
            </a:graphic>
          </wp:inline>
        </w:drawing>
      </w:r>
    </w:p>
    <w:p w:rsidR="000B1BFE" w:rsidRDefault="000B1BFE" w:rsidP="0019789A">
      <w:pPr>
        <w:ind w:firstLineChars="150" w:firstLine="315"/>
        <w:rPr>
          <w:b/>
          <w:color w:val="7030A0"/>
        </w:rPr>
      </w:pPr>
      <w:r w:rsidRPr="000B1BFE">
        <w:rPr>
          <w:b/>
          <w:noProof/>
          <w:color w:val="7030A0"/>
        </w:rPr>
        <w:drawing>
          <wp:inline distT="0" distB="0" distL="0" distR="0">
            <wp:extent cx="3587750" cy="2552663"/>
            <wp:effectExtent l="0" t="0" r="0" b="635"/>
            <wp:docPr id="20" name="Picture 20" descr="C:\Users\xuyuan\Documents\Tencent Files\765633723\FileRecv\MobileFile\Image\J$SV~`A7B@PJE3{810F2)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uyuan\Documents\Tencent Files\765633723\FileRecv\MobileFile\Image\J$SV~`A7B@PJE3{810F2)K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9255" cy="2567964"/>
                    </a:xfrm>
                    <a:prstGeom prst="rect">
                      <a:avLst/>
                    </a:prstGeom>
                    <a:noFill/>
                    <a:ln>
                      <a:noFill/>
                    </a:ln>
                  </pic:spPr>
                </pic:pic>
              </a:graphicData>
            </a:graphic>
          </wp:inline>
        </w:drawing>
      </w:r>
    </w:p>
    <w:p w:rsidR="000B1BFE" w:rsidRDefault="000B1BFE" w:rsidP="0019789A">
      <w:pPr>
        <w:ind w:firstLineChars="150" w:firstLine="315"/>
        <w:rPr>
          <w:rFonts w:hint="eastAsia"/>
          <w:b/>
          <w:color w:val="7030A0"/>
        </w:rPr>
      </w:pPr>
      <w:r w:rsidRPr="000B1BFE">
        <w:rPr>
          <w:b/>
          <w:noProof/>
          <w:color w:val="7030A0"/>
        </w:rPr>
        <w:lastRenderedPageBreak/>
        <w:drawing>
          <wp:inline distT="0" distB="0" distL="0" distR="0">
            <wp:extent cx="3179256" cy="3575050"/>
            <wp:effectExtent l="0" t="0" r="2540" b="6350"/>
            <wp:docPr id="21" name="Picture 21" descr="C:\Users\xuyuan\Documents\Tencent Files\765633723\FileRecv\MobileFile\Image\3BOWZK(JIKCD[2F10WZ0U0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uyuan\Documents\Tencent Files\765633723\FileRecv\MobileFile\Image\3BOWZK(JIKCD[2F10WZ0U0U.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93782" cy="3591384"/>
                    </a:xfrm>
                    <a:prstGeom prst="rect">
                      <a:avLst/>
                    </a:prstGeom>
                    <a:noFill/>
                    <a:ln>
                      <a:noFill/>
                    </a:ln>
                  </pic:spPr>
                </pic:pic>
              </a:graphicData>
            </a:graphic>
          </wp:inline>
        </w:drawing>
      </w:r>
    </w:p>
    <w:p w:rsidR="0019789A" w:rsidRPr="0019789A" w:rsidRDefault="0019789A" w:rsidP="0019789A">
      <w:pPr>
        <w:rPr>
          <w:b/>
          <w:color w:val="7030A0"/>
        </w:rPr>
      </w:pPr>
    </w:p>
    <w:p w:rsidR="0019789A" w:rsidRDefault="0019789A" w:rsidP="0019789A">
      <w:pPr>
        <w:pStyle w:val="ListParagraph"/>
        <w:numPr>
          <w:ilvl w:val="0"/>
          <w:numId w:val="4"/>
        </w:numPr>
        <w:ind w:firstLineChars="0"/>
      </w:pPr>
      <w:r w:rsidRPr="0001408F">
        <w:t>(4 points) Compare and contrast the performance properties the L</w:t>
      </w:r>
      <w:r>
        <w:t>SH-based nearest-neighbor classifi</w:t>
      </w:r>
      <w:r w:rsidRPr="0001408F">
        <w:t xml:space="preserve">cation system in part (d) with those of the dimension-reduction-based one in Problem 2. </w:t>
      </w:r>
      <w:r w:rsidRPr="0010497A">
        <w:rPr>
          <w:color w:val="000000" w:themeColor="text1"/>
        </w:rPr>
        <w:t>What properties of an application would suggest that the former would be better choice than the latter, or vice versa?</w:t>
      </w:r>
      <w:r w:rsidRPr="0001408F">
        <w:t xml:space="preserve"> Describe how you might combine the two approaches. For example, could dimensionality reduction help speed up the brute-force comp</w:t>
      </w:r>
      <w:r>
        <w:t>utation in the LSH classifi</w:t>
      </w:r>
      <w:r w:rsidRPr="0001408F">
        <w:t>cation system? When, if ever, might such a combination outperform both of the single-approach systems? Justify your answer.</w:t>
      </w:r>
    </w:p>
    <w:p w:rsidR="0019789A" w:rsidRDefault="0019789A" w:rsidP="0019789A">
      <w:pPr>
        <w:pStyle w:val="ListParagraph"/>
        <w:ind w:left="360" w:firstLineChars="0" w:firstLine="0"/>
      </w:pPr>
    </w:p>
    <w:p w:rsidR="0019789A" w:rsidRDefault="000B1BFE" w:rsidP="0019789A">
      <w:pPr>
        <w:pStyle w:val="ListParagraph"/>
        <w:ind w:left="360" w:firstLineChars="0" w:firstLine="0"/>
      </w:pPr>
      <w:r w:rsidRPr="000B1BFE">
        <w:rPr>
          <w:noProof/>
        </w:rPr>
        <w:drawing>
          <wp:inline distT="0" distB="0" distL="0" distR="0">
            <wp:extent cx="4127500" cy="2751667"/>
            <wp:effectExtent l="0" t="0" r="6350" b="0"/>
            <wp:docPr id="16" name="Picture 16" descr="C:\Users\xuyuan\.spyder-py3\l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uyuan\.spyder-py3\lsh.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28679" cy="2752453"/>
                    </a:xfrm>
                    <a:prstGeom prst="rect">
                      <a:avLst/>
                    </a:prstGeom>
                    <a:noFill/>
                    <a:ln>
                      <a:noFill/>
                    </a:ln>
                  </pic:spPr>
                </pic:pic>
              </a:graphicData>
            </a:graphic>
          </wp:inline>
        </w:drawing>
      </w:r>
    </w:p>
    <w:p w:rsidR="0019789A" w:rsidRDefault="0019789A" w:rsidP="0019789A">
      <w:pPr>
        <w:pStyle w:val="ListParagraph"/>
        <w:ind w:left="360" w:firstLineChars="0" w:firstLine="0"/>
      </w:pPr>
    </w:p>
    <w:p w:rsidR="0019789A" w:rsidRPr="0001408F" w:rsidRDefault="0019789A" w:rsidP="0019789A">
      <w:pPr>
        <w:pStyle w:val="ListParagraph"/>
        <w:ind w:left="360" w:firstLineChars="0" w:firstLine="0"/>
      </w:pPr>
    </w:p>
    <w:p w:rsidR="0010497A" w:rsidRDefault="0019789A" w:rsidP="0019789A">
      <w:pPr>
        <w:rPr>
          <w:color w:val="7030A0"/>
        </w:rPr>
      </w:pPr>
      <w:r w:rsidRPr="006B7F0E">
        <w:rPr>
          <w:color w:val="7030A0"/>
        </w:rPr>
        <w:lastRenderedPageBreak/>
        <w:t>Solution</w:t>
      </w:r>
      <w:r>
        <w:rPr>
          <w:color w:val="7030A0"/>
        </w:rPr>
        <w:t xml:space="preserve">: </w:t>
      </w:r>
    </w:p>
    <w:p w:rsidR="0010497A" w:rsidRDefault="0019789A" w:rsidP="0010497A">
      <w:pPr>
        <w:ind w:firstLineChars="250" w:firstLine="525"/>
        <w:rPr>
          <w:color w:val="7030A0"/>
        </w:rPr>
      </w:pPr>
      <w:r>
        <w:rPr>
          <w:color w:val="7030A0"/>
        </w:rPr>
        <w:t>The LSH-based nearest-neighbor classification may have a lower classification error when the parameters are appropriate, in contrast, the compute time that the dimension-reduction-based method needs is relatively small.</w:t>
      </w:r>
      <w:r w:rsidR="0010497A">
        <w:rPr>
          <w:color w:val="7030A0"/>
        </w:rPr>
        <w:t xml:space="preserve"> The runtime of LSH is so </w:t>
      </w:r>
      <w:proofErr w:type="gramStart"/>
      <w:r w:rsidR="0010497A">
        <w:rPr>
          <w:color w:val="7030A0"/>
        </w:rPr>
        <w:t>long ,especially</w:t>
      </w:r>
      <w:proofErr w:type="gramEnd"/>
      <w:r w:rsidR="0010497A">
        <w:rPr>
          <w:color w:val="7030A0"/>
        </w:rPr>
        <w:t xml:space="preserve"> when d becomes bigger. LSH is better when where are a lot of data points and dimension reduction is better when the dimensions </w:t>
      </w:r>
      <w:proofErr w:type="gramStart"/>
      <w:r w:rsidR="0010497A">
        <w:rPr>
          <w:color w:val="7030A0"/>
        </w:rPr>
        <w:t>is</w:t>
      </w:r>
      <w:proofErr w:type="gramEnd"/>
      <w:r w:rsidR="0010497A">
        <w:rPr>
          <w:color w:val="7030A0"/>
        </w:rPr>
        <w:t xml:space="preserve"> big.</w:t>
      </w:r>
    </w:p>
    <w:p w:rsidR="0019789A" w:rsidRDefault="0019789A" w:rsidP="0010497A">
      <w:pPr>
        <w:ind w:firstLineChars="250" w:firstLine="525"/>
      </w:pPr>
      <w:r>
        <w:rPr>
          <w:color w:val="7030A0"/>
        </w:rPr>
        <w:t xml:space="preserve"> If we combine the two approaches, we may consider that we can replace the brute-force computation with using the dimension-deduction method. When we compare the </w:t>
      </w:r>
      <w:r>
        <w:rPr>
          <w:rFonts w:hint="eastAsia"/>
          <w:color w:val="7030A0"/>
        </w:rPr>
        <w:t>y</w:t>
      </w:r>
      <w:r>
        <w:rPr>
          <w:color w:val="7030A0"/>
        </w:rPr>
        <w:t xml:space="preserve"> with a xi, we can use the dimension-deduction first to lower the dimension so that we can reduce the compute time. Theoretically, it may outperform both of the single-approach systems.</w:t>
      </w:r>
    </w:p>
    <w:p w:rsidR="0019789A" w:rsidRPr="0019789A" w:rsidRDefault="0019789A" w:rsidP="0019789A">
      <w:pPr>
        <w:rPr>
          <w:b/>
        </w:rPr>
      </w:pPr>
    </w:p>
    <w:sectPr w:rsidR="0019789A" w:rsidRPr="0019789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A44244"/>
    <w:multiLevelType w:val="hybridMultilevel"/>
    <w:tmpl w:val="5E24E8AC"/>
    <w:lvl w:ilvl="0" w:tplc="3D705F1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5EE0CB3"/>
    <w:multiLevelType w:val="hybridMultilevel"/>
    <w:tmpl w:val="E8CA3516"/>
    <w:lvl w:ilvl="0" w:tplc="3D1EFB7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5916B06"/>
    <w:multiLevelType w:val="hybridMultilevel"/>
    <w:tmpl w:val="D5A007CE"/>
    <w:lvl w:ilvl="0" w:tplc="A8F42F8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D562CDB"/>
    <w:multiLevelType w:val="hybridMultilevel"/>
    <w:tmpl w:val="8A5C9734"/>
    <w:lvl w:ilvl="0" w:tplc="B672A266">
      <w:start w:val="1"/>
      <w:numFmt w:val="lowerRoman"/>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46A6"/>
    <w:rsid w:val="000B1BFE"/>
    <w:rsid w:val="0010497A"/>
    <w:rsid w:val="0019789A"/>
    <w:rsid w:val="007C7C80"/>
    <w:rsid w:val="008C09A0"/>
    <w:rsid w:val="00B124FD"/>
    <w:rsid w:val="00B229BF"/>
    <w:rsid w:val="00BF32DA"/>
    <w:rsid w:val="00C046A6"/>
    <w:rsid w:val="00D30D58"/>
    <w:rsid w:val="00EB20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7B92F"/>
  <w15:chartTrackingRefBased/>
  <w15:docId w15:val="{1F7C33A3-FFBD-4FE2-8B79-C1C192427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C046A6"/>
    <w:pPr>
      <w:keepNext/>
      <w:keepLines/>
      <w:spacing w:before="340" w:after="330" w:line="578" w:lineRule="auto"/>
      <w:outlineLvl w:val="0"/>
    </w:pPr>
    <w:rPr>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46A6"/>
    <w:rPr>
      <w:b/>
      <w:bCs/>
      <w:kern w:val="44"/>
      <w:sz w:val="44"/>
      <w:szCs w:val="44"/>
    </w:rPr>
  </w:style>
  <w:style w:type="paragraph" w:styleId="ListParagraph">
    <w:name w:val="List Paragraph"/>
    <w:basedOn w:val="Normal"/>
    <w:uiPriority w:val="34"/>
    <w:qFormat/>
    <w:rsid w:val="00C046A6"/>
    <w:pPr>
      <w:ind w:firstLineChars="200" w:firstLine="420"/>
    </w:pPr>
  </w:style>
  <w:style w:type="table" w:styleId="TableGrid">
    <w:name w:val="Table Grid"/>
    <w:basedOn w:val="TableNormal"/>
    <w:uiPriority w:val="39"/>
    <w:rsid w:val="001978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434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1950</Words>
  <Characters>11119</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LG</Company>
  <LinksUpToDate>false</LinksUpToDate>
  <CharactersWithSpaces>13043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2018-09-25T00:57:00Z</dcterms:created>
  <dcterms:modified xsi:type="dcterms:W3CDTF">2018-09-25T00:57:00Z</dcterms:modified>
</cp:coreProperties>
</file>