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CEA" w:rsidRDefault="00221004">
      <w:r>
        <w:rPr>
          <w:rFonts w:hint="eastAsia"/>
        </w:rPr>
        <w:t>#minipro</w:t>
      </w:r>
      <w:r>
        <w:t xml:space="preserve">5 </w:t>
      </w:r>
    </w:p>
    <w:p w:rsidR="00221004" w:rsidRDefault="00221004">
      <w:r>
        <w:t xml:space="preserve">16337266 </w:t>
      </w:r>
      <w:r>
        <w:rPr>
          <w:rFonts w:hint="eastAsia"/>
        </w:rPr>
        <w:t>徐原</w:t>
      </w:r>
    </w:p>
    <w:p w:rsidR="00221004" w:rsidRDefault="00221004"/>
    <w:p w:rsidR="00221004" w:rsidRDefault="00221004">
      <w:r>
        <w:t>P</w:t>
      </w:r>
      <w:r>
        <w:rPr>
          <w:rFonts w:hint="eastAsia"/>
        </w:rPr>
        <w:t>art</w:t>
      </w:r>
      <w:r>
        <w:t>1</w:t>
      </w:r>
    </w:p>
    <w:p w:rsidR="00221004" w:rsidRPr="00221004" w:rsidRDefault="00221004" w:rsidP="00221004">
      <w:pPr>
        <w:pStyle w:val="ListParagraph"/>
        <w:numPr>
          <w:ilvl w:val="0"/>
          <w:numId w:val="2"/>
        </w:numPr>
        <w:ind w:firstLineChars="0"/>
        <w:rPr>
          <w:rStyle w:val="fontstyle01"/>
          <w:rFonts w:asciiTheme="minorHAnsi" w:hAnsiTheme="minorHAnsi"/>
          <w:color w:val="auto"/>
          <w:sz w:val="21"/>
          <w:szCs w:val="22"/>
        </w:rPr>
      </w:pPr>
      <w:r>
        <w:rPr>
          <w:rStyle w:val="fontstyle01"/>
        </w:rPr>
        <w:t>Make sure you can import the given datasets into whatever language you’re using. If you’re using</w:t>
      </w:r>
      <w:r>
        <w:rPr>
          <w:rFonts w:ascii="CMR10" w:hAnsi="CMR10"/>
          <w:color w:val="000000"/>
          <w:sz w:val="20"/>
          <w:szCs w:val="20"/>
        </w:rPr>
        <w:br/>
      </w:r>
      <w:r>
        <w:rPr>
          <w:rStyle w:val="fontstyle01"/>
        </w:rPr>
        <w:t>MATLAB, you can import the data using the GUI. Also, make sure you can interpret the entries of</w:t>
      </w:r>
      <w:r>
        <w:rPr>
          <w:rFonts w:ascii="CMR10" w:hAnsi="CMR10"/>
          <w:color w:val="000000"/>
          <w:sz w:val="20"/>
          <w:szCs w:val="20"/>
        </w:rPr>
        <w:br/>
      </w:r>
      <w:r>
        <w:rPr>
          <w:rStyle w:val="fontstyle01"/>
        </w:rPr>
        <w:t>the co-occurrence matrix using the dictionary, you can try to find the co-occurrence of a few pairs of</w:t>
      </w:r>
      <w:r>
        <w:rPr>
          <w:rFonts w:ascii="CMR10" w:hAnsi="CMR10"/>
          <w:color w:val="000000"/>
          <w:sz w:val="20"/>
          <w:szCs w:val="20"/>
        </w:rPr>
        <w:t xml:space="preserve"> </w:t>
      </w:r>
      <w:r>
        <w:rPr>
          <w:rStyle w:val="fontstyle01"/>
        </w:rPr>
        <w:t>common words to make sure of this.</w:t>
      </w:r>
    </w:p>
    <w:p w:rsidR="00221004" w:rsidRDefault="00037E56" w:rsidP="00221004">
      <w:pPr>
        <w:pStyle w:val="ListParagraph"/>
        <w:ind w:left="360" w:firstLineChars="0" w:firstLine="0"/>
        <w:rPr>
          <w:rStyle w:val="fontstyle01"/>
          <w:rFonts w:asciiTheme="minorHAnsi" w:hAnsiTheme="minorHAnsi"/>
          <w:color w:val="auto"/>
          <w:sz w:val="21"/>
          <w:szCs w:val="22"/>
        </w:rPr>
      </w:pPr>
      <w:r>
        <w:rPr>
          <w:rStyle w:val="fontstyle01"/>
          <w:rFonts w:asciiTheme="minorHAnsi" w:hAnsiTheme="minorHAnsi"/>
          <w:color w:val="auto"/>
          <w:sz w:val="21"/>
          <w:szCs w:val="22"/>
        </w:rPr>
        <w:t>Code:</w:t>
      </w:r>
    </w:p>
    <w:p w:rsidR="00037E56" w:rsidRPr="00221004" w:rsidRDefault="00037E56" w:rsidP="00221004">
      <w:pPr>
        <w:pStyle w:val="ListParagraph"/>
        <w:ind w:left="360" w:firstLineChars="0" w:firstLine="0"/>
        <w:rPr>
          <w:rStyle w:val="fontstyle01"/>
          <w:rFonts w:asciiTheme="minorHAnsi" w:hAnsiTheme="minorHAnsi"/>
          <w:color w:val="auto"/>
          <w:sz w:val="21"/>
          <w:szCs w:val="22"/>
        </w:rPr>
      </w:pPr>
      <w:r w:rsidRPr="00037E56">
        <w:rPr>
          <w:rStyle w:val="fontstyle01"/>
          <w:rFonts w:asciiTheme="minorHAnsi" w:hAnsiTheme="minorHAnsi"/>
          <w:noProof/>
          <w:color w:val="auto"/>
          <w:sz w:val="21"/>
          <w:szCs w:val="22"/>
        </w:rPr>
        <w:drawing>
          <wp:inline distT="0" distB="0" distL="0" distR="0">
            <wp:extent cx="3543300" cy="1924050"/>
            <wp:effectExtent l="0" t="0" r="0" b="0"/>
            <wp:docPr id="3" name="Picture 3" descr="C:\Users\xuyuan\AppData\Local\Temp\154105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yuan\AppData\Local\Temp\15410544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924050"/>
                    </a:xfrm>
                    <a:prstGeom prst="rect">
                      <a:avLst/>
                    </a:prstGeom>
                    <a:noFill/>
                    <a:ln>
                      <a:noFill/>
                    </a:ln>
                  </pic:spPr>
                </pic:pic>
              </a:graphicData>
            </a:graphic>
          </wp:inline>
        </w:drawing>
      </w:r>
    </w:p>
    <w:p w:rsidR="00221004" w:rsidRPr="00037E56" w:rsidRDefault="00221004" w:rsidP="00221004">
      <w:pPr>
        <w:pStyle w:val="ListParagraph"/>
        <w:numPr>
          <w:ilvl w:val="0"/>
          <w:numId w:val="2"/>
        </w:numPr>
        <w:ind w:firstLineChars="0"/>
        <w:rPr>
          <w:rStyle w:val="fontstyle01"/>
          <w:rFonts w:asciiTheme="minorHAnsi" w:hAnsiTheme="minorHAnsi"/>
          <w:color w:val="auto"/>
          <w:sz w:val="21"/>
          <w:szCs w:val="22"/>
        </w:rPr>
      </w:pPr>
      <w:r>
        <w:rPr>
          <w:rStyle w:val="fontstyle01"/>
        </w:rPr>
        <w:t xml:space="preserve">(3 points) Let matrix </w:t>
      </w:r>
      <w:r>
        <w:rPr>
          <w:rStyle w:val="fontstyle21"/>
        </w:rPr>
        <w:t xml:space="preserve">M </w:t>
      </w:r>
      <w:r>
        <w:rPr>
          <w:rStyle w:val="fontstyle01"/>
        </w:rPr>
        <w:t>denote the 10000</w:t>
      </w:r>
      <w:r>
        <w:rPr>
          <w:rStyle w:val="fontstyle31"/>
        </w:rPr>
        <w:t>×</w:t>
      </w:r>
      <w:r>
        <w:rPr>
          <w:rStyle w:val="fontstyle01"/>
        </w:rPr>
        <w:t>10000 matrix of word co-occurrences. In light of the power</w:t>
      </w:r>
      <w:r>
        <w:rPr>
          <w:rFonts w:ascii="CMR10" w:hAnsi="CMR10"/>
          <w:color w:val="000000"/>
          <w:sz w:val="20"/>
          <w:szCs w:val="20"/>
        </w:rPr>
        <w:t xml:space="preserve"> </w:t>
      </w:r>
      <w:r>
        <w:rPr>
          <w:rStyle w:val="fontstyle01"/>
        </w:rPr>
        <w:t xml:space="preserve">law distribution of word occurrences, it is more suitable to work with the normalized matrix </w:t>
      </w:r>
      <w:r>
        <w:rPr>
          <w:rStyle w:val="fontstyle21"/>
        </w:rPr>
        <w:t>M</w:t>
      </w:r>
      <w:r>
        <w:rPr>
          <w:rStyle w:val="fontstyle01"/>
        </w:rPr>
        <w:t>~ such</w:t>
      </w:r>
      <w:r>
        <w:rPr>
          <w:rFonts w:ascii="CMR10" w:hAnsi="CMR10"/>
          <w:color w:val="000000"/>
          <w:sz w:val="20"/>
          <w:szCs w:val="20"/>
        </w:rPr>
        <w:t xml:space="preserve"> </w:t>
      </w:r>
      <w:r>
        <w:rPr>
          <w:rStyle w:val="fontstyle01"/>
        </w:rPr>
        <w:t xml:space="preserve">that each entry </w:t>
      </w:r>
      <w:r>
        <w:rPr>
          <w:rStyle w:val="fontstyle21"/>
        </w:rPr>
        <w:t>M</w:t>
      </w:r>
      <w:r>
        <w:rPr>
          <w:rStyle w:val="fontstyle01"/>
        </w:rPr>
        <w:t xml:space="preserve">~ </w:t>
      </w:r>
      <w:proofErr w:type="spellStart"/>
      <w:r>
        <w:rPr>
          <w:rStyle w:val="fontstyle41"/>
        </w:rPr>
        <w:t>ij</w:t>
      </w:r>
      <w:proofErr w:type="spellEnd"/>
      <w:r>
        <w:rPr>
          <w:rStyle w:val="fontstyle41"/>
        </w:rPr>
        <w:t xml:space="preserve"> </w:t>
      </w:r>
      <w:r>
        <w:rPr>
          <w:rStyle w:val="fontstyle01"/>
        </w:rPr>
        <w:t xml:space="preserve">= </w:t>
      </w:r>
      <w:proofErr w:type="gramStart"/>
      <w:r>
        <w:rPr>
          <w:rStyle w:val="fontstyle01"/>
        </w:rPr>
        <w:t>log(</w:t>
      </w:r>
      <w:proofErr w:type="gramEnd"/>
      <w:r>
        <w:rPr>
          <w:rStyle w:val="fontstyle01"/>
        </w:rPr>
        <w:t xml:space="preserve">1 + </w:t>
      </w:r>
      <w:proofErr w:type="spellStart"/>
      <w:r>
        <w:rPr>
          <w:rStyle w:val="fontstyle21"/>
        </w:rPr>
        <w:t>M</w:t>
      </w:r>
      <w:r>
        <w:rPr>
          <w:rStyle w:val="fontstyle41"/>
        </w:rPr>
        <w:t>ij</w:t>
      </w:r>
      <w:proofErr w:type="spellEnd"/>
      <w:r>
        <w:rPr>
          <w:rStyle w:val="fontstyle01"/>
        </w:rPr>
        <w:t>). For the remainder of this problem, we will work with this scaled</w:t>
      </w:r>
      <w:r>
        <w:rPr>
          <w:rFonts w:ascii="CMR10" w:hAnsi="CMR10"/>
          <w:color w:val="000000"/>
          <w:sz w:val="20"/>
          <w:szCs w:val="20"/>
        </w:rPr>
        <w:t xml:space="preserve"> </w:t>
      </w:r>
      <w:r>
        <w:rPr>
          <w:rStyle w:val="fontstyle01"/>
        </w:rPr>
        <w:t xml:space="preserve">matrix, </w:t>
      </w:r>
      <w:r>
        <w:rPr>
          <w:rStyle w:val="fontstyle21"/>
        </w:rPr>
        <w:t xml:space="preserve">M: </w:t>
      </w:r>
      <w:r>
        <w:rPr>
          <w:rStyle w:val="fontstyle01"/>
        </w:rPr>
        <w:t xml:space="preserve">~ Compute the rank-100 approximation of </w:t>
      </w:r>
      <w:r>
        <w:rPr>
          <w:rStyle w:val="fontstyle21"/>
        </w:rPr>
        <w:t>M</w:t>
      </w:r>
      <w:r>
        <w:rPr>
          <w:rStyle w:val="fontstyle01"/>
        </w:rPr>
        <w:t xml:space="preserve">~ by computing the SVD </w:t>
      </w:r>
      <w:r>
        <w:rPr>
          <w:rStyle w:val="fontstyle21"/>
        </w:rPr>
        <w:t>M</w:t>
      </w:r>
      <w:r>
        <w:rPr>
          <w:rStyle w:val="fontstyle01"/>
        </w:rPr>
        <w:t xml:space="preserve">~ = </w:t>
      </w:r>
      <w:r>
        <w:rPr>
          <w:rStyle w:val="fontstyle21"/>
        </w:rPr>
        <w:t xml:space="preserve">UDV </w:t>
      </w:r>
      <w:proofErr w:type="gramStart"/>
      <w:r>
        <w:rPr>
          <w:rStyle w:val="fontstyle41"/>
        </w:rPr>
        <w:t xml:space="preserve">T </w:t>
      </w:r>
      <w:r>
        <w:rPr>
          <w:rStyle w:val="fontstyle01"/>
        </w:rPr>
        <w:t>.</w:t>
      </w:r>
      <w:proofErr w:type="gramEnd"/>
      <w:r>
        <w:rPr>
          <w:rStyle w:val="fontstyle01"/>
        </w:rPr>
        <w:t xml:space="preserve"> Plot the</w:t>
      </w:r>
      <w:r>
        <w:rPr>
          <w:rFonts w:ascii="CMR10" w:hAnsi="CMR10"/>
          <w:color w:val="000000"/>
          <w:sz w:val="20"/>
          <w:szCs w:val="20"/>
        </w:rPr>
        <w:t xml:space="preserve"> </w:t>
      </w:r>
      <w:r>
        <w:rPr>
          <w:rStyle w:val="fontstyle01"/>
        </w:rPr>
        <w:t xml:space="preserve">singular values of </w:t>
      </w:r>
      <w:r>
        <w:rPr>
          <w:rStyle w:val="fontstyle21"/>
        </w:rPr>
        <w:t xml:space="preserve">M: </w:t>
      </w:r>
      <w:r>
        <w:rPr>
          <w:rStyle w:val="fontstyle01"/>
        </w:rPr>
        <w:t xml:space="preserve">~ Does </w:t>
      </w:r>
      <w:r>
        <w:rPr>
          <w:rStyle w:val="fontstyle21"/>
        </w:rPr>
        <w:t>M</w:t>
      </w:r>
      <w:r>
        <w:rPr>
          <w:rStyle w:val="fontstyle01"/>
        </w:rPr>
        <w:t>~ seem to be close to a low rank matrix? [Hint: Computing the full SVD will take a bit of time instead you should compute just the top 100 singular values/vectors...and save</w:t>
      </w:r>
      <w:r>
        <w:rPr>
          <w:rFonts w:ascii="CMR10" w:hAnsi="CMR10"/>
          <w:color w:val="000000"/>
          <w:sz w:val="20"/>
          <w:szCs w:val="20"/>
        </w:rPr>
        <w:t xml:space="preserve"> </w:t>
      </w:r>
      <w:r>
        <w:rPr>
          <w:rStyle w:val="fontstyle01"/>
        </w:rPr>
        <w:t xml:space="preserve">this decomposition rather than </w:t>
      </w:r>
      <w:proofErr w:type="spellStart"/>
      <w:r>
        <w:rPr>
          <w:rStyle w:val="fontstyle01"/>
        </w:rPr>
        <w:t>recomputing</w:t>
      </w:r>
      <w:proofErr w:type="spellEnd"/>
      <w:r>
        <w:rPr>
          <w:rStyle w:val="fontstyle01"/>
        </w:rPr>
        <w:t xml:space="preserve"> every time you work on this </w:t>
      </w:r>
      <w:proofErr w:type="spellStart"/>
      <w:r>
        <w:rPr>
          <w:rStyle w:val="fontstyle01"/>
        </w:rPr>
        <w:t>miniproject</w:t>
      </w:r>
      <w:proofErr w:type="spellEnd"/>
      <w:r>
        <w:rPr>
          <w:rStyle w:val="fontstyle01"/>
        </w:rPr>
        <w:t>!]</w:t>
      </w:r>
    </w:p>
    <w:p w:rsidR="00037E56" w:rsidRPr="00037E56" w:rsidRDefault="00037E56" w:rsidP="00037E56">
      <w:pPr>
        <w:pStyle w:val="ListParagraph"/>
        <w:rPr>
          <w:rStyle w:val="fontstyle01"/>
          <w:rFonts w:asciiTheme="minorHAnsi" w:hAnsiTheme="minorHAnsi"/>
          <w:color w:val="auto"/>
          <w:sz w:val="21"/>
          <w:szCs w:val="22"/>
        </w:rPr>
      </w:pPr>
    </w:p>
    <w:p w:rsidR="00037E56" w:rsidRPr="00037E56" w:rsidRDefault="00037E56" w:rsidP="00037E56">
      <w:pPr>
        <w:pStyle w:val="ListParagraph"/>
        <w:ind w:left="360" w:firstLineChars="0" w:firstLine="0"/>
        <w:rPr>
          <w:rStyle w:val="fontstyle01"/>
          <w:rFonts w:asciiTheme="minorHAnsi" w:hAnsiTheme="minorHAnsi"/>
          <w:color w:val="auto"/>
          <w:sz w:val="21"/>
          <w:szCs w:val="22"/>
        </w:rPr>
      </w:pPr>
      <w:r>
        <w:rPr>
          <w:rStyle w:val="fontstyle01"/>
          <w:rFonts w:asciiTheme="minorHAnsi" w:hAnsiTheme="minorHAnsi"/>
          <w:color w:val="auto"/>
          <w:sz w:val="21"/>
          <w:szCs w:val="22"/>
        </w:rPr>
        <w:t>Code</w:t>
      </w:r>
      <w:r>
        <w:rPr>
          <w:rStyle w:val="fontstyle01"/>
          <w:rFonts w:asciiTheme="minorHAnsi" w:hAnsiTheme="minorHAnsi" w:hint="eastAsia"/>
          <w:color w:val="auto"/>
          <w:sz w:val="21"/>
          <w:szCs w:val="22"/>
        </w:rPr>
        <w:t>：</w:t>
      </w:r>
    </w:p>
    <w:p w:rsidR="00037E56" w:rsidRDefault="00037E56" w:rsidP="00037E56">
      <w:pPr>
        <w:pStyle w:val="ListParagraph"/>
        <w:rPr>
          <w:rStyle w:val="fontstyle01"/>
          <w:rFonts w:asciiTheme="minorHAnsi" w:hAnsiTheme="minorHAnsi"/>
          <w:color w:val="auto"/>
          <w:sz w:val="21"/>
          <w:szCs w:val="22"/>
        </w:rPr>
      </w:pPr>
      <w:r w:rsidRPr="00037E56">
        <w:rPr>
          <w:rStyle w:val="fontstyle01"/>
          <w:rFonts w:asciiTheme="minorHAnsi" w:hAnsiTheme="minorHAnsi"/>
          <w:noProof/>
          <w:color w:val="auto"/>
          <w:sz w:val="21"/>
          <w:szCs w:val="22"/>
        </w:rPr>
        <w:drawing>
          <wp:inline distT="0" distB="0" distL="0" distR="0">
            <wp:extent cx="5274310" cy="2416473"/>
            <wp:effectExtent l="0" t="0" r="2540" b="3175"/>
            <wp:docPr id="1" name="Picture 1" descr="C:\Users\xuyuan\AppData\Local\Temp\1541054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yuan\AppData\Local\Temp\15410543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16473"/>
                    </a:xfrm>
                    <a:prstGeom prst="rect">
                      <a:avLst/>
                    </a:prstGeom>
                    <a:noFill/>
                    <a:ln>
                      <a:noFill/>
                    </a:ln>
                  </pic:spPr>
                </pic:pic>
              </a:graphicData>
            </a:graphic>
          </wp:inline>
        </w:drawing>
      </w:r>
    </w:p>
    <w:p w:rsidR="00037E56" w:rsidRDefault="00037E56" w:rsidP="00037E56">
      <w:pPr>
        <w:pStyle w:val="ListParagraph"/>
        <w:rPr>
          <w:rStyle w:val="fontstyle01"/>
          <w:rFonts w:asciiTheme="minorHAnsi" w:hAnsiTheme="minorHAnsi"/>
          <w:color w:val="auto"/>
          <w:sz w:val="21"/>
          <w:szCs w:val="22"/>
        </w:rPr>
      </w:pPr>
    </w:p>
    <w:p w:rsidR="00037E56" w:rsidRPr="00037E56" w:rsidRDefault="00037E56" w:rsidP="00037E56">
      <w:pPr>
        <w:pStyle w:val="ListParagraph"/>
        <w:rPr>
          <w:rStyle w:val="fontstyle01"/>
          <w:rFonts w:asciiTheme="minorHAnsi" w:hAnsiTheme="minorHAnsi"/>
          <w:color w:val="auto"/>
          <w:sz w:val="21"/>
          <w:szCs w:val="22"/>
        </w:rPr>
      </w:pPr>
    </w:p>
    <w:p w:rsidR="00037E56" w:rsidRDefault="00037E56" w:rsidP="00037E56">
      <w:pPr>
        <w:pStyle w:val="ListParagraph"/>
        <w:ind w:left="360" w:firstLineChars="0" w:firstLine="0"/>
        <w:rPr>
          <w:rStyle w:val="fontstyle01"/>
          <w:rFonts w:asciiTheme="minorHAnsi" w:hAnsiTheme="minorHAnsi"/>
          <w:color w:val="auto"/>
          <w:sz w:val="21"/>
          <w:szCs w:val="22"/>
        </w:rPr>
      </w:pPr>
      <w:r>
        <w:rPr>
          <w:rStyle w:val="fontstyle01"/>
          <w:rFonts w:asciiTheme="minorHAnsi" w:hAnsiTheme="minorHAnsi"/>
          <w:color w:val="auto"/>
          <w:sz w:val="21"/>
          <w:szCs w:val="22"/>
        </w:rPr>
        <w:lastRenderedPageBreak/>
        <w:t>R</w:t>
      </w:r>
      <w:r>
        <w:rPr>
          <w:rStyle w:val="fontstyle01"/>
          <w:rFonts w:asciiTheme="minorHAnsi" w:hAnsiTheme="minorHAnsi" w:hint="eastAsia"/>
          <w:color w:val="auto"/>
          <w:sz w:val="21"/>
          <w:szCs w:val="22"/>
        </w:rPr>
        <w:t>esult</w:t>
      </w:r>
      <w:r>
        <w:rPr>
          <w:rStyle w:val="fontstyle01"/>
          <w:rFonts w:asciiTheme="minorHAnsi" w:hAnsiTheme="minorHAnsi"/>
          <w:color w:val="auto"/>
          <w:sz w:val="21"/>
          <w:szCs w:val="22"/>
        </w:rPr>
        <w:t>:</w:t>
      </w:r>
    </w:p>
    <w:p w:rsidR="00037E56" w:rsidRPr="00037E56" w:rsidRDefault="00037E56" w:rsidP="00037E56">
      <w:pPr>
        <w:pStyle w:val="ListParagraph"/>
        <w:ind w:left="360" w:firstLineChars="0" w:firstLine="0"/>
        <w:rPr>
          <w:rStyle w:val="fontstyle01"/>
          <w:rFonts w:asciiTheme="minorHAnsi" w:hAnsiTheme="minorHAnsi"/>
          <w:color w:val="auto"/>
          <w:sz w:val="21"/>
          <w:szCs w:val="22"/>
        </w:rPr>
      </w:pPr>
      <w:r>
        <w:rPr>
          <w:rFonts w:hint="eastAsia"/>
          <w:noProof/>
        </w:rPr>
        <w:drawing>
          <wp:inline distT="0" distB="0" distL="0" distR="0">
            <wp:extent cx="3695700" cy="2464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_b.png"/>
                    <pic:cNvPicPr/>
                  </pic:nvPicPr>
                  <pic:blipFill>
                    <a:blip r:embed="rId7">
                      <a:extLst>
                        <a:ext uri="{28A0092B-C50C-407E-A947-70E740481C1C}">
                          <a14:useLocalDpi xmlns:a14="http://schemas.microsoft.com/office/drawing/2010/main" val="0"/>
                        </a:ext>
                      </a:extLst>
                    </a:blip>
                    <a:stretch>
                      <a:fillRect/>
                    </a:stretch>
                  </pic:blipFill>
                  <pic:spPr>
                    <a:xfrm>
                      <a:off x="0" y="0"/>
                      <a:ext cx="3697553" cy="2465332"/>
                    </a:xfrm>
                    <a:prstGeom prst="rect">
                      <a:avLst/>
                    </a:prstGeom>
                  </pic:spPr>
                </pic:pic>
              </a:graphicData>
            </a:graphic>
          </wp:inline>
        </w:drawing>
      </w:r>
    </w:p>
    <w:p w:rsidR="00037E56" w:rsidRPr="007A3D3C" w:rsidRDefault="007A3D3C" w:rsidP="007A3D3C">
      <w:pPr>
        <w:rPr>
          <w:b/>
          <w:color w:val="7030A0"/>
        </w:rPr>
      </w:pPr>
      <w:r w:rsidRPr="007A3D3C">
        <w:rPr>
          <w:rFonts w:hint="eastAsia"/>
          <w:b/>
          <w:color w:val="7030A0"/>
        </w:rPr>
        <w:t>S</w:t>
      </w:r>
      <w:r w:rsidRPr="007A3D3C">
        <w:rPr>
          <w:b/>
          <w:color w:val="7030A0"/>
        </w:rPr>
        <w:t>olution:</w:t>
      </w:r>
    </w:p>
    <w:p w:rsidR="007A3D3C" w:rsidRPr="007A3D3C" w:rsidRDefault="007A3D3C" w:rsidP="007A3D3C">
      <w:pPr>
        <w:rPr>
          <w:b/>
          <w:color w:val="7030A0"/>
        </w:rPr>
      </w:pPr>
      <w:r w:rsidRPr="007A3D3C">
        <w:rPr>
          <w:b/>
          <w:color w:val="7030A0"/>
        </w:rPr>
        <w:tab/>
        <w:t>It is truly a low rank matrix, because just first few singular values are higher than others.</w:t>
      </w:r>
      <w:r>
        <w:rPr>
          <w:b/>
          <w:color w:val="7030A0"/>
        </w:rPr>
        <w:t xml:space="preserve"> (And others are similar to zero).</w:t>
      </w:r>
    </w:p>
    <w:p w:rsidR="007A3D3C" w:rsidRDefault="007A3D3C" w:rsidP="007A3D3C"/>
    <w:p w:rsidR="00037E56" w:rsidRPr="00037E56" w:rsidRDefault="00037E56" w:rsidP="00037E56">
      <w:pPr>
        <w:pStyle w:val="ListParagraph"/>
        <w:numPr>
          <w:ilvl w:val="0"/>
          <w:numId w:val="2"/>
        </w:numPr>
        <w:ind w:firstLineChars="0"/>
        <w:rPr>
          <w:rStyle w:val="fontstyle01"/>
          <w:rFonts w:asciiTheme="minorHAnsi" w:hAnsiTheme="minorHAnsi"/>
          <w:color w:val="auto"/>
          <w:sz w:val="21"/>
          <w:szCs w:val="22"/>
        </w:rPr>
      </w:pPr>
      <w:r>
        <w:rPr>
          <w:rStyle w:val="fontstyle01"/>
        </w:rPr>
        <w:t xml:space="preserve">c. (5 points) Note that as the matrix </w:t>
      </w:r>
      <w:r>
        <w:rPr>
          <w:rStyle w:val="fontstyle21"/>
        </w:rPr>
        <w:t>M</w:t>
      </w:r>
      <w:r>
        <w:rPr>
          <w:rStyle w:val="fontstyle01"/>
        </w:rPr>
        <w:t>~ is symmetric, the left and right singular vectors are the same, up</w:t>
      </w:r>
      <w:r>
        <w:rPr>
          <w:rFonts w:ascii="CMR10" w:hAnsi="CMR10"/>
          <w:color w:val="000000"/>
          <w:sz w:val="20"/>
          <w:szCs w:val="20"/>
        </w:rPr>
        <w:t xml:space="preserve"> </w:t>
      </w:r>
      <w:r>
        <w:rPr>
          <w:rStyle w:val="fontstyle01"/>
        </w:rPr>
        <w:t xml:space="preserve">to flipping signs of some columns. We will now interpret the singular vectors (columns of </w:t>
      </w:r>
      <w:r>
        <w:rPr>
          <w:rStyle w:val="fontstyle21"/>
        </w:rPr>
        <w:t xml:space="preserve">U </w:t>
      </w:r>
      <w:r>
        <w:rPr>
          <w:rStyle w:val="fontstyle01"/>
        </w:rPr>
        <w:t xml:space="preserve">or </w:t>
      </w:r>
      <w:proofErr w:type="gramStart"/>
      <w:r>
        <w:rPr>
          <w:rStyle w:val="fontstyle21"/>
        </w:rPr>
        <w:t xml:space="preserve">V </w:t>
      </w:r>
      <w:r>
        <w:rPr>
          <w:rStyle w:val="fontstyle01"/>
        </w:rPr>
        <w:t>)</w:t>
      </w:r>
      <w:proofErr w:type="gramEnd"/>
      <w:r>
        <w:rPr>
          <w:rStyle w:val="fontstyle01"/>
        </w:rPr>
        <w:t>. For</w:t>
      </w:r>
      <w:r>
        <w:rPr>
          <w:rFonts w:ascii="CMR10" w:hAnsi="CMR10"/>
          <w:color w:val="000000"/>
          <w:sz w:val="20"/>
          <w:szCs w:val="20"/>
        </w:rPr>
        <w:t xml:space="preserve"> </w:t>
      </w:r>
      <w:r>
        <w:rPr>
          <w:rStyle w:val="fontstyle01"/>
        </w:rPr>
        <w:t xml:space="preserve">any </w:t>
      </w:r>
      <w:proofErr w:type="spellStart"/>
      <w:r>
        <w:rPr>
          <w:rStyle w:val="fontstyle21"/>
        </w:rPr>
        <w:t>i</w:t>
      </w:r>
      <w:proofErr w:type="spellEnd"/>
      <w:r>
        <w:rPr>
          <w:rStyle w:val="fontstyle01"/>
        </w:rPr>
        <w:t xml:space="preserve">, denote </w:t>
      </w:r>
      <w:r>
        <w:rPr>
          <w:rStyle w:val="fontstyle21"/>
        </w:rPr>
        <w:t>v</w:t>
      </w:r>
      <w:r>
        <w:rPr>
          <w:rStyle w:val="fontstyle31"/>
        </w:rPr>
        <w:t xml:space="preserve">i </w:t>
      </w:r>
      <w:r>
        <w:rPr>
          <w:rStyle w:val="fontstyle01"/>
        </w:rPr>
        <w:t xml:space="preserve">as the singular vector corresponding to the </w:t>
      </w:r>
      <w:proofErr w:type="spellStart"/>
      <w:r>
        <w:rPr>
          <w:rStyle w:val="fontstyle21"/>
        </w:rPr>
        <w:t>i</w:t>
      </w:r>
      <w:r>
        <w:rPr>
          <w:rStyle w:val="fontstyle01"/>
        </w:rPr>
        <w:t>th</w:t>
      </w:r>
      <w:proofErr w:type="spellEnd"/>
      <w:r>
        <w:rPr>
          <w:rStyle w:val="fontstyle01"/>
        </w:rPr>
        <w:t xml:space="preserve"> largest singular value. Note that the</w:t>
      </w:r>
      <w:r>
        <w:rPr>
          <w:rFonts w:ascii="CMR10" w:hAnsi="CMR10"/>
          <w:color w:val="000000"/>
          <w:sz w:val="20"/>
          <w:szCs w:val="20"/>
        </w:rPr>
        <w:t xml:space="preserve"> </w:t>
      </w:r>
      <w:r>
        <w:rPr>
          <w:rStyle w:val="fontstyle01"/>
        </w:rPr>
        <w:t xml:space="preserve">coordinates of this vector correspond to the 10,000 words in our dictionary. For a given vector </w:t>
      </w:r>
      <w:r>
        <w:rPr>
          <w:rStyle w:val="fontstyle21"/>
        </w:rPr>
        <w:t>v</w:t>
      </w:r>
      <w:r>
        <w:rPr>
          <w:rStyle w:val="fontstyle31"/>
        </w:rPr>
        <w:t>i</w:t>
      </w:r>
      <w:r>
        <w:rPr>
          <w:rStyle w:val="fontstyle01"/>
        </w:rPr>
        <w:t>, you</w:t>
      </w:r>
      <w:r>
        <w:rPr>
          <w:rFonts w:ascii="CMR10" w:hAnsi="CMR10"/>
          <w:color w:val="000000"/>
          <w:sz w:val="20"/>
          <w:szCs w:val="20"/>
        </w:rPr>
        <w:t xml:space="preserve"> </w:t>
      </w:r>
      <w:r>
        <w:rPr>
          <w:rStyle w:val="fontstyle01"/>
        </w:rPr>
        <w:t>can see which words are most/least relevant for that vector by looking at the words corresponding to the</w:t>
      </w:r>
      <w:r>
        <w:rPr>
          <w:rFonts w:ascii="CMR10" w:hAnsi="CMR10"/>
          <w:color w:val="000000"/>
          <w:sz w:val="20"/>
          <w:szCs w:val="20"/>
        </w:rPr>
        <w:t xml:space="preserve"> </w:t>
      </w:r>
      <w:r>
        <w:rPr>
          <w:rStyle w:val="fontstyle01"/>
        </w:rPr>
        <w:t xml:space="preserve">coordinates of </w:t>
      </w:r>
      <w:r>
        <w:rPr>
          <w:rStyle w:val="fontstyle21"/>
        </w:rPr>
        <w:t>v</w:t>
      </w:r>
      <w:r>
        <w:rPr>
          <w:rStyle w:val="fontstyle31"/>
        </w:rPr>
        <w:t xml:space="preserve">i </w:t>
      </w:r>
      <w:r>
        <w:rPr>
          <w:rStyle w:val="fontstyle01"/>
        </w:rPr>
        <w:t>that have the largest or smallest values. This allows you to get a rough sense for the</w:t>
      </w:r>
      <w:r>
        <w:rPr>
          <w:rFonts w:ascii="CMR10" w:hAnsi="CMR10"/>
          <w:color w:val="000000"/>
          <w:sz w:val="20"/>
          <w:szCs w:val="20"/>
        </w:rPr>
        <w:t xml:space="preserve"> </w:t>
      </w:r>
      <w:r>
        <w:rPr>
          <w:rStyle w:val="fontstyle01"/>
        </w:rPr>
        <w:t>semantic information that is captured in each of the singular vectors. Find 5 interesting/interpretable</w:t>
      </w:r>
      <w:r>
        <w:rPr>
          <w:rFonts w:ascii="CMR10" w:hAnsi="CMR10"/>
          <w:color w:val="000000"/>
          <w:sz w:val="20"/>
          <w:szCs w:val="20"/>
        </w:rPr>
        <w:t xml:space="preserve"> </w:t>
      </w:r>
      <w:r>
        <w:rPr>
          <w:rStyle w:val="fontstyle01"/>
        </w:rPr>
        <w:t>singular vectors, and describe what semantic or syntactic structures they capture. For each of the 5</w:t>
      </w:r>
      <w:r>
        <w:rPr>
          <w:rFonts w:ascii="CMR10" w:hAnsi="CMR10"/>
          <w:color w:val="000000"/>
          <w:sz w:val="20"/>
          <w:szCs w:val="20"/>
        </w:rPr>
        <w:t xml:space="preserve"> </w:t>
      </w:r>
      <w:r>
        <w:rPr>
          <w:rStyle w:val="fontstyle01"/>
        </w:rPr>
        <w:t>vectors you choose, provide a list of the 10 words corresponding to the coordinates with the largest</w:t>
      </w:r>
      <w:r>
        <w:rPr>
          <w:rFonts w:ascii="CMR10" w:hAnsi="CMR10"/>
          <w:color w:val="000000"/>
          <w:sz w:val="20"/>
          <w:szCs w:val="20"/>
        </w:rPr>
        <w:t xml:space="preserve"> </w:t>
      </w:r>
      <w:r>
        <w:rPr>
          <w:rStyle w:val="fontstyle01"/>
        </w:rPr>
        <w:t>values and the 10 words corresponding to the coordinates of that vector with the smallest values. Not</w:t>
      </w:r>
      <w:r>
        <w:rPr>
          <w:rFonts w:ascii="CMR10" w:hAnsi="CMR10"/>
          <w:color w:val="000000"/>
          <w:sz w:val="20"/>
          <w:szCs w:val="20"/>
        </w:rPr>
        <w:t xml:space="preserve"> </w:t>
      </w:r>
      <w:r>
        <w:rPr>
          <w:rStyle w:val="fontstyle01"/>
        </w:rPr>
        <w:t>all of the singular vectors have easy-to-interpret semantics; why would you expect this to be the case?</w:t>
      </w:r>
    </w:p>
    <w:p w:rsidR="00037E56" w:rsidRDefault="00037E56"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037E56">
      <w:pPr>
        <w:pStyle w:val="ListParagraph"/>
        <w:ind w:left="360" w:firstLineChars="0" w:firstLine="0"/>
      </w:pPr>
    </w:p>
    <w:p w:rsidR="00EF55CB" w:rsidRDefault="00EF55CB" w:rsidP="00EF55CB">
      <w:pPr>
        <w:rPr>
          <w:rFonts w:hint="eastAsia"/>
        </w:rPr>
      </w:pPr>
    </w:p>
    <w:p w:rsidR="00EF55CB" w:rsidRDefault="00EF55CB" w:rsidP="00EF55CB">
      <w:pPr>
        <w:pStyle w:val="Heading1"/>
      </w:pPr>
      <w:r>
        <w:lastRenderedPageBreak/>
        <w:t>P</w:t>
      </w:r>
      <w:r>
        <w:rPr>
          <w:rFonts w:hint="eastAsia"/>
        </w:rPr>
        <w:t>a</w:t>
      </w:r>
      <w:r>
        <w:t>rt2</w:t>
      </w:r>
    </w:p>
    <w:p w:rsidR="00EF55CB" w:rsidRDefault="00EF55CB" w:rsidP="00EF55CB">
      <w:pPr>
        <w:rPr>
          <w:rStyle w:val="fontstyle21"/>
        </w:rPr>
      </w:pPr>
      <w:r>
        <w:rPr>
          <w:rStyle w:val="fontstyle01"/>
        </w:rPr>
        <w:t xml:space="preserve">(4 points) </w:t>
      </w:r>
      <w:r>
        <w:rPr>
          <w:rStyle w:val="fontstyle21"/>
        </w:rPr>
        <w:t>Before running SVD on Alice, think about what you expect the rank 1 approximation given</w:t>
      </w:r>
      <w:r>
        <w:rPr>
          <w:rFonts w:ascii="CMR10" w:hAnsi="CMR10"/>
          <w:color w:val="000000"/>
          <w:sz w:val="20"/>
          <w:szCs w:val="20"/>
        </w:rPr>
        <w:br/>
      </w:r>
      <w:r>
        <w:rPr>
          <w:rStyle w:val="fontstyle21"/>
        </w:rPr>
        <w:t>by SVD to look like. To guide your thinking, consider the following simpler picture, where black pixels</w:t>
      </w:r>
      <w:r>
        <w:rPr>
          <w:rFonts w:ascii="CMR10" w:hAnsi="CMR10"/>
          <w:color w:val="000000"/>
          <w:sz w:val="20"/>
          <w:szCs w:val="20"/>
        </w:rPr>
        <w:br/>
      </w:r>
      <w:r>
        <w:rPr>
          <w:rStyle w:val="fontstyle21"/>
        </w:rPr>
        <w:t>have value 0. Qualitatively describe the rank 1 approximation (given by SVD) of the following picture</w:t>
      </w:r>
      <w:r>
        <w:rPr>
          <w:rFonts w:ascii="CMR10" w:hAnsi="CMR10"/>
          <w:color w:val="000000"/>
          <w:sz w:val="20"/>
          <w:szCs w:val="20"/>
        </w:rPr>
        <w:br/>
      </w:r>
      <w:r>
        <w:rPr>
          <w:rStyle w:val="fontstyle21"/>
        </w:rPr>
        <w:t>of the moon. Explain your reasoning. [Hint: it might be helpful for you to sketch what you expect the</w:t>
      </w:r>
      <w:r>
        <w:rPr>
          <w:rFonts w:ascii="CMR10" w:hAnsi="CMR10"/>
          <w:color w:val="000000"/>
          <w:sz w:val="20"/>
          <w:szCs w:val="20"/>
        </w:rPr>
        <w:br/>
      </w:r>
      <w:r>
        <w:rPr>
          <w:rStyle w:val="fontstyle21"/>
        </w:rPr>
        <w:t xml:space="preserve">answer to </w:t>
      </w:r>
      <w:proofErr w:type="spellStart"/>
      <w:r>
        <w:rPr>
          <w:rStyle w:val="fontstyle21"/>
        </w:rPr>
        <w:t>be|and</w:t>
      </w:r>
      <w:proofErr w:type="spellEnd"/>
      <w:r>
        <w:rPr>
          <w:rStyle w:val="fontstyle21"/>
        </w:rPr>
        <w:t xml:space="preserve"> make sure it is rank 1!]</w:t>
      </w:r>
    </w:p>
    <w:p w:rsidR="00EF55CB" w:rsidRDefault="00EF55CB" w:rsidP="00EF55CB">
      <w:pPr>
        <w:rPr>
          <w:rStyle w:val="fontstyle21"/>
        </w:rPr>
      </w:pPr>
    </w:p>
    <w:p w:rsidR="00EF55CB" w:rsidRPr="00E325CD" w:rsidRDefault="00EF55CB" w:rsidP="00EF55CB">
      <w:pPr>
        <w:rPr>
          <w:rStyle w:val="fontstyle21"/>
          <w:color w:val="7030A0"/>
        </w:rPr>
      </w:pPr>
      <w:r w:rsidRPr="00E325CD">
        <w:rPr>
          <w:rStyle w:val="fontstyle21"/>
          <w:color w:val="7030A0"/>
        </w:rPr>
        <w:t>Solution</w:t>
      </w:r>
      <w:r w:rsidRPr="00E325CD">
        <w:rPr>
          <w:rStyle w:val="fontstyle21"/>
          <w:rFonts w:hint="eastAsia"/>
          <w:color w:val="7030A0"/>
        </w:rPr>
        <w:t>：</w:t>
      </w:r>
    </w:p>
    <w:p w:rsidR="00EF55CB" w:rsidRPr="00E325CD" w:rsidRDefault="00EF55CB" w:rsidP="00EF55CB">
      <w:pPr>
        <w:rPr>
          <w:rStyle w:val="fontstyle21"/>
          <w:color w:val="7030A0"/>
        </w:rPr>
      </w:pPr>
      <w:r w:rsidRPr="00E325CD">
        <w:rPr>
          <w:rStyle w:val="fontstyle21"/>
          <w:rFonts w:hint="eastAsia"/>
          <w:color w:val="7030A0"/>
        </w:rPr>
        <w:t>Su</w:t>
      </w:r>
      <w:r w:rsidRPr="00E325CD">
        <w:rPr>
          <w:rStyle w:val="fontstyle21"/>
          <w:color w:val="7030A0"/>
        </w:rPr>
        <w:t xml:space="preserve">ppose we got the rank 1 approximation of this moon picture, and we have known black pixels is </w:t>
      </w:r>
      <w:proofErr w:type="gramStart"/>
      <w:r w:rsidRPr="00E325CD">
        <w:rPr>
          <w:rStyle w:val="fontstyle21"/>
          <w:color w:val="7030A0"/>
        </w:rPr>
        <w:t>0,white</w:t>
      </w:r>
      <w:proofErr w:type="gramEnd"/>
      <w:r w:rsidRPr="00E325CD">
        <w:rPr>
          <w:rStyle w:val="fontstyle21"/>
          <w:color w:val="7030A0"/>
        </w:rPr>
        <w:t xml:space="preserve"> pixels is 1. </w:t>
      </w:r>
      <w:r w:rsidRPr="00E325CD">
        <w:rPr>
          <w:rStyle w:val="fontstyle21"/>
          <w:rFonts w:hint="eastAsia"/>
          <w:color w:val="7030A0"/>
        </w:rPr>
        <w:t>S</w:t>
      </w:r>
      <w:r w:rsidRPr="00E325CD">
        <w:rPr>
          <w:rStyle w:val="fontstyle21"/>
          <w:color w:val="7030A0"/>
        </w:rPr>
        <w:t xml:space="preserve">o the value of singular vector between [0,1], the parts where black background correspondent on are always equal to zero. </w:t>
      </w:r>
      <w:r w:rsidRPr="00E325CD">
        <w:rPr>
          <w:rStyle w:val="fontstyle21"/>
          <w:rFonts w:hint="eastAsia"/>
          <w:color w:val="7030A0"/>
        </w:rPr>
        <w:t>T</w:t>
      </w:r>
      <w:r w:rsidRPr="00E325CD">
        <w:rPr>
          <w:rStyle w:val="fontstyle21"/>
          <w:color w:val="7030A0"/>
        </w:rPr>
        <w:t>he column and row where include the moon can be valued in (0,1</w:t>
      </w:r>
      <w:r w:rsidRPr="00E325CD">
        <w:rPr>
          <w:rStyle w:val="fontstyle21"/>
          <w:rFonts w:hint="eastAsia"/>
          <w:color w:val="7030A0"/>
        </w:rPr>
        <w:t>]</w:t>
      </w:r>
      <w:r w:rsidRPr="00E325CD">
        <w:rPr>
          <w:rStyle w:val="fontstyle21"/>
          <w:color w:val="7030A0"/>
        </w:rPr>
        <w:t xml:space="preserve">. </w:t>
      </w:r>
      <w:r w:rsidRPr="00E325CD">
        <w:rPr>
          <w:rStyle w:val="fontstyle21"/>
          <w:rFonts w:hint="eastAsia"/>
          <w:color w:val="7030A0"/>
        </w:rPr>
        <w:t>The</w:t>
      </w:r>
      <w:r w:rsidR="003947BC" w:rsidRPr="00E325CD">
        <w:rPr>
          <w:rStyle w:val="fontstyle21"/>
          <w:color w:val="7030A0"/>
        </w:rPr>
        <w:t xml:space="preserve"> bigger value a point has, the more moon part it represents. </w:t>
      </w:r>
    </w:p>
    <w:p w:rsidR="003947BC" w:rsidRDefault="003947BC" w:rsidP="00EF55CB">
      <w:pPr>
        <w:rPr>
          <w:rStyle w:val="fontstyle21"/>
        </w:rPr>
      </w:pPr>
    </w:p>
    <w:p w:rsidR="003947BC" w:rsidRDefault="003947BC" w:rsidP="003947BC">
      <w:pPr>
        <w:rPr>
          <w:rStyle w:val="fontstyle01"/>
        </w:rPr>
      </w:pPr>
      <w:r>
        <w:rPr>
          <w:rStyle w:val="fontstyle01"/>
        </w:rPr>
        <w:t xml:space="preserve">b. </w:t>
      </w:r>
      <w:r>
        <w:rPr>
          <w:rStyle w:val="fontstyle21"/>
        </w:rPr>
        <w:t xml:space="preserve">(6 points) </w:t>
      </w:r>
      <w:r>
        <w:rPr>
          <w:rStyle w:val="fontstyle01"/>
        </w:rPr>
        <w:t xml:space="preserve">Run SVD and recover the rank </w:t>
      </w:r>
      <w:r>
        <w:rPr>
          <w:rStyle w:val="fontstyle31"/>
        </w:rPr>
        <w:t xml:space="preserve">k </w:t>
      </w:r>
      <w:r>
        <w:rPr>
          <w:rStyle w:val="fontstyle01"/>
        </w:rPr>
        <w:t xml:space="preserve">approximation for the image of Alice, </w:t>
      </w:r>
      <w:proofErr w:type="spellStart"/>
      <w:r>
        <w:rPr>
          <w:rStyle w:val="fontstyle01"/>
        </w:rPr>
        <w:t xml:space="preserve">for </w:t>
      </w:r>
      <w:r>
        <w:rPr>
          <w:rStyle w:val="fontstyle31"/>
        </w:rPr>
        <w:t>k</w:t>
      </w:r>
      <w:proofErr w:type="spellEnd"/>
      <w:r>
        <w:rPr>
          <w:rStyle w:val="fontstyle31"/>
        </w:rPr>
        <w:t xml:space="preserve"> </w:t>
      </w:r>
      <w:r>
        <w:rPr>
          <w:rStyle w:val="fontstyle41"/>
        </w:rPr>
        <w:t>2 f</w:t>
      </w:r>
      <w:r>
        <w:rPr>
          <w:rStyle w:val="fontstyle01"/>
        </w:rPr>
        <w:t>1</w:t>
      </w:r>
      <w:r>
        <w:rPr>
          <w:rStyle w:val="fontstyle31"/>
        </w:rPr>
        <w:t xml:space="preserve">; </w:t>
      </w:r>
      <w:r>
        <w:rPr>
          <w:rStyle w:val="fontstyle01"/>
        </w:rPr>
        <w:t>3</w:t>
      </w:r>
      <w:r>
        <w:rPr>
          <w:rStyle w:val="fontstyle31"/>
        </w:rPr>
        <w:t xml:space="preserve">; </w:t>
      </w:r>
      <w:r>
        <w:rPr>
          <w:rStyle w:val="fontstyle01"/>
        </w:rPr>
        <w:t>10</w:t>
      </w:r>
      <w:r>
        <w:rPr>
          <w:rStyle w:val="fontstyle31"/>
        </w:rPr>
        <w:t xml:space="preserve">; </w:t>
      </w:r>
      <w:r>
        <w:rPr>
          <w:rStyle w:val="fontstyle01"/>
        </w:rPr>
        <w:t>20</w:t>
      </w:r>
      <w:r>
        <w:rPr>
          <w:rStyle w:val="fontstyle31"/>
        </w:rPr>
        <w:t xml:space="preserve">; </w:t>
      </w:r>
      <w:r>
        <w:rPr>
          <w:rStyle w:val="fontstyle01"/>
        </w:rPr>
        <w:t>50</w:t>
      </w:r>
      <w:r>
        <w:rPr>
          <w:rStyle w:val="fontstyle31"/>
        </w:rPr>
        <w:t xml:space="preserve">; </w:t>
      </w:r>
      <w:r>
        <w:rPr>
          <w:rStyle w:val="fontstyle01"/>
        </w:rPr>
        <w:t>100</w:t>
      </w:r>
      <w:r>
        <w:rPr>
          <w:rStyle w:val="fontstyle31"/>
        </w:rPr>
        <w:t xml:space="preserve">; </w:t>
      </w:r>
      <w:r>
        <w:rPr>
          <w:rStyle w:val="fontstyle01"/>
        </w:rPr>
        <w:t>150</w:t>
      </w:r>
      <w:r>
        <w:rPr>
          <w:rStyle w:val="fontstyle31"/>
        </w:rPr>
        <w:t xml:space="preserve">; </w:t>
      </w:r>
      <w:r>
        <w:rPr>
          <w:rStyle w:val="fontstyle01"/>
        </w:rPr>
        <w:t>200</w:t>
      </w:r>
      <w:r>
        <w:rPr>
          <w:rStyle w:val="fontstyle31"/>
        </w:rPr>
        <w:t>;</w:t>
      </w:r>
      <w:r>
        <w:rPr>
          <w:rStyle w:val="fontstyle01"/>
        </w:rPr>
        <w:t>400</w:t>
      </w:r>
      <w:r>
        <w:rPr>
          <w:rStyle w:val="fontstyle31"/>
        </w:rPr>
        <w:t xml:space="preserve">; </w:t>
      </w:r>
      <w:r>
        <w:rPr>
          <w:rStyle w:val="fontstyle01"/>
        </w:rPr>
        <w:t>800</w:t>
      </w:r>
      <w:r>
        <w:rPr>
          <w:rStyle w:val="fontstyle31"/>
        </w:rPr>
        <w:t xml:space="preserve">; </w:t>
      </w:r>
      <w:r>
        <w:rPr>
          <w:rStyle w:val="fontstyle01"/>
        </w:rPr>
        <w:t>1170</w:t>
      </w:r>
      <w:r>
        <w:rPr>
          <w:rStyle w:val="fontstyle41"/>
        </w:rPr>
        <w:t>g</w:t>
      </w:r>
      <w:r>
        <w:rPr>
          <w:rStyle w:val="fontstyle01"/>
        </w:rPr>
        <w:t xml:space="preserve">. In your assignment, include the recovered drawing for </w:t>
      </w:r>
      <w:r>
        <w:rPr>
          <w:rStyle w:val="fontstyle31"/>
        </w:rPr>
        <w:t xml:space="preserve">k </w:t>
      </w:r>
      <w:r>
        <w:rPr>
          <w:rStyle w:val="fontstyle01"/>
        </w:rPr>
        <w:t>= 150. Note that the recovered drawing will have pixel values outside of the range [0</w:t>
      </w:r>
      <w:r>
        <w:rPr>
          <w:rStyle w:val="fontstyle31"/>
        </w:rPr>
        <w:t xml:space="preserve">; </w:t>
      </w:r>
      <w:r>
        <w:rPr>
          <w:rStyle w:val="fontstyle01"/>
        </w:rPr>
        <w:t>1]; feel free to either scale things so that the</w:t>
      </w:r>
      <w:r>
        <w:rPr>
          <w:rFonts w:ascii="CMR10" w:hAnsi="CMR10"/>
          <w:color w:val="000000"/>
          <w:sz w:val="20"/>
          <w:szCs w:val="20"/>
        </w:rPr>
        <w:t xml:space="preserve"> </w:t>
      </w:r>
      <w:r>
        <w:rPr>
          <w:rStyle w:val="fontstyle01"/>
        </w:rPr>
        <w:t>smallest value in the matrix is black and the largest is white (default for most python packages and</w:t>
      </w:r>
      <w:r>
        <w:rPr>
          <w:rFonts w:ascii="CMR10" w:hAnsi="CMR10"/>
          <w:color w:val="000000"/>
          <w:sz w:val="20"/>
          <w:szCs w:val="20"/>
        </w:rPr>
        <w:t xml:space="preserve"> </w:t>
      </w:r>
      <w:proofErr w:type="spellStart"/>
      <w:r>
        <w:rPr>
          <w:rStyle w:val="fontstyle01"/>
        </w:rPr>
        <w:t>matlab</w:t>
      </w:r>
      <w:proofErr w:type="spellEnd"/>
      <w:r>
        <w:rPr>
          <w:rStyle w:val="fontstyle01"/>
        </w:rPr>
        <w:t>), or to clip values to lie between 0 and 1.</w:t>
      </w:r>
    </w:p>
    <w:p w:rsidR="007F4A68" w:rsidRDefault="007F4A68" w:rsidP="003947BC">
      <w:pPr>
        <w:rPr>
          <w:rStyle w:val="fontstyle01"/>
        </w:rPr>
      </w:pPr>
      <w:bookmarkStart w:id="0" w:name="_GoBack"/>
      <w:r w:rsidRPr="007F4A68">
        <w:rPr>
          <w:rStyle w:val="fontstyle01"/>
          <w:noProof/>
        </w:rPr>
        <w:drawing>
          <wp:inline distT="0" distB="0" distL="0" distR="0">
            <wp:extent cx="3993647" cy="3721100"/>
            <wp:effectExtent l="0" t="0" r="6985" b="0"/>
            <wp:docPr id="9" name="Picture 9" descr="C:\Users\xuyuan\AppData\Local\Temp\15411308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yuan\AppData\Local\Temp\154113088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712" cy="3722092"/>
                    </a:xfrm>
                    <a:prstGeom prst="rect">
                      <a:avLst/>
                    </a:prstGeom>
                    <a:noFill/>
                    <a:ln>
                      <a:noFill/>
                    </a:ln>
                  </pic:spPr>
                </pic:pic>
              </a:graphicData>
            </a:graphic>
          </wp:inline>
        </w:drawing>
      </w:r>
      <w:bookmarkEnd w:id="0"/>
    </w:p>
    <w:p w:rsidR="00E325CD" w:rsidRDefault="00E325CD" w:rsidP="003947BC">
      <w:pPr>
        <w:rPr>
          <w:rStyle w:val="fontstyle01"/>
          <w:color w:val="7030A0"/>
        </w:rPr>
      </w:pPr>
      <w:r w:rsidRPr="00E325CD">
        <w:rPr>
          <w:rStyle w:val="fontstyle01"/>
          <w:color w:val="7030A0"/>
        </w:rPr>
        <w:t>When K=150:</w:t>
      </w:r>
      <w:r>
        <w:rPr>
          <w:rStyle w:val="fontstyle01"/>
        </w:rPr>
        <w:br/>
      </w:r>
      <w:r>
        <w:rPr>
          <w:rFonts w:hint="eastAsia"/>
          <w:noProof/>
        </w:rPr>
        <w:lastRenderedPageBreak/>
        <w:drawing>
          <wp:inline distT="0" distB="0" distL="0" distR="0">
            <wp:extent cx="4390496" cy="2927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k_150.png"/>
                    <pic:cNvPicPr/>
                  </pic:nvPicPr>
                  <pic:blipFill>
                    <a:blip r:embed="rId9">
                      <a:extLst>
                        <a:ext uri="{28A0092B-C50C-407E-A947-70E740481C1C}">
                          <a14:useLocalDpi xmlns:a14="http://schemas.microsoft.com/office/drawing/2010/main" val="0"/>
                        </a:ext>
                      </a:extLst>
                    </a:blip>
                    <a:stretch>
                      <a:fillRect/>
                    </a:stretch>
                  </pic:blipFill>
                  <pic:spPr>
                    <a:xfrm>
                      <a:off x="0" y="0"/>
                      <a:ext cx="4391525" cy="2928036"/>
                    </a:xfrm>
                    <a:prstGeom prst="rect">
                      <a:avLst/>
                    </a:prstGeom>
                  </pic:spPr>
                </pic:pic>
              </a:graphicData>
            </a:graphic>
          </wp:inline>
        </w:drawing>
      </w:r>
    </w:p>
    <w:p w:rsidR="00E325CD" w:rsidRDefault="00E325CD" w:rsidP="00E325CD">
      <w:pPr>
        <w:pStyle w:val="ListParagraph"/>
        <w:numPr>
          <w:ilvl w:val="0"/>
          <w:numId w:val="2"/>
        </w:numPr>
        <w:ind w:firstLineChars="0"/>
        <w:rPr>
          <w:rStyle w:val="fontstyle01"/>
        </w:rPr>
      </w:pPr>
      <w:r>
        <w:rPr>
          <w:rStyle w:val="fontstyle21"/>
        </w:rPr>
        <w:t xml:space="preserve">(2 points) </w:t>
      </w:r>
      <w:r>
        <w:rPr>
          <w:rStyle w:val="fontstyle01"/>
        </w:rPr>
        <w:t>Why did we stop at 1170?</w:t>
      </w:r>
    </w:p>
    <w:p w:rsidR="00E325CD" w:rsidRDefault="00E325CD" w:rsidP="00E325CD">
      <w:pPr>
        <w:pStyle w:val="ListParagraph"/>
        <w:ind w:left="360" w:firstLineChars="0" w:firstLine="0"/>
      </w:pPr>
      <w:r>
        <w:rPr>
          <w:noProof/>
        </w:rPr>
        <mc:AlternateContent>
          <mc:Choice Requires="wps">
            <w:drawing>
              <wp:anchor distT="0" distB="0" distL="114300" distR="114300" simplePos="0" relativeHeight="251659264" behindDoc="0" locked="0" layoutInCell="1" allowOverlap="1">
                <wp:simplePos x="0" y="0"/>
                <wp:positionH relativeFrom="column">
                  <wp:posOffset>2425700</wp:posOffset>
                </wp:positionH>
                <wp:positionV relativeFrom="paragraph">
                  <wp:posOffset>362585</wp:posOffset>
                </wp:positionV>
                <wp:extent cx="723900" cy="368300"/>
                <wp:effectExtent l="0" t="0" r="19050" b="12700"/>
                <wp:wrapNone/>
                <wp:docPr id="7" name="Oval 7"/>
                <wp:cNvGraphicFramePr/>
                <a:graphic xmlns:a="http://schemas.openxmlformats.org/drawingml/2006/main">
                  <a:graphicData uri="http://schemas.microsoft.com/office/word/2010/wordprocessingShape">
                    <wps:wsp>
                      <wps:cNvSpPr/>
                      <wps:spPr>
                        <a:xfrm>
                          <a:off x="0" y="0"/>
                          <a:ext cx="723900" cy="368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EA8A2" id="Oval 7" o:spid="_x0000_s1026" style="position:absolute;left:0;text-align:left;margin-left:191pt;margin-top:28.55pt;width:57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" filled="f" strokecolor="red" strokeweight="1pt">
                <v:stroke joinstyle="miter"/>
              </v:oval>
            </w:pict>
          </mc:Fallback>
        </mc:AlternateContent>
      </w:r>
      <w:r w:rsidRPr="00E325CD">
        <w:rPr>
          <w:noProof/>
        </w:rPr>
        <w:drawing>
          <wp:inline distT="0" distB="0" distL="0" distR="0">
            <wp:extent cx="3238500" cy="635000"/>
            <wp:effectExtent l="0" t="0" r="0" b="0"/>
            <wp:docPr id="6" name="Picture 6" descr="C:\Users\xuyuan\AppData\Local\Temp\15411294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yuan\AppData\Local\Temp\154112947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635000"/>
                    </a:xfrm>
                    <a:prstGeom prst="rect">
                      <a:avLst/>
                    </a:prstGeom>
                    <a:noFill/>
                    <a:ln>
                      <a:noFill/>
                    </a:ln>
                  </pic:spPr>
                </pic:pic>
              </a:graphicData>
            </a:graphic>
          </wp:inline>
        </w:drawing>
      </w:r>
    </w:p>
    <w:p w:rsidR="00E325CD" w:rsidRPr="00E325CD" w:rsidRDefault="00E325CD" w:rsidP="00E325CD">
      <w:pPr>
        <w:pStyle w:val="ListParagraph"/>
        <w:ind w:left="360" w:firstLineChars="0" w:firstLine="0"/>
        <w:rPr>
          <w:color w:val="7030A0"/>
        </w:rPr>
      </w:pPr>
      <w:r w:rsidRPr="00E325CD">
        <w:rPr>
          <w:color w:val="7030A0"/>
        </w:rPr>
        <w:t>Solution:</w:t>
      </w:r>
    </w:p>
    <w:p w:rsidR="00E325CD" w:rsidRDefault="00E325CD" w:rsidP="00E325CD">
      <w:pPr>
        <w:pStyle w:val="ListParagraph"/>
        <w:ind w:left="360" w:firstLineChars="0" w:firstLine="0"/>
        <w:rPr>
          <w:color w:val="7030A0"/>
        </w:rPr>
      </w:pPr>
      <w:r w:rsidRPr="00E325CD">
        <w:rPr>
          <w:color w:val="7030A0"/>
        </w:rPr>
        <w:t>From SVD we can get the total numbers of singular value is 1170. So we at most use 1170 singular vector. If we use more, this compression will don’t make sense.</w:t>
      </w:r>
    </w:p>
    <w:p w:rsidR="00E325CD" w:rsidRDefault="00E325CD" w:rsidP="00E325CD">
      <w:pPr>
        <w:pStyle w:val="ListParagraph"/>
        <w:numPr>
          <w:ilvl w:val="0"/>
          <w:numId w:val="2"/>
        </w:numPr>
        <w:ind w:firstLineChars="0"/>
        <w:rPr>
          <w:rStyle w:val="fontstyle01"/>
        </w:rPr>
      </w:pPr>
      <w:r>
        <w:rPr>
          <w:rStyle w:val="fontstyle21"/>
        </w:rPr>
        <w:t xml:space="preserve">(3 points) </w:t>
      </w:r>
      <w:r>
        <w:rPr>
          <w:rStyle w:val="fontstyle01"/>
        </w:rPr>
        <w:t>How much memory is required to efficiently store the rank 150 approximation? Assume each</w:t>
      </w:r>
      <w:r w:rsidRPr="00E325CD">
        <w:rPr>
          <w:rFonts w:ascii="CMR10" w:hAnsi="CMR10"/>
          <w:color w:val="000000"/>
          <w:sz w:val="20"/>
          <w:szCs w:val="20"/>
        </w:rPr>
        <w:t xml:space="preserve"> </w:t>
      </w:r>
      <w:r>
        <w:rPr>
          <w:rStyle w:val="fontstyle01"/>
        </w:rPr>
        <w:t>floating point number takes 1 unit of memory, and don’t store unnecessary blocks of 0s. How much</w:t>
      </w:r>
      <w:r>
        <w:rPr>
          <w:rFonts w:ascii="CMR10" w:hAnsi="CMR10"/>
          <w:color w:val="000000"/>
          <w:sz w:val="20"/>
          <w:szCs w:val="20"/>
        </w:rPr>
        <w:t xml:space="preserve"> </w:t>
      </w:r>
      <w:r>
        <w:rPr>
          <w:rStyle w:val="fontstyle01"/>
        </w:rPr>
        <w:t>better is this than naively saving the image as a matrix of pixel values?</w:t>
      </w:r>
    </w:p>
    <w:p w:rsidR="00E325CD" w:rsidRDefault="00E325CD" w:rsidP="00E325CD">
      <w:pPr>
        <w:pStyle w:val="ListParagraph"/>
        <w:ind w:left="360" w:firstLineChars="0" w:firstLine="0"/>
        <w:rPr>
          <w:color w:val="7030A0"/>
        </w:rPr>
      </w:pPr>
      <w:r>
        <w:rPr>
          <w:color w:val="7030A0"/>
        </w:rPr>
        <w:t>Solution:</w:t>
      </w:r>
    </w:p>
    <w:p w:rsidR="00E325CD" w:rsidRDefault="00E325CD" w:rsidP="00E325CD">
      <w:pPr>
        <w:pStyle w:val="ListParagraph"/>
        <w:ind w:left="360" w:firstLineChars="0" w:firstLine="0"/>
        <w:rPr>
          <w:color w:val="7030A0"/>
        </w:rPr>
      </w:pPr>
      <w:r>
        <w:rPr>
          <w:color w:val="7030A0"/>
        </w:rPr>
        <w:t xml:space="preserve">Original </w:t>
      </w:r>
      <w:r w:rsidR="006C742D">
        <w:rPr>
          <w:color w:val="7030A0"/>
        </w:rPr>
        <w:t>matrix size: 1170</w:t>
      </w:r>
      <w:r>
        <w:rPr>
          <w:color w:val="7030A0"/>
        </w:rPr>
        <w:t>*1600=1</w:t>
      </w:r>
      <w:r w:rsidR="006C742D">
        <w:rPr>
          <w:color w:val="7030A0"/>
        </w:rPr>
        <w:t xml:space="preserve"> 872 000 units</w:t>
      </w:r>
    </w:p>
    <w:p w:rsidR="006C742D" w:rsidRDefault="006C742D" w:rsidP="00E325CD">
      <w:pPr>
        <w:pStyle w:val="ListParagraph"/>
        <w:ind w:left="360" w:firstLineChars="0" w:firstLine="0"/>
        <w:rPr>
          <w:color w:val="7030A0"/>
        </w:rPr>
      </w:pPr>
      <w:r>
        <w:rPr>
          <w:color w:val="7030A0"/>
        </w:rPr>
        <w:t>Compression matrix size: 1170*150+ 1600*150=415 500 units</w:t>
      </w:r>
    </w:p>
    <w:p w:rsidR="006C742D" w:rsidRDefault="006C742D" w:rsidP="00E325CD">
      <w:pPr>
        <w:pStyle w:val="ListParagraph"/>
        <w:ind w:left="360" w:firstLineChars="0" w:firstLine="0"/>
        <w:rPr>
          <w:color w:val="7030A0"/>
        </w:rPr>
      </w:pPr>
      <w:r>
        <w:rPr>
          <w:color w:val="7030A0"/>
        </w:rPr>
        <w:t xml:space="preserve">Save </w:t>
      </w:r>
      <w:proofErr w:type="gramStart"/>
      <w:r>
        <w:rPr>
          <w:color w:val="7030A0"/>
        </w:rPr>
        <w:t>times :</w:t>
      </w:r>
      <w:proofErr w:type="gramEnd"/>
      <w:r>
        <w:rPr>
          <w:color w:val="7030A0"/>
        </w:rPr>
        <w:t xml:space="preserve"> </w:t>
      </w:r>
      <w:r>
        <w:rPr>
          <w:color w:val="7030A0"/>
        </w:rPr>
        <w:t>1 872 000</w:t>
      </w:r>
      <w:r>
        <w:rPr>
          <w:color w:val="7030A0"/>
        </w:rPr>
        <w:t xml:space="preserve"> / </w:t>
      </w:r>
      <w:r>
        <w:rPr>
          <w:color w:val="7030A0"/>
        </w:rPr>
        <w:t>415 500</w:t>
      </w:r>
      <w:r>
        <w:rPr>
          <w:color w:val="7030A0"/>
        </w:rPr>
        <w:t xml:space="preserve">  = 4.51084337</w:t>
      </w:r>
    </w:p>
    <w:p w:rsidR="006C742D" w:rsidRDefault="006C742D" w:rsidP="006C742D">
      <w:pPr>
        <w:rPr>
          <w:color w:val="7030A0"/>
        </w:rPr>
      </w:pPr>
    </w:p>
    <w:p w:rsidR="006C742D" w:rsidRPr="006C742D" w:rsidRDefault="006C742D" w:rsidP="006C742D">
      <w:pPr>
        <w:pStyle w:val="ListParagraph"/>
        <w:numPr>
          <w:ilvl w:val="0"/>
          <w:numId w:val="2"/>
        </w:numPr>
        <w:ind w:firstLineChars="0"/>
        <w:rPr>
          <w:rStyle w:val="fontstyle01"/>
          <w:rFonts w:asciiTheme="minorHAnsi" w:hAnsiTheme="minorHAnsi"/>
          <w:color w:val="7030A0"/>
          <w:sz w:val="21"/>
          <w:szCs w:val="22"/>
        </w:rPr>
      </w:pPr>
      <w:r>
        <w:rPr>
          <w:rStyle w:val="fontstyle01"/>
        </w:rPr>
        <w:t xml:space="preserve">e. </w:t>
      </w:r>
      <w:r>
        <w:rPr>
          <w:rStyle w:val="fontstyle21"/>
        </w:rPr>
        <w:t xml:space="preserve">(Bonus 3 points) </w:t>
      </w:r>
      <w:r>
        <w:rPr>
          <w:rStyle w:val="fontstyle01"/>
        </w:rPr>
        <w:t xml:space="preserve">Details of the drawing are visible even at relatively low </w:t>
      </w:r>
      <w:r>
        <w:rPr>
          <w:rStyle w:val="fontstyle31"/>
        </w:rPr>
        <w:t>k</w:t>
      </w:r>
      <w:r>
        <w:rPr>
          <w:rStyle w:val="fontstyle01"/>
        </w:rPr>
        <w:t>, but the gray haze / random</w:t>
      </w:r>
      <w:r>
        <w:rPr>
          <w:rStyle w:val="fontstyle01"/>
        </w:rPr>
        <w:t xml:space="preserve"> </w:t>
      </w:r>
      <w:r>
        <w:rPr>
          <w:rStyle w:val="fontstyle01"/>
        </w:rPr>
        <w:t xml:space="preserve">background noise persists till almost the very end (you might need to squint to see it at </w:t>
      </w:r>
      <w:r>
        <w:rPr>
          <w:rStyle w:val="fontstyle31"/>
        </w:rPr>
        <w:t xml:space="preserve">k </w:t>
      </w:r>
      <w:r>
        <w:rPr>
          <w:rStyle w:val="fontstyle01"/>
        </w:rPr>
        <w:t>= 800</w:t>
      </w:r>
      <w:proofErr w:type="gramStart"/>
      <w:r>
        <w:rPr>
          <w:rStyle w:val="fontstyle01"/>
        </w:rPr>
        <w:t>).Why</w:t>
      </w:r>
      <w:proofErr w:type="gramEnd"/>
      <w:r>
        <w:rPr>
          <w:rStyle w:val="fontstyle01"/>
        </w:rPr>
        <w:t xml:space="preserve"> is this the case? [For full credit, you need to explain the presence of the haze and say more than</w:t>
      </w:r>
      <w:r>
        <w:rPr>
          <w:rFonts w:ascii="CMR10" w:hAnsi="CMR10"/>
          <w:color w:val="000000"/>
          <w:sz w:val="20"/>
          <w:szCs w:val="20"/>
        </w:rPr>
        <w:t xml:space="preserve"> </w:t>
      </w:r>
      <w:r>
        <w:rPr>
          <w:rStyle w:val="fontstyle01"/>
        </w:rPr>
        <w:t>just "the truncated SVD is an approximation of the original image."]</w:t>
      </w:r>
    </w:p>
    <w:p w:rsidR="006C742D" w:rsidRDefault="006C742D" w:rsidP="006C742D">
      <w:pPr>
        <w:pStyle w:val="ListParagraph"/>
        <w:ind w:left="360" w:firstLineChars="0" w:firstLine="0"/>
        <w:rPr>
          <w:color w:val="7030A0"/>
        </w:rPr>
      </w:pPr>
      <w:r>
        <w:rPr>
          <w:rFonts w:hint="eastAsia"/>
          <w:color w:val="7030A0"/>
        </w:rPr>
        <w:t>w</w:t>
      </w:r>
      <w:r>
        <w:rPr>
          <w:color w:val="7030A0"/>
        </w:rPr>
        <w:t>hen k=800:</w:t>
      </w:r>
    </w:p>
    <w:p w:rsidR="006C742D" w:rsidRDefault="006C742D" w:rsidP="006C742D">
      <w:pPr>
        <w:pStyle w:val="ListParagraph"/>
        <w:ind w:left="360" w:firstLineChars="0" w:firstLine="0"/>
        <w:rPr>
          <w:color w:val="7030A0"/>
        </w:rPr>
      </w:pPr>
      <w:r>
        <w:rPr>
          <w:rFonts w:hint="eastAsia"/>
          <w:noProof/>
          <w:color w:val="7030A0"/>
        </w:rPr>
        <w:lastRenderedPageBreak/>
        <w:drawing>
          <wp:inline distT="0" distB="0" distL="0" distR="0">
            <wp:extent cx="3657600" cy="243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_800.png"/>
                    <pic:cNvPicPr/>
                  </pic:nvPicPr>
                  <pic:blipFill>
                    <a:blip r:embed="rId11">
                      <a:extLst>
                        <a:ext uri="{28A0092B-C50C-407E-A947-70E740481C1C}">
                          <a14:useLocalDpi xmlns:a14="http://schemas.microsoft.com/office/drawing/2010/main" val="0"/>
                        </a:ext>
                      </a:extLst>
                    </a:blip>
                    <a:stretch>
                      <a:fillRect/>
                    </a:stretch>
                  </pic:blipFill>
                  <pic:spPr>
                    <a:xfrm>
                      <a:off x="0" y="0"/>
                      <a:ext cx="3673235" cy="2449119"/>
                    </a:xfrm>
                    <a:prstGeom prst="rect">
                      <a:avLst/>
                    </a:prstGeom>
                  </pic:spPr>
                </pic:pic>
              </a:graphicData>
            </a:graphic>
          </wp:inline>
        </w:drawing>
      </w:r>
    </w:p>
    <w:p w:rsidR="007F4A68" w:rsidRDefault="007F4A68" w:rsidP="006C742D">
      <w:pPr>
        <w:pStyle w:val="ListParagraph"/>
        <w:ind w:left="360" w:firstLineChars="0" w:firstLine="0"/>
        <w:rPr>
          <w:color w:val="7030A0"/>
        </w:rPr>
      </w:pPr>
      <w:r>
        <w:rPr>
          <w:rFonts w:hint="eastAsia"/>
          <w:color w:val="7030A0"/>
        </w:rPr>
        <w:t>S</w:t>
      </w:r>
      <w:r>
        <w:rPr>
          <w:color w:val="7030A0"/>
        </w:rPr>
        <w:t>olution:</w:t>
      </w:r>
    </w:p>
    <w:p w:rsidR="007F4A68" w:rsidRDefault="007F4A68" w:rsidP="006C742D">
      <w:pPr>
        <w:pStyle w:val="ListParagraph"/>
        <w:ind w:left="360" w:firstLineChars="0" w:firstLine="0"/>
        <w:rPr>
          <w:color w:val="7030A0"/>
        </w:rPr>
      </w:pPr>
      <w:r w:rsidRPr="007F4A68">
        <w:rPr>
          <w:color w:val="7030A0"/>
        </w:rPr>
        <w:t xml:space="preserve">Less singular values can express most of the information in the image, and some singular values can be discarded to realize compression. On image noise reduction: noise generally exists in the high-frequency part of the image, </w:t>
      </w:r>
      <w:r>
        <w:rPr>
          <w:color w:val="7030A0"/>
        </w:rPr>
        <w:t>which means</w:t>
      </w:r>
      <w:r w:rsidRPr="007F4A68">
        <w:rPr>
          <w:color w:val="7030A0"/>
        </w:rPr>
        <w:t xml:space="preserve"> in the part with small singular value. Therefore, SVD can be used to achieve noise reduction.</w:t>
      </w:r>
      <w:r>
        <w:rPr>
          <w:color w:val="7030A0"/>
        </w:rPr>
        <w:t xml:space="preserve"> </w:t>
      </w:r>
      <w:proofErr w:type="gramStart"/>
      <w:r>
        <w:rPr>
          <w:color w:val="7030A0"/>
        </w:rPr>
        <w:t>when  K</w:t>
      </w:r>
      <w:proofErr w:type="gramEnd"/>
      <w:r>
        <w:rPr>
          <w:color w:val="7030A0"/>
        </w:rPr>
        <w:t xml:space="preserve">=800, there truly occur some noise. </w:t>
      </w:r>
    </w:p>
    <w:p w:rsidR="007F4A68" w:rsidRPr="006C742D" w:rsidRDefault="007F4A68" w:rsidP="006C742D">
      <w:pPr>
        <w:pStyle w:val="ListParagraph"/>
        <w:ind w:left="360" w:firstLineChars="0" w:firstLine="0"/>
        <w:rPr>
          <w:rFonts w:hint="eastAsia"/>
          <w:color w:val="7030A0"/>
        </w:rPr>
      </w:pPr>
    </w:p>
    <w:sectPr w:rsidR="007F4A68" w:rsidRPr="006C7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7571F"/>
    <w:multiLevelType w:val="hybridMultilevel"/>
    <w:tmpl w:val="7DD86BBE"/>
    <w:lvl w:ilvl="0" w:tplc="68B41B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03949"/>
    <w:multiLevelType w:val="hybridMultilevel"/>
    <w:tmpl w:val="B0CC0730"/>
    <w:lvl w:ilvl="0" w:tplc="7CC65E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04"/>
    <w:rsid w:val="00037E56"/>
    <w:rsid w:val="00075CEA"/>
    <w:rsid w:val="00221004"/>
    <w:rsid w:val="003947BC"/>
    <w:rsid w:val="006C742D"/>
    <w:rsid w:val="007A3D3C"/>
    <w:rsid w:val="007F4A68"/>
    <w:rsid w:val="008E7483"/>
    <w:rsid w:val="00E325CD"/>
    <w:rsid w:val="00EF5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F80D"/>
  <w15:chartTrackingRefBased/>
  <w15:docId w15:val="{072C46E6-EFAC-4F50-8185-33281F9F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F55C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04"/>
    <w:pPr>
      <w:ind w:firstLineChars="200" w:firstLine="420"/>
    </w:pPr>
  </w:style>
  <w:style w:type="character" w:customStyle="1" w:styleId="fontstyle01">
    <w:name w:val="fontstyle01"/>
    <w:basedOn w:val="DefaultParagraphFont"/>
    <w:rsid w:val="00221004"/>
    <w:rPr>
      <w:rFonts w:ascii="CMR10" w:hAnsi="CMR10" w:hint="default"/>
      <w:b w:val="0"/>
      <w:bCs w:val="0"/>
      <w:i w:val="0"/>
      <w:iCs w:val="0"/>
      <w:color w:val="000000"/>
      <w:sz w:val="20"/>
      <w:szCs w:val="20"/>
    </w:rPr>
  </w:style>
  <w:style w:type="character" w:customStyle="1" w:styleId="fontstyle21">
    <w:name w:val="fontstyle21"/>
    <w:basedOn w:val="DefaultParagraphFont"/>
    <w:rsid w:val="00221004"/>
    <w:rPr>
      <w:rFonts w:ascii="CMMI10" w:hAnsi="CMMI10" w:hint="default"/>
      <w:b w:val="0"/>
      <w:bCs w:val="0"/>
      <w:i/>
      <w:iCs/>
      <w:color w:val="000000"/>
      <w:sz w:val="20"/>
      <w:szCs w:val="20"/>
    </w:rPr>
  </w:style>
  <w:style w:type="character" w:customStyle="1" w:styleId="fontstyle31">
    <w:name w:val="fontstyle31"/>
    <w:basedOn w:val="DefaultParagraphFont"/>
    <w:rsid w:val="00221004"/>
    <w:rPr>
      <w:rFonts w:ascii="CMSY10" w:hAnsi="CMSY10" w:hint="default"/>
      <w:b w:val="0"/>
      <w:bCs w:val="0"/>
      <w:i/>
      <w:iCs/>
      <w:color w:val="000000"/>
      <w:sz w:val="20"/>
      <w:szCs w:val="20"/>
    </w:rPr>
  </w:style>
  <w:style w:type="character" w:customStyle="1" w:styleId="fontstyle41">
    <w:name w:val="fontstyle41"/>
    <w:basedOn w:val="DefaultParagraphFont"/>
    <w:rsid w:val="00221004"/>
    <w:rPr>
      <w:rFonts w:ascii="CMMI7" w:hAnsi="CMMI7" w:hint="default"/>
      <w:b w:val="0"/>
      <w:bCs w:val="0"/>
      <w:i/>
      <w:iCs/>
      <w:color w:val="000000"/>
      <w:sz w:val="14"/>
      <w:szCs w:val="14"/>
    </w:rPr>
  </w:style>
  <w:style w:type="character" w:customStyle="1" w:styleId="Heading1Char">
    <w:name w:val="Heading 1 Char"/>
    <w:basedOn w:val="DefaultParagraphFont"/>
    <w:link w:val="Heading1"/>
    <w:uiPriority w:val="9"/>
    <w:rsid w:val="00EF55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2018-11-02T03:55:00Z</dcterms:created>
  <dcterms:modified xsi:type="dcterms:W3CDTF">2018-11-02T03:55:00Z</dcterms:modified>
</cp:coreProperties>
</file>