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ilvl w:val="0"/>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ilvl w:val="0"/>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r>
      <w:r>
        <w:rPr>
          <w:rFonts w:hint="eastAsia"/>
          <w:lang w:val="en-US" w:eastAsia="zh-CN"/>
        </w:rPr>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r>
      <w:r>
        <w:rPr>
          <w:rFonts w:hint="eastAsia"/>
          <w:lang w:val="en-US" w:eastAsia="zh-CN"/>
        </w:rPr>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什么是LRU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ilvl w:val="0"/>
          <w:numId w:val="0"/>
        </w:numPr>
        <w:ind w:leftChars="0"/>
        <w:rPr>
          <w:rFonts w:hint="default"/>
          <w:lang w:val="en-US" w:eastAsia="zh-CN"/>
        </w:rPr>
      </w:pPr>
      <w:r>
        <w:rPr>
          <w:rFonts w:hint="eastAsia"/>
          <w:lang w:val="en-US" w:eastAsia="zh-CN"/>
        </w:rPr>
        <w:t>第二章</w:t>
      </w:r>
    </w:p>
    <w:p>
      <w:pPr>
        <w:numPr>
          <w:ilvl w:val="0"/>
          <w:numId w:val="3"/>
        </w:numPr>
        <w:ind w:leftChars="0"/>
        <w:rPr>
          <w:rFonts w:hint="default"/>
          <w:lang w:val="en-US" w:eastAsia="zh-CN"/>
        </w:rPr>
      </w:pPr>
      <w:r>
        <w:rPr>
          <w:rFonts w:hint="eastAsia"/>
          <w:lang w:val="en-US" w:eastAsia="zh-CN"/>
        </w:rPr>
        <w:t>InnoDB的五个特性：插入缓冲、两次写、AHI自适应哈希索引、AIO异步IO、邻近页刷新</w:t>
      </w:r>
    </w:p>
    <w:p>
      <w:pPr>
        <w:numPr>
          <w:ilvl w:val="0"/>
          <w:numId w:val="3"/>
        </w:numPr>
        <w:ind w:leftChars="0"/>
        <w:rPr>
          <w:rFonts w:hint="default"/>
          <w:lang w:val="en-US" w:eastAsia="zh-CN"/>
        </w:rPr>
      </w:pPr>
      <w:r>
        <w:rPr>
          <w:rFonts w:hint="eastAsia"/>
          <w:lang w:val="en-US" w:eastAsia="zh-CN"/>
        </w:rPr>
        <w:t>LRU List和自适应哈希AHI都是对热点页操作，不同之处：LRU List起到一个告知该替换哪个页的功能；而AHI起到一个直接定位搜索热点页访问热点页数据的功能</w:t>
      </w:r>
    </w:p>
    <w:p>
      <w:pPr>
        <w:numPr>
          <w:ilvl w:val="0"/>
          <w:numId w:val="3"/>
        </w:numPr>
        <w:ind w:leftChars="0"/>
        <w:rPr>
          <w:rFonts w:hint="default"/>
          <w:lang w:val="en-US" w:eastAsia="zh-CN"/>
        </w:rPr>
      </w:pPr>
      <w:r>
        <w:rPr>
          <w:rFonts w:hint="eastAsia"/>
          <w:lang w:val="en-US" w:eastAsia="zh-CN"/>
        </w:rPr>
        <w:t>插入索引的内部结构？</w:t>
      </w:r>
    </w:p>
    <w:p>
      <w:pPr>
        <w:numPr>
          <w:ilvl w:val="0"/>
          <w:numId w:val="3"/>
        </w:numPr>
        <w:ind w:leftChars="0"/>
        <w:rPr>
          <w:rFonts w:hint="default"/>
          <w:lang w:val="en-US" w:eastAsia="zh-CN"/>
        </w:rPr>
      </w:pPr>
      <w:r>
        <w:rPr>
          <w:rFonts w:hint="eastAsia"/>
          <w:lang w:val="en-US" w:eastAsia="zh-CN"/>
        </w:rPr>
        <w:t>Insert buffer bitmap的作用？（记录每个辅助索引页的可用空间，当一个辅助索引页的bitmap显示可用空间快要满了，那么此时会立即进行插入缓冲的合并）</w:t>
      </w:r>
    </w:p>
    <w:p>
      <w:pPr>
        <w:numPr>
          <w:ilvl w:val="0"/>
          <w:numId w:val="3"/>
        </w:numPr>
        <w:ind w:leftChars="0"/>
        <w:rPr>
          <w:rFonts w:hint="default"/>
          <w:lang w:val="en-US" w:eastAsia="zh-CN"/>
        </w:rPr>
      </w:pPr>
      <w:r>
        <w:rPr>
          <w:rFonts w:hint="eastAsia"/>
          <w:lang w:val="en-US" w:eastAsia="zh-CN"/>
        </w:rPr>
        <w:t>插入缓冲的升级：change buffer，解决了插入缓冲宕机恢复数据慢以及写密集操作时占用内存空间大的问题，使得缓冲增加了insert buffer、delete buffer、purge buffer</w:t>
      </w:r>
    </w:p>
    <w:p>
      <w:pPr>
        <w:numPr>
          <w:ilvl w:val="0"/>
          <w:numId w:val="3"/>
        </w:numPr>
        <w:ind w:leftChars="0"/>
        <w:rPr>
          <w:rFonts w:hint="default"/>
          <w:lang w:val="en-US" w:eastAsia="zh-CN"/>
        </w:rPr>
      </w:pPr>
      <w:r>
        <w:rPr>
          <w:rFonts w:hint="eastAsia"/>
          <w:lang w:val="en-US" w:eastAsia="zh-CN"/>
        </w:rPr>
        <w:t>Merge insert buffer发生的三个时间点？（索引页加载到缓冲池、bitmap空间不可用、master thread）</w:t>
      </w:r>
    </w:p>
    <w:p>
      <w:pPr>
        <w:numPr>
          <w:ilvl w:val="0"/>
          <w:numId w:val="3"/>
        </w:numPr>
        <w:ind w:leftChars="0"/>
        <w:rPr>
          <w:rFonts w:hint="default"/>
          <w:lang w:val="en-US" w:eastAsia="zh-CN"/>
        </w:rPr>
      </w:pPr>
      <w:r>
        <w:rPr>
          <w:rFonts w:hint="eastAsia"/>
          <w:lang w:val="en-US" w:eastAsia="zh-CN"/>
        </w:rPr>
        <w:t>非辅助索引的节点信息？（辅助索引-主键的映射）</w:t>
      </w:r>
    </w:p>
    <w:p>
      <w:pPr>
        <w:numPr>
          <w:ilvl w:val="0"/>
          <w:numId w:val="3"/>
        </w:numPr>
        <w:ind w:leftChars="0"/>
        <w:rPr>
          <w:rFonts w:hint="default"/>
          <w:lang w:val="en-US" w:eastAsia="zh-CN"/>
        </w:rPr>
      </w:pPr>
      <w:r>
        <w:rPr>
          <w:rFonts w:hint="eastAsia"/>
          <w:lang w:val="en-US" w:eastAsia="zh-CN"/>
        </w:rPr>
        <w:t>合并插入发生了什么？合并插入并非刷新到磁盘，而是将插入缓冲的内容插入到缓冲池对应的索引页上</w:t>
      </w:r>
    </w:p>
    <w:p>
      <w:pPr>
        <w:numPr>
          <w:ilvl w:val="0"/>
          <w:numId w:val="3"/>
        </w:numPr>
        <w:ind w:leftChars="0"/>
        <w:rPr>
          <w:rFonts w:hint="default"/>
          <w:lang w:val="en-US" w:eastAsia="zh-CN"/>
        </w:rPr>
      </w:pPr>
      <w:r>
        <w:rPr>
          <w:rFonts w:hint="eastAsia"/>
          <w:lang w:val="en-US" w:eastAsia="zh-CN"/>
        </w:rPr>
        <w:t>为什么需要两次写？（两次写和redo log共同保证了数据库宕机后数据的恢复问题，redo log仅仅是记录着脏页变化的物理信息）</w:t>
      </w:r>
    </w:p>
    <w:p>
      <w:pPr>
        <w:numPr>
          <w:ilvl w:val="0"/>
          <w:numId w:val="3"/>
        </w:numPr>
        <w:ind w:leftChars="0"/>
        <w:rPr>
          <w:rFonts w:hint="default"/>
          <w:lang w:val="en-US" w:eastAsia="zh-CN"/>
        </w:rPr>
      </w:pPr>
      <w:r>
        <w:rPr>
          <w:rFonts w:hint="eastAsia"/>
          <w:lang w:val="en-US" w:eastAsia="zh-CN"/>
        </w:rPr>
        <w:t>AHI自适应哈希索引为什么叫自适应？（MySQL自动监控是否对某一些热点页新构建哈希索引）</w:t>
      </w:r>
    </w:p>
    <w:p>
      <w:pPr>
        <w:numPr>
          <w:ilvl w:val="0"/>
          <w:numId w:val="3"/>
        </w:numPr>
        <w:ind w:leftChars="0"/>
        <w:rPr>
          <w:rFonts w:hint="default"/>
          <w:lang w:val="en-US" w:eastAsia="zh-CN"/>
        </w:rPr>
      </w:pPr>
      <w:r>
        <w:rPr>
          <w:rFonts w:hint="eastAsia"/>
          <w:lang w:val="en-US" w:eastAsia="zh-CN"/>
        </w:rPr>
        <w:t>AHI自适应哈希索引解决了什么问题？</w:t>
      </w:r>
    </w:p>
    <w:p>
      <w:pPr>
        <w:numPr>
          <w:ilvl w:val="0"/>
          <w:numId w:val="3"/>
        </w:numPr>
        <w:ind w:leftChars="0"/>
        <w:rPr>
          <w:rFonts w:hint="default"/>
          <w:lang w:val="en-US" w:eastAsia="zh-CN"/>
        </w:rPr>
      </w:pPr>
      <w:r>
        <w:rPr>
          <w:rFonts w:hint="eastAsia"/>
          <w:lang w:val="en-US" w:eastAsia="zh-CN"/>
        </w:rPr>
        <w:t>AIO异步IO相比起同步IO的好处是什么（同步IO是阻塞式的IO，知道处理完同步IO系统才会接受下一个IO）</w:t>
      </w:r>
    </w:p>
    <w:p>
      <w:pPr>
        <w:numPr>
          <w:ilvl w:val="0"/>
          <w:numId w:val="3"/>
        </w:numPr>
        <w:ind w:leftChars="0"/>
        <w:rPr>
          <w:rFonts w:hint="default"/>
          <w:lang w:val="en-US" w:eastAsia="zh-CN"/>
        </w:rPr>
      </w:pPr>
      <w:r>
        <w:rPr>
          <w:rFonts w:hint="eastAsia"/>
          <w:lang w:val="en-US" w:eastAsia="zh-CN"/>
        </w:rPr>
        <w:t>AIO具体做了什么（接受异步IO并不着急处理，而是等待多个IO的请求，进行合并再进行处理，数据库实例中的IO线程也是可以异步处理IO操作，只要后面回调处理结果就好）</w:t>
      </w:r>
    </w:p>
    <w:p>
      <w:pPr>
        <w:numPr>
          <w:ilvl w:val="0"/>
          <w:numId w:val="3"/>
        </w:numPr>
        <w:ind w:leftChars="0"/>
        <w:rPr>
          <w:rFonts w:hint="default"/>
          <w:lang w:val="en-US" w:eastAsia="zh-CN"/>
        </w:rPr>
      </w:pPr>
      <w:r>
        <w:rPr>
          <w:rFonts w:hint="eastAsia"/>
          <w:lang w:val="en-US" w:eastAsia="zh-CN"/>
        </w:rPr>
        <w:t>数据库何时使用异步IO？（read ahead操作时、脏页刷新也就是写入磁盘的时候）</w:t>
      </w:r>
    </w:p>
    <w:p>
      <w:pPr>
        <w:numPr>
          <w:ilvl w:val="0"/>
          <w:numId w:val="3"/>
        </w:numPr>
        <w:ind w:leftChars="0"/>
        <w:rPr>
          <w:rFonts w:hint="default"/>
          <w:lang w:val="en-US" w:eastAsia="zh-CN"/>
        </w:rPr>
      </w:pPr>
      <w:r>
        <w:rPr>
          <w:rFonts w:hint="eastAsia"/>
          <w:lang w:val="en-US" w:eastAsia="zh-CN"/>
        </w:rPr>
        <w:t>数据库的预读操作？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第三章</w:t>
      </w:r>
    </w:p>
    <w:p>
      <w:pPr>
        <w:numPr>
          <w:ilvl w:val="0"/>
          <w:numId w:val="4"/>
        </w:numPr>
        <w:rPr>
          <w:rFonts w:hint="default"/>
          <w:lang w:val="en-US" w:eastAsia="zh-CN"/>
        </w:rPr>
      </w:pPr>
      <w:r>
        <w:rPr>
          <w:rFonts w:hint="default"/>
          <w:lang w:val="en-US" w:eastAsia="zh-CN"/>
        </w:rPr>
        <w:t> </w:t>
      </w:r>
      <w:r>
        <w:rPr>
          <w:rFonts w:hint="eastAsia"/>
          <w:lang w:val="en-US" w:eastAsia="zh-CN"/>
        </w:rPr>
        <w:tab/>
      </w:r>
      <w:r>
        <w:rPr>
          <w:rFonts w:hint="default"/>
          <w:lang w:val="en-US" w:eastAsia="zh-CN"/>
        </w:rPr>
        <w:t>什么是视图？（视图是一个虚拟表，其查询的数据来自于视图定义时的 as select xx 查询语句。视图的列来自于一个表或多个表，所以视图不可以和表名重名</w:t>
      </w:r>
      <w:r>
        <w:rPr>
          <w:rFonts w:hint="eastAsia"/>
          <w:lang w:val="en-US" w:eastAsia="zh-CN"/>
        </w:rPr>
        <w:t>。通常用户可以保存在.frm文件下）</w:t>
      </w:r>
      <w:r>
        <w:rPr>
          <w:rFonts w:hint="default"/>
          <w:lang w:val="en-US" w:eastAsia="zh-CN"/>
        </w:rPr>
        <w:t>。</w:t>
      </w:r>
    </w:p>
    <w:p>
      <w:pPr>
        <w:numPr>
          <w:ilvl w:val="0"/>
          <w:numId w:val="4"/>
        </w:numPr>
        <w:rPr>
          <w:rFonts w:hint="default"/>
          <w:lang w:val="en-US" w:eastAsia="zh-CN"/>
        </w:rPr>
      </w:pPr>
      <w:r>
        <w:rPr>
          <w:rFonts w:hint="eastAsia"/>
          <w:lang w:val="en-US" w:eastAsia="zh-CN"/>
        </w:rPr>
        <w:t>视图的作用？（简化用户查询操作；给数据库操作带来安全性；视图对重构数据库提供了一定程度的逻辑独立性）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第四章</w:t>
      </w:r>
    </w:p>
    <w:p>
      <w:pPr>
        <w:widowControl w:val="0"/>
        <w:numPr>
          <w:ilvl w:val="0"/>
          <w:numId w:val="5"/>
        </w:numPr>
        <w:jc w:val="both"/>
        <w:rPr>
          <w:rFonts w:hint="default"/>
          <w:lang w:val="en-US" w:eastAsia="zh-CN"/>
        </w:rPr>
      </w:pPr>
      <w:r>
        <w:rPr>
          <w:rFonts w:hint="eastAsia"/>
          <w:lang w:val="en-US" w:eastAsia="zh-CN"/>
        </w:rPr>
        <w:t>每张表都有一个主键，没指定就由系统指定</w:t>
      </w:r>
    </w:p>
    <w:p>
      <w:pPr>
        <w:widowControl w:val="0"/>
        <w:numPr>
          <w:ilvl w:val="1"/>
          <w:numId w:val="5"/>
        </w:numPr>
        <w:ind w:left="840" w:leftChars="0" w:hanging="420" w:firstLineChars="0"/>
        <w:jc w:val="both"/>
        <w:rPr>
          <w:rFonts w:hint="default"/>
          <w:lang w:val="en-US" w:eastAsia="zh-CN"/>
        </w:rPr>
      </w:pPr>
      <w:r>
        <w:rPr>
          <w:rFonts w:hint="eastAsia"/>
          <w:lang w:val="en-US" w:eastAsia="zh-CN"/>
        </w:rPr>
        <w:t>优先选择表中最早定义的</w:t>
      </w:r>
      <w:r>
        <w:rPr>
          <w:rFonts w:hint="eastAsia"/>
          <w:u w:val="single"/>
          <w:lang w:val="en-US" w:eastAsia="zh-CN"/>
        </w:rPr>
        <w:t>非空的唯一索引</w:t>
      </w:r>
      <w:r>
        <w:rPr>
          <w:rFonts w:hint="eastAsia"/>
          <w:lang w:val="en-US" w:eastAsia="zh-CN"/>
        </w:rPr>
        <w:t>作为主键（NOT NULL &amp;&amp; UNIQUE KEY）</w:t>
      </w:r>
    </w:p>
    <w:p>
      <w:pPr>
        <w:widowControl w:val="0"/>
        <w:numPr>
          <w:ilvl w:val="1"/>
          <w:numId w:val="5"/>
        </w:numPr>
        <w:ind w:left="840" w:leftChars="0" w:hanging="420" w:firstLineChars="0"/>
        <w:jc w:val="both"/>
        <w:rPr>
          <w:rFonts w:hint="default"/>
          <w:lang w:val="en-US" w:eastAsia="zh-CN"/>
        </w:rPr>
      </w:pPr>
      <w:r>
        <w:rPr>
          <w:rFonts w:hint="eastAsia"/>
          <w:lang w:val="en-US" w:eastAsia="zh-CN"/>
        </w:rPr>
        <w:t>如果不存在这个索引，那么就新建一列（非空唯一递增的隐藏主键）</w:t>
      </w:r>
    </w:p>
    <w:p>
      <w:pPr>
        <w:widowControl w:val="0"/>
        <w:numPr>
          <w:ilvl w:val="0"/>
          <w:numId w:val="5"/>
        </w:numPr>
        <w:ind w:left="0" w:leftChars="0" w:firstLine="0" w:firstLineChars="0"/>
        <w:jc w:val="both"/>
        <w:rPr>
          <w:rFonts w:hint="default"/>
          <w:lang w:val="en-US" w:eastAsia="zh-CN"/>
        </w:rPr>
      </w:pPr>
      <w:r>
        <w:rPr>
          <w:rFonts w:hint="eastAsia"/>
          <w:lang w:val="en-US" w:eastAsia="zh-CN"/>
        </w:rPr>
        <w:t>表空间结构包括几个部分？（表空间，段，区，页，行）</w:t>
      </w:r>
    </w:p>
    <w:p>
      <w:pPr>
        <w:widowControl w:val="0"/>
        <w:numPr>
          <w:ilvl w:val="0"/>
          <w:numId w:val="5"/>
        </w:numPr>
        <w:ind w:left="0" w:leftChars="0" w:firstLine="0" w:firstLineChars="0"/>
        <w:jc w:val="both"/>
        <w:rPr>
          <w:rFonts w:hint="default"/>
          <w:lang w:val="en-US" w:eastAsia="zh-CN"/>
        </w:rPr>
      </w:pPr>
      <w:r>
        <w:rPr>
          <w:rFonts w:hint="eastAsia"/>
          <w:lang w:val="en-US" w:eastAsia="zh-CN"/>
        </w:rPr>
        <w:t>表空间中包含3种段segment（数据段、索引段、undo段回滚段），并不是每个表空间都有划分成段，但区和页是必然存在的</w:t>
      </w:r>
    </w:p>
    <w:p>
      <w:pPr>
        <w:widowControl w:val="0"/>
        <w:numPr>
          <w:ilvl w:val="0"/>
          <w:numId w:val="5"/>
        </w:numPr>
        <w:ind w:left="0" w:leftChars="0" w:firstLine="0" w:firstLineChars="0"/>
        <w:jc w:val="both"/>
        <w:rPr>
          <w:rFonts w:hint="default"/>
          <w:lang w:val="en-US" w:eastAsia="zh-CN"/>
        </w:rPr>
      </w:pPr>
      <w:r>
        <w:rPr>
          <w:rFonts w:hint="eastAsia"/>
          <w:lang w:val="en-US" w:eastAsia="zh-CN"/>
        </w:rPr>
        <w:t>一个段segment里面包含着4-5个区extent</w:t>
      </w:r>
    </w:p>
    <w:p>
      <w:pPr>
        <w:widowControl w:val="0"/>
        <w:numPr>
          <w:ilvl w:val="0"/>
          <w:numId w:val="5"/>
        </w:numPr>
        <w:ind w:left="0" w:leftChars="0" w:firstLine="0" w:firstLineChars="0"/>
        <w:jc w:val="both"/>
        <w:rPr>
          <w:rFonts w:hint="default"/>
          <w:lang w:val="en-US" w:eastAsia="zh-CN"/>
        </w:rPr>
      </w:pPr>
      <w:r>
        <w:rPr>
          <w:rFonts w:hint="eastAsia"/>
          <w:lang w:val="en-US" w:eastAsia="zh-CN"/>
        </w:rPr>
        <w:t>一个区extent的大小是1M，里面可以存储有64个页（区里面的页都是连续的），一个页大小是16K</w:t>
      </w:r>
    </w:p>
    <w:p>
      <w:pPr>
        <w:widowControl w:val="0"/>
        <w:numPr>
          <w:ilvl w:val="0"/>
          <w:numId w:val="5"/>
        </w:numPr>
        <w:ind w:left="0" w:leftChars="0" w:firstLine="0" w:firstLineChars="0"/>
        <w:jc w:val="both"/>
        <w:rPr>
          <w:rFonts w:hint="default"/>
          <w:lang w:val="en-US" w:eastAsia="zh-CN"/>
        </w:rPr>
      </w:pPr>
      <w:r>
        <w:rPr>
          <w:rFonts w:hint="eastAsia"/>
          <w:lang w:val="en-US" w:eastAsia="zh-CN"/>
        </w:rPr>
        <w:t>常见页的类型：数据页，undo-页，插入缓冲位图（insert buffer bitmap）</w:t>
      </w:r>
    </w:p>
    <w:p>
      <w:pPr>
        <w:keepNext w:val="0"/>
        <w:keepLines w:val="0"/>
        <w:widowControl/>
        <w:suppressLineNumbers w:val="0"/>
        <w:bidi w:val="0"/>
        <w:spacing w:before="0" w:beforeAutospacing="0"/>
        <w:ind w:left="0"/>
        <w:jc w:val="left"/>
        <w:rPr>
          <w:rFonts w:ascii="Calibri" w:hAnsi="Calibri" w:cs="Calibri"/>
          <w:sz w:val="22"/>
          <w:szCs w:val="22"/>
          <w:lang w:eastAsia="zh-CN"/>
        </w:rPr>
      </w:pPr>
      <w:r>
        <w:rPr>
          <w:rFonts w:hint="default" w:ascii="Calibri" w:hAnsi="Calibri" w:eastAsia="宋体" w:cs="Calibri"/>
          <w:kern w:val="0"/>
          <w:sz w:val="22"/>
          <w:szCs w:val="22"/>
          <w:lang w:val="en-US" w:eastAsia="zh-CN" w:bidi="ar"/>
        </w:rPr>
        <w:drawing>
          <wp:inline distT="0" distB="0" distL="114300" distR="114300">
            <wp:extent cx="4756785" cy="3533140"/>
            <wp:effectExtent l="0" t="0" r="571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56785" cy="3533140"/>
                    </a:xfrm>
                    <a:prstGeom prst="rect">
                      <a:avLst/>
                    </a:prstGeom>
                    <a:noFill/>
                    <a:ln w="9525">
                      <a:noFill/>
                    </a:ln>
                  </pic:spPr>
                </pic:pic>
              </a:graphicData>
            </a:graphic>
          </wp:inline>
        </w:drawing>
      </w:r>
    </w:p>
    <w:p>
      <w:pPr>
        <w:numPr>
          <w:ilvl w:val="0"/>
          <w:numId w:val="5"/>
        </w:numPr>
        <w:ind w:left="0" w:leftChars="0" w:firstLine="0" w:firstLineChars="0"/>
        <w:rPr>
          <w:rFonts w:hint="default"/>
          <w:lang w:val="en-US" w:eastAsia="zh-CN"/>
        </w:rPr>
      </w:pPr>
      <w:r>
        <w:rPr>
          <w:rFonts w:hint="eastAsia"/>
          <w:lang w:val="en-US" w:eastAsia="zh-CN"/>
        </w:rPr>
        <w:t>一行记录保存由什么部分组成？（变长字段长、NULL标志位、记录头信息、列1、列2、........），除此之外每行也有两个隐藏列（事务ID和回滚指针）用于undo页事务回滚</w:t>
      </w:r>
    </w:p>
    <w:p>
      <w:pPr>
        <w:keepNext w:val="0"/>
        <w:keepLines w:val="0"/>
        <w:widowControl/>
        <w:suppressLineNumbers w:val="0"/>
        <w:bidi w:val="0"/>
        <w:spacing w:before="0" w:beforeAutospacing="0"/>
        <w:ind w:left="0"/>
        <w:jc w:val="left"/>
        <w:rPr>
          <w:rFonts w:ascii="Calibri" w:hAnsi="Calibri" w:cs="Calibri"/>
          <w:sz w:val="22"/>
          <w:szCs w:val="22"/>
          <w:lang w:eastAsia="zh-CN"/>
        </w:rPr>
      </w:pPr>
    </w:p>
    <w:p>
      <w:pPr>
        <w:numPr>
          <w:numId w:val="0"/>
        </w:numPr>
        <w:ind w:leftChars="0"/>
        <w:rPr>
          <w:rFonts w:hint="default" w:ascii="Calibri" w:hAnsi="Calibri" w:eastAsia="宋体" w:cs="Calibri"/>
          <w:kern w:val="0"/>
          <w:sz w:val="22"/>
          <w:szCs w:val="22"/>
          <w:lang w:val="en-US" w:eastAsia="zh-CN" w:bidi="ar"/>
        </w:rPr>
      </w:pPr>
      <w:r>
        <w:rPr>
          <w:rFonts w:hint="default" w:ascii="Calibri" w:hAnsi="Calibri" w:eastAsia="宋体" w:cs="Calibri"/>
          <w:kern w:val="0"/>
          <w:sz w:val="22"/>
          <w:szCs w:val="22"/>
          <w:lang w:val="en-US" w:eastAsia="zh-CN" w:bidi="ar"/>
        </w:rPr>
        <w:drawing>
          <wp:inline distT="0" distB="0" distL="114300" distR="114300">
            <wp:extent cx="5368925" cy="1472565"/>
            <wp:effectExtent l="0" t="0" r="317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68925" cy="1472565"/>
                    </a:xfrm>
                    <a:prstGeom prst="rect">
                      <a:avLst/>
                    </a:prstGeom>
                    <a:noFill/>
                    <a:ln w="9525">
                      <a:noFill/>
                    </a:ln>
                  </pic:spPr>
                </pic:pic>
              </a:graphicData>
            </a:graphic>
          </wp:inline>
        </w:drawing>
      </w:r>
    </w:p>
    <w:p>
      <w:pPr>
        <w:numPr>
          <w:numId w:val="0"/>
        </w:numPr>
        <w:ind w:leftChars="0"/>
        <w:rPr>
          <w:rFonts w:hint="default" w:ascii="Calibri" w:hAnsi="Calibri" w:eastAsia="宋体" w:cs="Calibri"/>
          <w:kern w:val="0"/>
          <w:sz w:val="22"/>
          <w:szCs w:val="22"/>
          <w:lang w:val="en-US" w:eastAsia="zh-CN" w:bidi="ar"/>
        </w:rPr>
      </w:pPr>
    </w:p>
    <w:p>
      <w:pPr>
        <w:numPr>
          <w:numId w:val="0"/>
        </w:numPr>
        <w:ind w:leftChars="0"/>
        <w:rPr>
          <w:rFonts w:hint="default" w:ascii="Calibri" w:hAnsi="Calibri" w:eastAsia="宋体" w:cs="Calibri"/>
          <w:kern w:val="0"/>
          <w:sz w:val="22"/>
          <w:szCs w:val="22"/>
          <w:lang w:val="en-US" w:eastAsia="zh-CN" w:bidi="ar"/>
        </w:rPr>
      </w:pPr>
    </w:p>
    <w:p>
      <w:pPr>
        <w:numPr>
          <w:numId w:val="0"/>
        </w:numPr>
        <w:ind w:leftChars="0"/>
        <w:rPr>
          <w:rFonts w:hint="default" w:ascii="Calibri" w:hAnsi="Calibri" w:eastAsia="宋体" w:cs="Calibri"/>
          <w:kern w:val="0"/>
          <w:sz w:val="22"/>
          <w:szCs w:val="22"/>
          <w:lang w:val="en-US" w:eastAsia="zh-CN" w:bidi="ar"/>
        </w:rPr>
      </w:pPr>
    </w:p>
    <w:p>
      <w:pPr>
        <w:numPr>
          <w:numId w:val="0"/>
        </w:numPr>
        <w:ind w:leftChars="0"/>
        <w:rPr>
          <w:rFonts w:hint="default" w:ascii="Calibri" w:hAnsi="Calibri" w:eastAsia="宋体" w:cs="Calibri"/>
          <w:kern w:val="0"/>
          <w:sz w:val="22"/>
          <w:szCs w:val="22"/>
          <w:lang w:val="en-US" w:eastAsia="zh-CN" w:bidi="ar"/>
        </w:rPr>
      </w:pP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一页由什么部分组成？（文件头[记录当前页是什么类型的页等]、page头[记录当前页的一些基本状态信息]、上界和下界[这个页的物理地址哪里是保存数据的地方]、UserRecord和freeRecord、pageDirctory[记录这个page的记录的相对位置]、File尾部）</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pageDirectory的作用？（用于在此页搜索数据时，用这个directory信息进行页数据的二分查找；注意：这指的是已经定位到某个页，找记录行的过程种起作用）</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约束的作用？（保证数据完整性）</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数据完整性包括哪三个方面？（实体完整性[主键]、域完整性[存储数据的特定条件]、参照完整性[表与表之间靠外键进行约束]）</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MySQL具体的约束有哪些？（Primary key、Unique key、Foreign key、not null）</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什么是触发器？（create trigger，触发器指的是在insert、delete、update命令之前或之后自动调用sql命令的过程）</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外键约束具体有多少种形式？（级联cascade、on update、on delete、set null、on action）</w:t>
      </w:r>
    </w:p>
    <w:p>
      <w:pPr>
        <w:numPr>
          <w:ilvl w:val="0"/>
          <w:numId w:val="5"/>
        </w:numPr>
        <w:ind w:left="0" w:leftChars="0" w:firstLine="0" w:firstLineChars="0"/>
        <w:rPr>
          <w:rFonts w:hint="default" w:ascii="Calibri" w:hAnsi="Calibri" w:eastAsia="宋体" w:cs="Calibri"/>
          <w:kern w:val="0"/>
          <w:sz w:val="22"/>
          <w:szCs w:val="22"/>
          <w:lang w:val="en-US" w:eastAsia="zh-CN" w:bidi="ar"/>
        </w:rPr>
      </w:pPr>
      <w:r>
        <w:rPr>
          <w:rFonts w:hint="eastAsia" w:ascii="Calibri" w:hAnsi="Calibri" w:eastAsia="宋体" w:cs="Calibri"/>
          <w:kern w:val="0"/>
          <w:sz w:val="22"/>
          <w:szCs w:val="22"/>
          <w:lang w:val="en-US" w:eastAsia="zh-CN" w:bidi="ar"/>
        </w:rPr>
        <w:t>有外键的是子表，外键参考的是父表，子表是听父表的</w:t>
      </w: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048E565"/>
    <w:multiLevelType w:val="singleLevel"/>
    <w:tmpl w:val="E048E565"/>
    <w:lvl w:ilvl="0" w:tentative="0">
      <w:start w:val="1"/>
      <w:numFmt w:val="decimal"/>
      <w:lvlText w:val="%1."/>
      <w:lvlJc w:val="left"/>
    </w:lvl>
  </w:abstractNum>
  <w:abstractNum w:abstractNumId="2">
    <w:nsid w:val="0CF2EDB2"/>
    <w:multiLevelType w:val="multilevel"/>
    <w:tmpl w:val="0CF2EDB2"/>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13DC2BE2"/>
    <w:multiLevelType w:val="singleLevel"/>
    <w:tmpl w:val="13DC2BE2"/>
    <w:lvl w:ilvl="0" w:tentative="0">
      <w:start w:val="1"/>
      <w:numFmt w:val="decimal"/>
      <w:lvlText w:val="%1."/>
      <w:lvlJc w:val="left"/>
      <w:pPr>
        <w:tabs>
          <w:tab w:val="left" w:pos="312"/>
        </w:tabs>
      </w:pPr>
    </w:lvl>
  </w:abstractNum>
  <w:abstractNum w:abstractNumId="4">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11D"/>
    <w:rsid w:val="00EF746F"/>
    <w:rsid w:val="067D300A"/>
    <w:rsid w:val="09AA78D4"/>
    <w:rsid w:val="0C86651B"/>
    <w:rsid w:val="0D2F009E"/>
    <w:rsid w:val="0E5E595B"/>
    <w:rsid w:val="0F181BBB"/>
    <w:rsid w:val="0F642C01"/>
    <w:rsid w:val="103600C5"/>
    <w:rsid w:val="197B0645"/>
    <w:rsid w:val="19826F8D"/>
    <w:rsid w:val="1E0977BC"/>
    <w:rsid w:val="232C11B2"/>
    <w:rsid w:val="25276D15"/>
    <w:rsid w:val="26870336"/>
    <w:rsid w:val="27341285"/>
    <w:rsid w:val="28BD0AB2"/>
    <w:rsid w:val="29DA68E9"/>
    <w:rsid w:val="2A5161AB"/>
    <w:rsid w:val="2B451533"/>
    <w:rsid w:val="2D1C28DC"/>
    <w:rsid w:val="2E123957"/>
    <w:rsid w:val="2FAB0F04"/>
    <w:rsid w:val="2FCF4AD7"/>
    <w:rsid w:val="331C4D16"/>
    <w:rsid w:val="35F236C9"/>
    <w:rsid w:val="38915FC6"/>
    <w:rsid w:val="38B40DDA"/>
    <w:rsid w:val="39952D9D"/>
    <w:rsid w:val="3A1C66CE"/>
    <w:rsid w:val="3B9359B9"/>
    <w:rsid w:val="3DF47576"/>
    <w:rsid w:val="3E201F44"/>
    <w:rsid w:val="3F9039B9"/>
    <w:rsid w:val="42655460"/>
    <w:rsid w:val="46A968C6"/>
    <w:rsid w:val="49A16B66"/>
    <w:rsid w:val="4A6E7FB1"/>
    <w:rsid w:val="4AE27B99"/>
    <w:rsid w:val="4CD60B7D"/>
    <w:rsid w:val="4DA25732"/>
    <w:rsid w:val="4EBF427A"/>
    <w:rsid w:val="4F4873FA"/>
    <w:rsid w:val="535A3AC9"/>
    <w:rsid w:val="54AF5B00"/>
    <w:rsid w:val="5A733C4E"/>
    <w:rsid w:val="5BAC3205"/>
    <w:rsid w:val="5BB5292D"/>
    <w:rsid w:val="5F227E46"/>
    <w:rsid w:val="5F6160C8"/>
    <w:rsid w:val="5F9B5832"/>
    <w:rsid w:val="60EB5466"/>
    <w:rsid w:val="615F32AE"/>
    <w:rsid w:val="63006CDB"/>
    <w:rsid w:val="63DA70ED"/>
    <w:rsid w:val="63EC5D41"/>
    <w:rsid w:val="669C7A27"/>
    <w:rsid w:val="66E845AF"/>
    <w:rsid w:val="693C50AB"/>
    <w:rsid w:val="69F60334"/>
    <w:rsid w:val="6ADB7069"/>
    <w:rsid w:val="6DD1447F"/>
    <w:rsid w:val="6FC839E0"/>
    <w:rsid w:val="70E54177"/>
    <w:rsid w:val="79DD7A20"/>
    <w:rsid w:val="7CE75E64"/>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2021-03-08T03:34:00Z</dcterms:created>
  <dc:creator>xinho</dc:creator>
  <cp:lastModifiedBy>柏荣</cp:lastModifiedBy>
  <dcterms:modified xsi:type="dcterms:W3CDTF">2021-03-16T06:47:19Z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