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7C5EE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62B13165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E453C4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30342903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42C0EC26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7E303C53" w14:textId="77777777" w:rsidR="002B6113" w:rsidRPr="00EB0B2C" w:rsidRDefault="00D30D92" w:rsidP="004D12F0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</w:t>
            </w:r>
            <w:r w:rsidR="00015A51">
              <w:rPr>
                <w:rFonts w:hint="eastAsia"/>
                <w:b/>
                <w:sz w:val="20"/>
                <w:lang w:val="es-ES"/>
              </w:rPr>
              <w:t>1</w:t>
            </w:r>
            <w:r w:rsidR="0015439B">
              <w:rPr>
                <w:rFonts w:hint="eastAsia"/>
                <w:b/>
                <w:sz w:val="20"/>
                <w:lang w:val="es-ES"/>
              </w:rPr>
              <w:t>4</w:t>
            </w:r>
          </w:p>
        </w:tc>
        <w:tc>
          <w:tcPr>
            <w:tcW w:w="259" w:type="dxa"/>
            <w:vMerge w:val="restart"/>
          </w:tcPr>
          <w:p w14:paraId="1B874A25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5ADC9767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C161B13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57199093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0ACC4E18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687DB261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5BA93C75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06813FE1" w14:textId="77777777" w:rsidR="002B6113" w:rsidRPr="00EB0B2C" w:rsidRDefault="0015439B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林怡嬋</w:t>
            </w:r>
          </w:p>
        </w:tc>
        <w:tc>
          <w:tcPr>
            <w:tcW w:w="259" w:type="dxa"/>
            <w:vMerge/>
          </w:tcPr>
          <w:p w14:paraId="277C5961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78C7B2FB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393132C4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2F7568E3" w14:textId="77777777" w:rsidR="002B6113" w:rsidRDefault="0015439B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proofErr w:type="gramStart"/>
            <w:r>
              <w:rPr>
                <w:rFonts w:hint="eastAsia"/>
                <w:b/>
                <w:sz w:val="20"/>
                <w:lang w:val="es-ES"/>
              </w:rPr>
              <w:t>莊爾元</w:t>
            </w:r>
            <w:proofErr w:type="gramEnd"/>
          </w:p>
        </w:tc>
        <w:tc>
          <w:tcPr>
            <w:tcW w:w="259" w:type="dxa"/>
            <w:vMerge/>
          </w:tcPr>
          <w:p w14:paraId="4645A495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2D6CDCA2" w14:textId="77777777" w:rsidTr="00356FDA">
        <w:trPr>
          <w:jc w:val="center"/>
        </w:trPr>
        <w:tc>
          <w:tcPr>
            <w:tcW w:w="1456" w:type="dxa"/>
          </w:tcPr>
          <w:p w14:paraId="202A32A2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0DE5369D" w14:textId="77777777" w:rsidR="002B6113" w:rsidRPr="00EB0B2C" w:rsidRDefault="00AA2DF8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AA2DF8">
              <w:rPr>
                <w:rFonts w:hint="eastAsia"/>
                <w:b/>
                <w:sz w:val="20"/>
                <w:lang w:val="es-ES"/>
              </w:rPr>
              <w:t>研發外</w:t>
            </w:r>
            <w:proofErr w:type="gramStart"/>
            <w:r w:rsidRPr="00AA2DF8">
              <w:rPr>
                <w:rFonts w:hint="eastAsia"/>
                <w:b/>
                <w:sz w:val="20"/>
                <w:lang w:val="es-ES"/>
              </w:rPr>
              <w:t>泌體包覆羅視萌之</w:t>
            </w:r>
            <w:proofErr w:type="gramEnd"/>
            <w:r w:rsidRPr="00AA2DF8">
              <w:rPr>
                <w:rFonts w:hint="eastAsia"/>
                <w:b/>
                <w:sz w:val="20"/>
                <w:lang w:val="es-ES"/>
              </w:rPr>
              <w:t>眼藥水治療眼角膜新生血管病變</w:t>
            </w:r>
          </w:p>
        </w:tc>
      </w:tr>
    </w:tbl>
    <w:p w14:paraId="44590426" w14:textId="77777777" w:rsidR="00702366" w:rsidRDefault="00000000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w:pict w14:anchorId="561062AC">
          <v:line id="_x0000_s2134" style="position:absolute;left:0;text-align:left;z-index:251657728;mso-position-horizontal-relative:text;mso-position-vertical-relative:text" from="-6pt,5.25pt" to="522pt,5.25pt">
            <v:stroke startarrowwidth="narrow" startarrowlength="short" endarrowwidth="narrow" endarrowlength="short"/>
          </v:line>
        </w:pict>
      </w:r>
      <w:r w:rsidR="00702366">
        <w:rPr>
          <w:rFonts w:eastAsia="標楷體" w:hint="eastAsia"/>
        </w:rPr>
        <w:t xml:space="preserve"> </w:t>
      </w:r>
    </w:p>
    <w:p w14:paraId="260102B8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5422FA23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FD20950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07BC0BF2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34ADD5B1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CE2E588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078C83ED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76FDFBD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BEBC2CB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6E9C90E7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19FC5D2B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9E705D6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5ED7DB13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3A2B9E8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18EF85E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64DAD509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1A55D59B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66D615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1D3BCDE0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1E599123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05CDE" w14:textId="77777777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DA020" w14:textId="77777777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b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(  </w:t>
            </w:r>
            <w:r w:rsidR="00C35D4E">
              <w:rPr>
                <w:rFonts w:eastAsia="標楷體" w:hint="eastAsia"/>
                <w:b/>
                <w:sz w:val="40"/>
                <w:szCs w:val="40"/>
              </w:rPr>
              <w:t>89</w:t>
            </w:r>
            <w:proofErr w:type="gramEnd"/>
            <w:r>
              <w:rPr>
                <w:rFonts w:eastAsia="標楷體" w:hint="eastAsia"/>
                <w:b/>
                <w:sz w:val="40"/>
                <w:szCs w:val="40"/>
              </w:rPr>
              <w:t xml:space="preserve">  )</w:t>
            </w:r>
          </w:p>
          <w:p w14:paraId="4527AE61" w14:textId="4920153B" w:rsidR="00C35D4E" w:rsidRDefault="00C35D4E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 w:rsidRPr="00C35D4E">
              <w:rPr>
                <w:rFonts w:eastAsia="標楷體" w:hint="eastAsia"/>
                <w:b/>
                <w:sz w:val="36"/>
                <w:szCs w:val="36"/>
              </w:rPr>
              <w:t>18+26+18+18+9</w:t>
            </w:r>
          </w:p>
        </w:tc>
      </w:tr>
    </w:tbl>
    <w:p w14:paraId="6D21B3A5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40F5A92B" w14:textId="75F801DC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="00C35D4E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</w:t>
      </w:r>
      <w:proofErr w:type="gramStart"/>
      <w:r w:rsidRPr="00763E2E">
        <w:rPr>
          <w:rFonts w:eastAsia="標楷體" w:hint="eastAsia"/>
          <w:b/>
          <w:sz w:val="28"/>
        </w:rPr>
        <w:t>勉</w:t>
      </w:r>
      <w:proofErr w:type="gramEnd"/>
      <w:r w:rsidRPr="00763E2E">
        <w:rPr>
          <w:rFonts w:eastAsia="標楷體" w:hint="eastAsia"/>
          <w:b/>
          <w:sz w:val="28"/>
        </w:rPr>
        <w:t>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2B67A393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41FB06C9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56401254" w14:textId="45A89755" w:rsidR="00763E2E" w:rsidRPr="00763E2E" w:rsidRDefault="00C35D4E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730BFB07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2DAA2591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73700669" w14:textId="5C2C9399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C35D4E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</w:t>
      </w:r>
      <w:r w:rsidRPr="00763E2E">
        <w:rPr>
          <w:rFonts w:eastAsia="標楷體" w:hint="eastAsia"/>
          <w:b/>
          <w:sz w:val="28"/>
        </w:rPr>
        <w:t>萬元</w:t>
      </w:r>
    </w:p>
    <w:p w14:paraId="2BB2E913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</w:t>
      </w:r>
      <w:proofErr w:type="gramStart"/>
      <w:r w:rsidRPr="00700E36">
        <w:rPr>
          <w:rFonts w:eastAsia="標楷體" w:hint="eastAsia"/>
          <w:b/>
          <w:sz w:val="22"/>
        </w:rPr>
        <w:t>醫</w:t>
      </w:r>
      <w:proofErr w:type="gramEnd"/>
      <w:r w:rsidRPr="00700E36">
        <w:rPr>
          <w:rFonts w:eastAsia="標楷體" w:hint="eastAsia"/>
          <w:b/>
          <w:sz w:val="22"/>
        </w:rPr>
        <w:t>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09A44C5B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7F11F959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6F97D7AC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37FA2A15" w14:textId="3E0E5A0A" w:rsidR="00022550" w:rsidRPr="00E97A6C" w:rsidRDefault="00022550" w:rsidP="00022550">
      <w:pPr>
        <w:rPr>
          <w:rFonts w:eastAsia="標楷體"/>
        </w:rPr>
      </w:pPr>
      <w:r w:rsidRPr="00941D17">
        <w:rPr>
          <w:rFonts w:eastAsia="標楷體" w:hint="eastAsia"/>
        </w:rPr>
        <w:t>這項研究計畫旨在透過使用</w:t>
      </w:r>
      <w:r w:rsidRPr="00022550">
        <w:rPr>
          <w:rFonts w:eastAsia="標楷體"/>
        </w:rPr>
        <w:t>外</w:t>
      </w:r>
      <w:proofErr w:type="gramStart"/>
      <w:r w:rsidRPr="00022550">
        <w:rPr>
          <w:rFonts w:eastAsia="標楷體"/>
        </w:rPr>
        <w:t>泌</w:t>
      </w:r>
      <w:proofErr w:type="gramEnd"/>
      <w:r w:rsidRPr="00022550">
        <w:rPr>
          <w:rFonts w:eastAsia="標楷體"/>
        </w:rPr>
        <w:t>體結合</w:t>
      </w:r>
      <w:proofErr w:type="gramStart"/>
      <w:r w:rsidRPr="00022550">
        <w:rPr>
          <w:rFonts w:eastAsia="標楷體"/>
        </w:rPr>
        <w:t>羅視萌</w:t>
      </w:r>
      <w:proofErr w:type="gramEnd"/>
      <w:r w:rsidRPr="00022550">
        <w:rPr>
          <w:rFonts w:eastAsia="標楷體"/>
        </w:rPr>
        <w:t>（</w:t>
      </w:r>
      <w:proofErr w:type="spellStart"/>
      <w:r w:rsidRPr="00022550">
        <w:rPr>
          <w:rFonts w:eastAsia="標楷體"/>
        </w:rPr>
        <w:t>Faricimab</w:t>
      </w:r>
      <w:proofErr w:type="spellEnd"/>
      <w:r w:rsidRPr="00022550">
        <w:rPr>
          <w:rFonts w:eastAsia="標楷體"/>
        </w:rPr>
        <w:t>）</w:t>
      </w:r>
      <w:r w:rsidRPr="00941D17">
        <w:rPr>
          <w:rFonts w:eastAsia="標楷體" w:hint="eastAsia"/>
        </w:rPr>
        <w:t>作為眼藥水來開發治療角膜新生血管（</w:t>
      </w:r>
      <w:r w:rsidRPr="00941D17">
        <w:rPr>
          <w:rFonts w:eastAsia="標楷體" w:hint="eastAsia"/>
        </w:rPr>
        <w:t>CNV</w:t>
      </w:r>
      <w:r w:rsidRPr="00941D17">
        <w:rPr>
          <w:rFonts w:eastAsia="標楷體" w:hint="eastAsia"/>
        </w:rPr>
        <w:t>）的新療法。利用外</w:t>
      </w:r>
      <w:proofErr w:type="gramStart"/>
      <w:r w:rsidRPr="00941D17">
        <w:rPr>
          <w:rFonts w:eastAsia="標楷體" w:hint="eastAsia"/>
        </w:rPr>
        <w:t>泌</w:t>
      </w:r>
      <w:proofErr w:type="gramEnd"/>
      <w:r w:rsidRPr="00941D17">
        <w:rPr>
          <w:rFonts w:eastAsia="標楷體" w:hint="eastAsia"/>
        </w:rPr>
        <w:t>體</w:t>
      </w:r>
      <w:r>
        <w:rPr>
          <w:rFonts w:eastAsia="標楷體" w:hint="eastAsia"/>
        </w:rPr>
        <w:t>特性</w:t>
      </w:r>
      <w:r w:rsidRPr="00941D17">
        <w:rPr>
          <w:rFonts w:eastAsia="標楷體" w:hint="eastAsia"/>
        </w:rPr>
        <w:t>直接將遞送到受影響區域是眼科藥物遞送領域的</w:t>
      </w:r>
      <w:r>
        <w:rPr>
          <w:rFonts w:eastAsia="標楷體" w:hint="eastAsia"/>
        </w:rPr>
        <w:t>創新</w:t>
      </w:r>
      <w:r w:rsidRPr="00941D17">
        <w:rPr>
          <w:rFonts w:eastAsia="標楷體" w:hint="eastAsia"/>
        </w:rPr>
        <w:t>方法，可能增强藥物的功效和生物可用性</w:t>
      </w:r>
      <w:r>
        <w:rPr>
          <w:rFonts w:eastAsia="標楷體" w:hint="eastAsia"/>
        </w:rPr>
        <w:t>，並藉由</w:t>
      </w:r>
      <w:r>
        <w:rPr>
          <w:rFonts w:eastAsia="標楷體" w:hint="eastAsia"/>
        </w:rPr>
        <w:t>RGD</w:t>
      </w:r>
      <w:r>
        <w:rPr>
          <w:rFonts w:eastAsia="標楷體" w:hint="eastAsia"/>
        </w:rPr>
        <w:t>特性進行專一性運送至</w:t>
      </w:r>
      <w:r w:rsidRPr="00022550">
        <w:rPr>
          <w:rFonts w:eastAsia="標楷體" w:hint="eastAsia"/>
        </w:rPr>
        <w:t>血管內皮細胞</w:t>
      </w:r>
      <w:r>
        <w:rPr>
          <w:rFonts w:eastAsia="標楷體" w:hint="eastAsia"/>
        </w:rPr>
        <w:t>提供</w:t>
      </w:r>
      <w:r w:rsidR="00C35D4E">
        <w:rPr>
          <w:rFonts w:eastAsia="標楷體" w:hint="eastAsia"/>
        </w:rPr>
        <w:t>更</w:t>
      </w:r>
      <w:r>
        <w:rPr>
          <w:rFonts w:eastAsia="標楷體" w:hint="eastAsia"/>
        </w:rPr>
        <w:t>有效的</w:t>
      </w:r>
      <w:r w:rsidR="00C35D4E">
        <w:rPr>
          <w:rFonts w:eastAsia="標楷體" w:hint="eastAsia"/>
        </w:rPr>
        <w:t>治療效果</w:t>
      </w:r>
      <w:r w:rsidRPr="00941D17">
        <w:rPr>
          <w:rFonts w:eastAsia="標楷體" w:hint="eastAsia"/>
        </w:rPr>
        <w:t>。</w:t>
      </w:r>
      <w:proofErr w:type="gramStart"/>
      <w:r>
        <w:rPr>
          <w:rFonts w:eastAsia="標楷體" w:hint="eastAsia"/>
        </w:rPr>
        <w:t>此外，</w:t>
      </w:r>
      <w:proofErr w:type="gramEnd"/>
      <w:r w:rsidRPr="00941D17">
        <w:rPr>
          <w:rFonts w:eastAsia="標楷體" w:hint="eastAsia"/>
        </w:rPr>
        <w:t>改善患者依從性：</w:t>
      </w:r>
      <w:r w:rsidRPr="00941D17">
        <w:rPr>
          <w:rFonts w:eastAsia="標楷體" w:hint="eastAsia"/>
        </w:rPr>
        <w:t xml:space="preserve"> </w:t>
      </w:r>
      <w:r w:rsidRPr="00941D17">
        <w:rPr>
          <w:rFonts w:eastAsia="標楷體" w:hint="eastAsia"/>
        </w:rPr>
        <w:t>與注射相比，眼藥水通常更容易被患者接受，這可能導致更好的治療依從性和結果。</w:t>
      </w:r>
      <w:r>
        <w:rPr>
          <w:rFonts w:eastAsia="標楷體" w:hint="eastAsia"/>
        </w:rPr>
        <w:t>主持人近三年對</w:t>
      </w:r>
      <w:r w:rsidRPr="00E97A6C">
        <w:rPr>
          <w:rFonts w:eastAsia="標楷體" w:hint="eastAsia"/>
        </w:rPr>
        <w:t>此計畫研究方向</w:t>
      </w:r>
      <w:r>
        <w:rPr>
          <w:rFonts w:eastAsia="標楷體" w:hint="eastAsia"/>
        </w:rPr>
        <w:t>已有相關文獻發表</w:t>
      </w:r>
      <w:r w:rsidRPr="00E97A6C">
        <w:rPr>
          <w:rFonts w:eastAsia="標楷體" w:hint="eastAsia"/>
        </w:rPr>
        <w:t>相信此研究團隊應具有執行本研究之能力。</w:t>
      </w:r>
    </w:p>
    <w:p w14:paraId="46BBCEE9" w14:textId="77777777" w:rsidR="009A6B0C" w:rsidRPr="00665A7F" w:rsidRDefault="009A6B0C" w:rsidP="009A6B0C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>以下建議</w:t>
      </w:r>
      <w:r w:rsidRPr="00665A7F">
        <w:rPr>
          <w:rFonts w:eastAsia="標楷體" w:hint="eastAsia"/>
        </w:rPr>
        <w:t>:</w:t>
      </w:r>
    </w:p>
    <w:p w14:paraId="5999734E" w14:textId="40C79355" w:rsidR="00F9131A" w:rsidRDefault="009A6B0C" w:rsidP="009A6B0C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71565F">
        <w:rPr>
          <w:rFonts w:eastAsia="標楷體" w:hint="eastAsia"/>
        </w:rPr>
        <w:t>此計畫</w:t>
      </w:r>
      <w:r w:rsidR="00C35D4E">
        <w:rPr>
          <w:rFonts w:eastAsia="標楷體" w:hint="eastAsia"/>
        </w:rPr>
        <w:t>使用</w:t>
      </w:r>
      <w:r w:rsidR="00C35D4E" w:rsidRPr="00C35D4E">
        <w:rPr>
          <w:rFonts w:eastAsia="標楷體"/>
        </w:rPr>
        <w:t>HUVECs</w:t>
      </w:r>
      <w:r w:rsidR="00C35D4E">
        <w:rPr>
          <w:rFonts w:eastAsia="標楷體" w:hint="eastAsia"/>
        </w:rPr>
        <w:t>進行外</w:t>
      </w:r>
      <w:proofErr w:type="gramStart"/>
      <w:r w:rsidR="00C35D4E">
        <w:rPr>
          <w:rFonts w:eastAsia="標楷體" w:hint="eastAsia"/>
        </w:rPr>
        <w:t>泌體純</w:t>
      </w:r>
      <w:proofErr w:type="gramEnd"/>
      <w:r w:rsidR="00C35D4E">
        <w:rPr>
          <w:rFonts w:eastAsia="標楷體" w:hint="eastAsia"/>
        </w:rPr>
        <w:t>化作為藥物載體</w:t>
      </w:r>
      <w:r w:rsidR="004E4E0B">
        <w:rPr>
          <w:rFonts w:eastAsia="標楷體" w:hint="eastAsia"/>
        </w:rPr>
        <w:t>運送使用，</w:t>
      </w:r>
      <w:r w:rsidR="00F9131A">
        <w:rPr>
          <w:rFonts w:eastAsia="標楷體" w:hint="eastAsia"/>
        </w:rPr>
        <w:t>各批次所得的外</w:t>
      </w:r>
      <w:proofErr w:type="gramStart"/>
      <w:r w:rsidR="00F9131A">
        <w:rPr>
          <w:rFonts w:eastAsia="標楷體" w:hint="eastAsia"/>
        </w:rPr>
        <w:t>泌</w:t>
      </w:r>
      <w:proofErr w:type="gramEnd"/>
      <w:r w:rsidR="00F9131A">
        <w:rPr>
          <w:rFonts w:eastAsia="標楷體" w:hint="eastAsia"/>
        </w:rPr>
        <w:t>體不盡相同，是否會造成後續實驗結果判讀不易。</w:t>
      </w:r>
    </w:p>
    <w:p w14:paraId="2F39C391" w14:textId="6E2CEB3A" w:rsidR="007C7C96" w:rsidRDefault="00F9131A" w:rsidP="00F9131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55BD23" wp14:editId="5B6D1CC3">
            <wp:simplePos x="0" y="0"/>
            <wp:positionH relativeFrom="column">
              <wp:posOffset>1154938</wp:posOffset>
            </wp:positionH>
            <wp:positionV relativeFrom="paragraph">
              <wp:posOffset>9263787</wp:posOffset>
            </wp:positionV>
            <wp:extent cx="1056005" cy="459740"/>
            <wp:effectExtent l="0" t="0" r="0" b="0"/>
            <wp:wrapNone/>
            <wp:docPr id="3" name="圖片 3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131A">
        <w:rPr>
          <w:rFonts w:eastAsia="標楷體" w:hint="eastAsia"/>
        </w:rPr>
        <w:t>透過</w:t>
      </w:r>
      <w:r w:rsidRPr="00F9131A">
        <w:rPr>
          <w:rFonts w:eastAsia="標楷體" w:hint="eastAsia"/>
        </w:rPr>
        <w:t>surface protein</w:t>
      </w:r>
      <w:r w:rsidRPr="00F9131A">
        <w:rPr>
          <w:rFonts w:eastAsia="標楷體" w:hint="eastAsia"/>
        </w:rPr>
        <w:t>修飾以強化</w:t>
      </w:r>
      <w:r w:rsidRPr="00F9131A">
        <w:rPr>
          <w:rFonts w:eastAsia="標楷體" w:hint="eastAsia"/>
        </w:rPr>
        <w:t>exosome</w:t>
      </w:r>
      <w:r w:rsidRPr="00F9131A">
        <w:rPr>
          <w:rFonts w:eastAsia="標楷體" w:hint="eastAsia"/>
        </w:rPr>
        <w:t>的</w:t>
      </w:r>
      <w:r w:rsidRPr="00F9131A">
        <w:rPr>
          <w:rFonts w:eastAsia="標楷體" w:hint="eastAsia"/>
        </w:rPr>
        <w:t>tissue-</w:t>
      </w:r>
      <w:proofErr w:type="spellStart"/>
      <w:r w:rsidRPr="00F9131A">
        <w:rPr>
          <w:rFonts w:eastAsia="標楷體" w:hint="eastAsia"/>
        </w:rPr>
        <w:t>specifictargeting</w:t>
      </w:r>
      <w:proofErr w:type="spellEnd"/>
      <w:r w:rsidRPr="00F9131A">
        <w:rPr>
          <w:rFonts w:eastAsia="標楷體" w:hint="eastAsia"/>
        </w:rPr>
        <w:t>有學理上可合理性，但實驗設計上可能困難度不低。</w:t>
      </w:r>
    </w:p>
    <w:p w14:paraId="7BD52EF4" w14:textId="74898981" w:rsidR="007053A8" w:rsidRPr="007053A8" w:rsidRDefault="007053A8" w:rsidP="00F9131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7053A8">
        <w:rPr>
          <w:rFonts w:eastAsia="標楷體" w:hint="eastAsia"/>
        </w:rPr>
        <w:t>未</w:t>
      </w:r>
      <w:r w:rsidRPr="007053A8">
        <w:rPr>
          <w:rFonts w:eastAsia="標楷體" w:hint="eastAsia"/>
        </w:rPr>
        <w:t>提供</w:t>
      </w:r>
      <w:r w:rsidRPr="007053A8">
        <w:rPr>
          <w:rFonts w:eastAsia="標楷體" w:hint="eastAsia"/>
        </w:rPr>
        <w:t>IACUC</w:t>
      </w:r>
      <w:r w:rsidRPr="007053A8">
        <w:rPr>
          <w:rFonts w:eastAsia="標楷體" w:hint="eastAsia"/>
        </w:rPr>
        <w:t>受理證明</w:t>
      </w:r>
      <w:r w:rsidRPr="007053A8">
        <w:rPr>
          <w:rFonts w:eastAsia="標楷體" w:hint="eastAsia"/>
        </w:rPr>
        <w:t>書，請</w:t>
      </w:r>
      <w:r w:rsidRPr="007053A8">
        <w:rPr>
          <w:rFonts w:eastAsia="標楷體" w:hint="eastAsia"/>
        </w:rPr>
        <w:t>補件</w:t>
      </w:r>
      <w:r w:rsidRPr="007053A8">
        <w:rPr>
          <w:rFonts w:eastAsia="標楷體" w:hint="eastAsia"/>
        </w:rPr>
        <w:t>。</w:t>
      </w:r>
    </w:p>
    <w:sectPr w:rsidR="007053A8" w:rsidRPr="007053A8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BE3AE" w14:textId="77777777" w:rsidR="00042F61" w:rsidRDefault="00042F61">
      <w:r>
        <w:separator/>
      </w:r>
    </w:p>
  </w:endnote>
  <w:endnote w:type="continuationSeparator" w:id="0">
    <w:p w14:paraId="57090E41" w14:textId="77777777" w:rsidR="00042F61" w:rsidRDefault="00042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7C45F" w14:textId="6A405CEA" w:rsidR="00384959" w:rsidRDefault="00000000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w:pict w14:anchorId="0CCC597F">
        <v:line id="_x0000_s1025" style="position:absolute;left:0;text-align:left;z-index:251657728" from="-.05pt,3.25pt" to="513pt,3.3pt" o:allowincell="f">
          <v:stroke startarrowwidth="narrow" startarrowlength="short" endarrowwidth="narrow" endarrowlength="short"/>
        </v:line>
      </w:pic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F9131A">
      <w:rPr>
        <w:rFonts w:eastAsia="標楷體" w:hint="eastAsia"/>
      </w:rPr>
      <w:t>113</w:t>
    </w:r>
    <w:r w:rsidR="00384959">
      <w:rPr>
        <w:rFonts w:eastAsia="標楷體" w:hint="eastAsia"/>
      </w:rPr>
      <w:t>年</w:t>
    </w:r>
    <w:r w:rsidR="00F9131A">
      <w:rPr>
        <w:rFonts w:eastAsia="標楷體" w:hint="eastAsia"/>
      </w:rPr>
      <w:t>10</w:t>
    </w:r>
    <w:r w:rsidR="00384959">
      <w:rPr>
        <w:rFonts w:eastAsia="標楷體" w:hint="eastAsia"/>
      </w:rPr>
      <w:t>月</w:t>
    </w:r>
    <w:r w:rsidR="00F9131A">
      <w:rPr>
        <w:rFonts w:eastAsia="標楷體" w:hint="eastAsia"/>
      </w:rPr>
      <w:t>29</w:t>
    </w:r>
    <w:r w:rsidR="00384959">
      <w:rPr>
        <w:rFonts w:eastAsia="標楷體" w:hint="eastAsia"/>
      </w:rPr>
      <w:t>日</w:t>
    </w:r>
  </w:p>
  <w:p w14:paraId="70452C01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AA2DF8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28B604BF" w14:textId="77777777" w:rsidR="00384959" w:rsidRDefault="00384959">
    <w:pPr>
      <w:pStyle w:val="a3"/>
      <w:jc w:val="right"/>
    </w:pPr>
  </w:p>
  <w:p w14:paraId="69E0D9E4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B403B" w14:textId="77777777" w:rsidR="00042F61" w:rsidRDefault="00042F61">
      <w:r>
        <w:separator/>
      </w:r>
    </w:p>
  </w:footnote>
  <w:footnote w:type="continuationSeparator" w:id="0">
    <w:p w14:paraId="209A47FC" w14:textId="77777777" w:rsidR="00042F61" w:rsidRDefault="00042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C298F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proofErr w:type="gramStart"/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E9301B">
      <w:rPr>
        <w:rFonts w:eastAsia="標楷體" w:hint="eastAsia"/>
        <w:b/>
        <w:sz w:val="36"/>
        <w:szCs w:val="36"/>
      </w:rPr>
      <w:t>4</w:t>
    </w:r>
    <w:proofErr w:type="gramEnd"/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E569E"/>
    <w:multiLevelType w:val="hybridMultilevel"/>
    <w:tmpl w:val="8E305CF2"/>
    <w:lvl w:ilvl="0" w:tplc="C7EAE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B91C4B"/>
    <w:multiLevelType w:val="hybridMultilevel"/>
    <w:tmpl w:val="142E7BC2"/>
    <w:lvl w:ilvl="0" w:tplc="2860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983269">
    <w:abstractNumId w:val="0"/>
  </w:num>
  <w:num w:numId="2" w16cid:durableId="2483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720"/>
  <w:noPunctuationKerning/>
  <w:characterSpacingControl w:val="doNotCompress"/>
  <w:hdrShapeDefaults>
    <o:shapedefaults v:ext="edit" spidmax="213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5A51"/>
    <w:rsid w:val="00016208"/>
    <w:rsid w:val="00022550"/>
    <w:rsid w:val="00024D6D"/>
    <w:rsid w:val="00036794"/>
    <w:rsid w:val="000413E4"/>
    <w:rsid w:val="000428A5"/>
    <w:rsid w:val="00042F61"/>
    <w:rsid w:val="00045591"/>
    <w:rsid w:val="00055C65"/>
    <w:rsid w:val="00060C5C"/>
    <w:rsid w:val="000623F3"/>
    <w:rsid w:val="000715FA"/>
    <w:rsid w:val="00071BEC"/>
    <w:rsid w:val="00074EC1"/>
    <w:rsid w:val="00083758"/>
    <w:rsid w:val="00087FA8"/>
    <w:rsid w:val="00090DBC"/>
    <w:rsid w:val="0009284D"/>
    <w:rsid w:val="000949E5"/>
    <w:rsid w:val="00095AD3"/>
    <w:rsid w:val="00097399"/>
    <w:rsid w:val="000C784D"/>
    <w:rsid w:val="000D63D8"/>
    <w:rsid w:val="000E1BDE"/>
    <w:rsid w:val="000E1E15"/>
    <w:rsid w:val="000F27E3"/>
    <w:rsid w:val="00101BB4"/>
    <w:rsid w:val="00112F0B"/>
    <w:rsid w:val="0012377E"/>
    <w:rsid w:val="0012454B"/>
    <w:rsid w:val="00127021"/>
    <w:rsid w:val="00135037"/>
    <w:rsid w:val="00141847"/>
    <w:rsid w:val="0014762E"/>
    <w:rsid w:val="0015439B"/>
    <w:rsid w:val="0015442E"/>
    <w:rsid w:val="001557F1"/>
    <w:rsid w:val="00170DCA"/>
    <w:rsid w:val="00171E8F"/>
    <w:rsid w:val="00171F45"/>
    <w:rsid w:val="0018424A"/>
    <w:rsid w:val="001910D2"/>
    <w:rsid w:val="001B3B88"/>
    <w:rsid w:val="001B6F09"/>
    <w:rsid w:val="001C5192"/>
    <w:rsid w:val="001C7439"/>
    <w:rsid w:val="001D3E27"/>
    <w:rsid w:val="001E5D62"/>
    <w:rsid w:val="001F3678"/>
    <w:rsid w:val="00203BE5"/>
    <w:rsid w:val="0021016E"/>
    <w:rsid w:val="00220052"/>
    <w:rsid w:val="002266E0"/>
    <w:rsid w:val="00231914"/>
    <w:rsid w:val="002459EE"/>
    <w:rsid w:val="002649A3"/>
    <w:rsid w:val="002663B5"/>
    <w:rsid w:val="00274E4C"/>
    <w:rsid w:val="0028605F"/>
    <w:rsid w:val="002B6113"/>
    <w:rsid w:val="002D09F6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56FDA"/>
    <w:rsid w:val="00364CF6"/>
    <w:rsid w:val="003650F2"/>
    <w:rsid w:val="00365854"/>
    <w:rsid w:val="00384959"/>
    <w:rsid w:val="00390FFA"/>
    <w:rsid w:val="003B059C"/>
    <w:rsid w:val="003B18CD"/>
    <w:rsid w:val="003B6B82"/>
    <w:rsid w:val="003C0D92"/>
    <w:rsid w:val="003C3EE3"/>
    <w:rsid w:val="003C7C78"/>
    <w:rsid w:val="003D0E71"/>
    <w:rsid w:val="003D1814"/>
    <w:rsid w:val="003D5DDC"/>
    <w:rsid w:val="003D5F03"/>
    <w:rsid w:val="003D7F41"/>
    <w:rsid w:val="003E7528"/>
    <w:rsid w:val="00404CA4"/>
    <w:rsid w:val="00405169"/>
    <w:rsid w:val="004074B5"/>
    <w:rsid w:val="00416DFC"/>
    <w:rsid w:val="004225BD"/>
    <w:rsid w:val="00447DE4"/>
    <w:rsid w:val="004550AD"/>
    <w:rsid w:val="00470496"/>
    <w:rsid w:val="00476D5F"/>
    <w:rsid w:val="004A46D6"/>
    <w:rsid w:val="004A53AD"/>
    <w:rsid w:val="004A71F5"/>
    <w:rsid w:val="004B5019"/>
    <w:rsid w:val="004D12F0"/>
    <w:rsid w:val="004E4247"/>
    <w:rsid w:val="004E4E0B"/>
    <w:rsid w:val="004F49DE"/>
    <w:rsid w:val="00501D38"/>
    <w:rsid w:val="00517354"/>
    <w:rsid w:val="00527273"/>
    <w:rsid w:val="00542B30"/>
    <w:rsid w:val="00553D8A"/>
    <w:rsid w:val="005A5D8C"/>
    <w:rsid w:val="005B00FA"/>
    <w:rsid w:val="005B05FA"/>
    <w:rsid w:val="005C0080"/>
    <w:rsid w:val="005C1EF9"/>
    <w:rsid w:val="005C6126"/>
    <w:rsid w:val="005C74AB"/>
    <w:rsid w:val="005E4247"/>
    <w:rsid w:val="005E57E6"/>
    <w:rsid w:val="005F7D40"/>
    <w:rsid w:val="0060098A"/>
    <w:rsid w:val="006037B7"/>
    <w:rsid w:val="006071A3"/>
    <w:rsid w:val="00607714"/>
    <w:rsid w:val="0063723C"/>
    <w:rsid w:val="00645DF0"/>
    <w:rsid w:val="00647EC3"/>
    <w:rsid w:val="00671EA3"/>
    <w:rsid w:val="0067494F"/>
    <w:rsid w:val="00677EB3"/>
    <w:rsid w:val="00695E86"/>
    <w:rsid w:val="0069604F"/>
    <w:rsid w:val="0069757C"/>
    <w:rsid w:val="006A29C2"/>
    <w:rsid w:val="006A38A1"/>
    <w:rsid w:val="006A437F"/>
    <w:rsid w:val="006B0C80"/>
    <w:rsid w:val="006B1A13"/>
    <w:rsid w:val="006C6F72"/>
    <w:rsid w:val="00700E36"/>
    <w:rsid w:val="00702366"/>
    <w:rsid w:val="007039FE"/>
    <w:rsid w:val="007053A8"/>
    <w:rsid w:val="00721E0D"/>
    <w:rsid w:val="00740E1F"/>
    <w:rsid w:val="00752344"/>
    <w:rsid w:val="00760C8C"/>
    <w:rsid w:val="00763E2E"/>
    <w:rsid w:val="00771123"/>
    <w:rsid w:val="00772509"/>
    <w:rsid w:val="007815FA"/>
    <w:rsid w:val="007A0EBD"/>
    <w:rsid w:val="007B5090"/>
    <w:rsid w:val="007B7034"/>
    <w:rsid w:val="007C7C96"/>
    <w:rsid w:val="007E2C38"/>
    <w:rsid w:val="007F4CC7"/>
    <w:rsid w:val="00801F6C"/>
    <w:rsid w:val="00804DE4"/>
    <w:rsid w:val="008214C7"/>
    <w:rsid w:val="0083122A"/>
    <w:rsid w:val="00832EB0"/>
    <w:rsid w:val="00835DCC"/>
    <w:rsid w:val="00836856"/>
    <w:rsid w:val="00841493"/>
    <w:rsid w:val="00843DF4"/>
    <w:rsid w:val="00856001"/>
    <w:rsid w:val="00857ED4"/>
    <w:rsid w:val="00870B28"/>
    <w:rsid w:val="00886B13"/>
    <w:rsid w:val="0089338B"/>
    <w:rsid w:val="008A0161"/>
    <w:rsid w:val="008A3E85"/>
    <w:rsid w:val="008A5D78"/>
    <w:rsid w:val="008C43C6"/>
    <w:rsid w:val="008C741F"/>
    <w:rsid w:val="008D08DE"/>
    <w:rsid w:val="008D2570"/>
    <w:rsid w:val="008D443C"/>
    <w:rsid w:val="008D4A43"/>
    <w:rsid w:val="008D5E36"/>
    <w:rsid w:val="008E003C"/>
    <w:rsid w:val="008E2424"/>
    <w:rsid w:val="008E3115"/>
    <w:rsid w:val="008E34F6"/>
    <w:rsid w:val="008E4DBB"/>
    <w:rsid w:val="008F789F"/>
    <w:rsid w:val="00901D64"/>
    <w:rsid w:val="00903158"/>
    <w:rsid w:val="00913A23"/>
    <w:rsid w:val="00917AEF"/>
    <w:rsid w:val="00917E8B"/>
    <w:rsid w:val="0092372D"/>
    <w:rsid w:val="00936784"/>
    <w:rsid w:val="009431EB"/>
    <w:rsid w:val="00943D2C"/>
    <w:rsid w:val="0095793D"/>
    <w:rsid w:val="00960502"/>
    <w:rsid w:val="009668FF"/>
    <w:rsid w:val="009712A0"/>
    <w:rsid w:val="009720D2"/>
    <w:rsid w:val="00986A7C"/>
    <w:rsid w:val="009924C3"/>
    <w:rsid w:val="009A6B0C"/>
    <w:rsid w:val="009B11B1"/>
    <w:rsid w:val="009B6BD0"/>
    <w:rsid w:val="009C0400"/>
    <w:rsid w:val="009C0CA7"/>
    <w:rsid w:val="009D38DC"/>
    <w:rsid w:val="009D3F53"/>
    <w:rsid w:val="009D6054"/>
    <w:rsid w:val="009E58FD"/>
    <w:rsid w:val="009E6445"/>
    <w:rsid w:val="00A07DD8"/>
    <w:rsid w:val="00A265E1"/>
    <w:rsid w:val="00A33880"/>
    <w:rsid w:val="00A34751"/>
    <w:rsid w:val="00A371E6"/>
    <w:rsid w:val="00A502EE"/>
    <w:rsid w:val="00A57C21"/>
    <w:rsid w:val="00A60B24"/>
    <w:rsid w:val="00A7466E"/>
    <w:rsid w:val="00A77D46"/>
    <w:rsid w:val="00A91D55"/>
    <w:rsid w:val="00AA2DF8"/>
    <w:rsid w:val="00AA722D"/>
    <w:rsid w:val="00AC3F0D"/>
    <w:rsid w:val="00AE7205"/>
    <w:rsid w:val="00B07B27"/>
    <w:rsid w:val="00B1059E"/>
    <w:rsid w:val="00B1316B"/>
    <w:rsid w:val="00B13D97"/>
    <w:rsid w:val="00B210EE"/>
    <w:rsid w:val="00B26CC0"/>
    <w:rsid w:val="00B34BB4"/>
    <w:rsid w:val="00B34FDB"/>
    <w:rsid w:val="00B356EA"/>
    <w:rsid w:val="00B40BED"/>
    <w:rsid w:val="00B54AFF"/>
    <w:rsid w:val="00B5500A"/>
    <w:rsid w:val="00B6032E"/>
    <w:rsid w:val="00B95B59"/>
    <w:rsid w:val="00B9642A"/>
    <w:rsid w:val="00BA0304"/>
    <w:rsid w:val="00BA7514"/>
    <w:rsid w:val="00BB3B76"/>
    <w:rsid w:val="00BF0370"/>
    <w:rsid w:val="00BF25E7"/>
    <w:rsid w:val="00BF3612"/>
    <w:rsid w:val="00C068CB"/>
    <w:rsid w:val="00C2357D"/>
    <w:rsid w:val="00C3194D"/>
    <w:rsid w:val="00C31E16"/>
    <w:rsid w:val="00C35D4E"/>
    <w:rsid w:val="00C43F13"/>
    <w:rsid w:val="00C456B9"/>
    <w:rsid w:val="00C709C3"/>
    <w:rsid w:val="00C97EE0"/>
    <w:rsid w:val="00CA06E3"/>
    <w:rsid w:val="00CA48FD"/>
    <w:rsid w:val="00CA6995"/>
    <w:rsid w:val="00CB031D"/>
    <w:rsid w:val="00CB0B31"/>
    <w:rsid w:val="00CB11C5"/>
    <w:rsid w:val="00CB4355"/>
    <w:rsid w:val="00CC78E1"/>
    <w:rsid w:val="00CD3A61"/>
    <w:rsid w:val="00CD4D4B"/>
    <w:rsid w:val="00CD632E"/>
    <w:rsid w:val="00CE165E"/>
    <w:rsid w:val="00D040B8"/>
    <w:rsid w:val="00D12983"/>
    <w:rsid w:val="00D14B90"/>
    <w:rsid w:val="00D15825"/>
    <w:rsid w:val="00D30D92"/>
    <w:rsid w:val="00D3299B"/>
    <w:rsid w:val="00D33DF0"/>
    <w:rsid w:val="00D37395"/>
    <w:rsid w:val="00D46620"/>
    <w:rsid w:val="00D53F0D"/>
    <w:rsid w:val="00D7523C"/>
    <w:rsid w:val="00D86D00"/>
    <w:rsid w:val="00D92CAA"/>
    <w:rsid w:val="00DA7C01"/>
    <w:rsid w:val="00DB4DFE"/>
    <w:rsid w:val="00DB733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53C4"/>
    <w:rsid w:val="00E47F06"/>
    <w:rsid w:val="00E5091A"/>
    <w:rsid w:val="00E64F0C"/>
    <w:rsid w:val="00E65DA1"/>
    <w:rsid w:val="00E9301B"/>
    <w:rsid w:val="00E94F8A"/>
    <w:rsid w:val="00EA40F1"/>
    <w:rsid w:val="00EA6AC7"/>
    <w:rsid w:val="00EB0B2C"/>
    <w:rsid w:val="00EB53BA"/>
    <w:rsid w:val="00EB62BE"/>
    <w:rsid w:val="00EB66F8"/>
    <w:rsid w:val="00EB7C8D"/>
    <w:rsid w:val="00EC5C47"/>
    <w:rsid w:val="00ED10E1"/>
    <w:rsid w:val="00ED45AF"/>
    <w:rsid w:val="00ED5714"/>
    <w:rsid w:val="00EF5DF1"/>
    <w:rsid w:val="00EF7E91"/>
    <w:rsid w:val="00F06928"/>
    <w:rsid w:val="00F21545"/>
    <w:rsid w:val="00F21BE2"/>
    <w:rsid w:val="00F54E12"/>
    <w:rsid w:val="00F54FB1"/>
    <w:rsid w:val="00F9131A"/>
    <w:rsid w:val="00FA614D"/>
    <w:rsid w:val="00FB6DC2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/>
    <o:shapelayout v:ext="edit">
      <o:idmap v:ext="edit" data="2"/>
    </o:shapelayout>
  </w:shapeDefaults>
  <w:decimalSymbol w:val="."/>
  <w:listSeparator w:val=","/>
  <w14:docId w14:val="7F7127BA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A6B0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050A5-B7E4-4489-8870-7BA9F34E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Company>萬芳醫院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2</cp:revision>
  <cp:lastPrinted>2017-12-19T02:31:00Z</cp:lastPrinted>
  <dcterms:created xsi:type="dcterms:W3CDTF">2024-11-17T07:42:00Z</dcterms:created>
  <dcterms:modified xsi:type="dcterms:W3CDTF">2024-11-17T07:42:00Z</dcterms:modified>
</cp:coreProperties>
</file>