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387D19" w14:textId="1C91E4C1" w:rsidR="007C7C96" w:rsidRDefault="000561A8" w:rsidP="00671EA3">
      <w:pPr>
        <w:pBdr>
          <w:bottom w:val="single" w:sz="6" w:space="1" w:color="auto"/>
        </w:pBdr>
        <w:spacing w:line="0" w:lineRule="atLeast"/>
        <w:jc w:val="right"/>
        <w:rPr>
          <w:sz w:val="20"/>
        </w:rPr>
      </w:pPr>
      <w:r>
        <w:rPr>
          <w:rFonts w:hAnsi="新細明體" w:hint="eastAsia"/>
          <w:sz w:val="20"/>
        </w:rPr>
        <w:t>17</w:t>
      </w:r>
      <w:r w:rsidR="007C7C96">
        <w:rPr>
          <w:rFonts w:hAnsi="新細明體"/>
          <w:sz w:val="20"/>
        </w:rPr>
        <w:t>修訂：</w:t>
      </w:r>
      <w:r w:rsidR="004550AD">
        <w:rPr>
          <w:rFonts w:hint="eastAsia"/>
          <w:sz w:val="20"/>
        </w:rPr>
        <w:t>10</w:t>
      </w:r>
      <w:r w:rsidR="00763E2E">
        <w:rPr>
          <w:rFonts w:hint="eastAsia"/>
          <w:sz w:val="20"/>
        </w:rPr>
        <w:t>6</w:t>
      </w:r>
      <w:r w:rsidR="007C7C96">
        <w:rPr>
          <w:sz w:val="20"/>
        </w:rPr>
        <w:t>/1</w:t>
      </w:r>
      <w:r w:rsidR="004550AD">
        <w:rPr>
          <w:rFonts w:hint="eastAsia"/>
          <w:sz w:val="20"/>
        </w:rPr>
        <w:t>2</w:t>
      </w:r>
    </w:p>
    <w:p w14:paraId="0F23F69C" w14:textId="77777777" w:rsidR="002B6113" w:rsidRDefault="002B6113" w:rsidP="002B6113">
      <w:pPr>
        <w:pBdr>
          <w:bottom w:val="single" w:sz="6" w:space="1" w:color="auto"/>
        </w:pBdr>
        <w:ind w:firstLine="7200"/>
        <w:jc w:val="both"/>
      </w:pPr>
      <w:r>
        <w:rPr>
          <w:rFonts w:hint="eastAsia"/>
          <w:b/>
          <w:sz w:val="20"/>
          <w:shd w:val="pct15" w:color="auto" w:fill="FFFFFF"/>
        </w:rPr>
        <w:t>審查委員：</w:t>
      </w:r>
      <w:r>
        <w:rPr>
          <w:rFonts w:hint="eastAsia"/>
        </w:rPr>
        <w:t xml:space="preserve"> </w:t>
      </w:r>
      <w:r w:rsidR="001C7439">
        <w:rPr>
          <w:rFonts w:hint="eastAsia"/>
        </w:rPr>
        <w:t xml:space="preserve"> </w:t>
      </w:r>
      <w:r w:rsidR="00FC0F5A">
        <w:rPr>
          <w:rFonts w:hint="eastAsia"/>
        </w:rPr>
        <w:t>姚智榮</w:t>
      </w:r>
    </w:p>
    <w:tbl>
      <w:tblPr>
        <w:tblW w:w="10344" w:type="dxa"/>
        <w:jc w:val="center"/>
        <w:tblCellMar>
          <w:left w:w="57" w:type="dxa"/>
          <w:right w:w="57" w:type="dxa"/>
        </w:tblCellMar>
        <w:tblLook w:val="00A0" w:firstRow="1" w:lastRow="0" w:firstColumn="1" w:lastColumn="0" w:noHBand="0" w:noVBand="0"/>
      </w:tblPr>
      <w:tblGrid>
        <w:gridCol w:w="1456"/>
        <w:gridCol w:w="8629"/>
        <w:gridCol w:w="259"/>
      </w:tblGrid>
      <w:tr w:rsidR="002B6113" w14:paraId="64268B64" w14:textId="77777777" w:rsidTr="00356FDA">
        <w:trPr>
          <w:cantSplit/>
          <w:trHeight w:val="102"/>
          <w:jc w:val="center"/>
        </w:trPr>
        <w:tc>
          <w:tcPr>
            <w:tcW w:w="1456" w:type="dxa"/>
          </w:tcPr>
          <w:p w14:paraId="71B87FEF" w14:textId="77777777" w:rsidR="002B6113" w:rsidRDefault="002B6113" w:rsidP="00356FDA">
            <w:pPr>
              <w:spacing w:line="0" w:lineRule="atLeast"/>
              <w:jc w:val="both"/>
              <w:rPr>
                <w:b/>
                <w:sz w:val="20"/>
                <w:lang w:val="es-ES"/>
              </w:rPr>
            </w:pPr>
            <w:r>
              <w:rPr>
                <w:rFonts w:hint="eastAsia"/>
                <w:b/>
                <w:sz w:val="20"/>
                <w:lang w:val="es-ES"/>
              </w:rPr>
              <w:t xml:space="preserve">NO.  </w:t>
            </w:r>
          </w:p>
        </w:tc>
        <w:tc>
          <w:tcPr>
            <w:tcW w:w="8629" w:type="dxa"/>
          </w:tcPr>
          <w:p w14:paraId="4E10D5AE" w14:textId="77777777" w:rsidR="002B6113" w:rsidRPr="00EB0B2C" w:rsidRDefault="006A7D6F" w:rsidP="00356FDA">
            <w:pPr>
              <w:spacing w:line="0" w:lineRule="atLeast"/>
              <w:jc w:val="both"/>
              <w:rPr>
                <w:b/>
                <w:sz w:val="20"/>
                <w:lang w:val="es-ES"/>
              </w:rPr>
            </w:pPr>
            <w:r>
              <w:rPr>
                <w:rFonts w:hint="eastAsia"/>
                <w:b/>
                <w:sz w:val="20"/>
                <w:lang w:val="es-ES"/>
              </w:rPr>
              <w:t>P0</w:t>
            </w:r>
            <w:r w:rsidR="00FC79FB">
              <w:rPr>
                <w:rFonts w:hint="eastAsia"/>
                <w:b/>
                <w:sz w:val="20"/>
                <w:lang w:val="es-ES"/>
              </w:rPr>
              <w:t>8</w:t>
            </w:r>
          </w:p>
        </w:tc>
        <w:tc>
          <w:tcPr>
            <w:tcW w:w="259" w:type="dxa"/>
            <w:vMerge w:val="restart"/>
          </w:tcPr>
          <w:p w14:paraId="76E256BD" w14:textId="77777777" w:rsidR="002B6113" w:rsidRPr="00EB0B2C" w:rsidRDefault="002B6113" w:rsidP="00356FDA">
            <w:pPr>
              <w:spacing w:line="0" w:lineRule="atLeast"/>
              <w:jc w:val="right"/>
              <w:rPr>
                <w:b/>
                <w:sz w:val="20"/>
                <w:lang w:val="es-ES"/>
              </w:rPr>
            </w:pPr>
          </w:p>
        </w:tc>
      </w:tr>
      <w:tr w:rsidR="002B6113" w14:paraId="4CF4B498" w14:textId="77777777" w:rsidTr="00356FDA">
        <w:trPr>
          <w:cantSplit/>
          <w:trHeight w:val="102"/>
          <w:jc w:val="center"/>
        </w:trPr>
        <w:tc>
          <w:tcPr>
            <w:tcW w:w="1456" w:type="dxa"/>
          </w:tcPr>
          <w:p w14:paraId="35BE698C" w14:textId="77777777" w:rsidR="002B6113" w:rsidRDefault="002B6113" w:rsidP="00356FDA">
            <w:pPr>
              <w:spacing w:line="0" w:lineRule="atLeast"/>
              <w:jc w:val="both"/>
              <w:rPr>
                <w:b/>
                <w:sz w:val="20"/>
                <w:lang w:val="es-ES"/>
              </w:rPr>
            </w:pPr>
            <w:r>
              <w:rPr>
                <w:rFonts w:hint="eastAsia"/>
                <w:b/>
                <w:sz w:val="20"/>
                <w:lang w:val="es-ES"/>
              </w:rPr>
              <w:t>組別：</w:t>
            </w:r>
          </w:p>
        </w:tc>
        <w:tc>
          <w:tcPr>
            <w:tcW w:w="8629" w:type="dxa"/>
          </w:tcPr>
          <w:p w14:paraId="64E4011D" w14:textId="77777777" w:rsidR="002B6113" w:rsidRPr="00EB0B2C" w:rsidRDefault="0047668F" w:rsidP="00356FDA">
            <w:pPr>
              <w:spacing w:line="0" w:lineRule="atLeast"/>
              <w:jc w:val="both"/>
              <w:rPr>
                <w:b/>
                <w:sz w:val="20"/>
                <w:lang w:val="es-ES"/>
              </w:rPr>
            </w:pPr>
            <w:r>
              <w:rPr>
                <w:rFonts w:hint="eastAsia"/>
                <w:b/>
                <w:sz w:val="20"/>
                <w:lang w:val="es-ES"/>
              </w:rPr>
              <w:t>醫師進修博士學位</w:t>
            </w:r>
          </w:p>
        </w:tc>
        <w:tc>
          <w:tcPr>
            <w:tcW w:w="259" w:type="dxa"/>
            <w:vMerge/>
          </w:tcPr>
          <w:p w14:paraId="1A0BACE6" w14:textId="77777777" w:rsidR="002B6113" w:rsidRPr="00EB0B2C" w:rsidRDefault="002B6113" w:rsidP="00356FDA">
            <w:pPr>
              <w:spacing w:line="0" w:lineRule="atLeast"/>
              <w:jc w:val="right"/>
              <w:rPr>
                <w:b/>
                <w:sz w:val="20"/>
                <w:lang w:val="es-ES"/>
              </w:rPr>
            </w:pPr>
          </w:p>
        </w:tc>
      </w:tr>
      <w:tr w:rsidR="002B6113" w14:paraId="37FD2A05" w14:textId="77777777" w:rsidTr="00356FDA">
        <w:trPr>
          <w:cantSplit/>
          <w:trHeight w:val="134"/>
          <w:jc w:val="center"/>
        </w:trPr>
        <w:tc>
          <w:tcPr>
            <w:tcW w:w="1456" w:type="dxa"/>
          </w:tcPr>
          <w:p w14:paraId="62C0F82B" w14:textId="77777777" w:rsidR="002B6113" w:rsidRDefault="002B6113" w:rsidP="00356FDA">
            <w:pPr>
              <w:spacing w:line="0" w:lineRule="atLeast"/>
              <w:jc w:val="both"/>
              <w:rPr>
                <w:b/>
                <w:sz w:val="20"/>
                <w:lang w:val="es-ES"/>
              </w:rPr>
            </w:pPr>
            <w:r>
              <w:rPr>
                <w:rFonts w:hint="eastAsia"/>
                <w:b/>
                <w:sz w:val="20"/>
                <w:lang w:val="es-ES"/>
              </w:rPr>
              <w:t>主持人</w:t>
            </w:r>
            <w:r>
              <w:rPr>
                <w:rFonts w:hint="eastAsia"/>
                <w:b/>
                <w:sz w:val="20"/>
              </w:rPr>
              <w:t>：</w:t>
            </w:r>
          </w:p>
        </w:tc>
        <w:tc>
          <w:tcPr>
            <w:tcW w:w="8629" w:type="dxa"/>
          </w:tcPr>
          <w:p w14:paraId="1FFD785E" w14:textId="77777777" w:rsidR="002B6113" w:rsidRPr="00EB0B2C" w:rsidRDefault="00FC79FB" w:rsidP="00356FDA">
            <w:pPr>
              <w:spacing w:line="0" w:lineRule="atLeast"/>
              <w:jc w:val="both"/>
              <w:rPr>
                <w:b/>
                <w:sz w:val="20"/>
                <w:lang w:val="es-ES"/>
              </w:rPr>
            </w:pPr>
            <w:r>
              <w:rPr>
                <w:rFonts w:hint="eastAsia"/>
                <w:b/>
                <w:sz w:val="20"/>
                <w:lang w:val="es-ES"/>
              </w:rPr>
              <w:t>潘孝愷</w:t>
            </w:r>
          </w:p>
        </w:tc>
        <w:tc>
          <w:tcPr>
            <w:tcW w:w="259" w:type="dxa"/>
            <w:vMerge/>
          </w:tcPr>
          <w:p w14:paraId="59FF7375" w14:textId="77777777" w:rsidR="002B6113" w:rsidRPr="00EB0B2C" w:rsidRDefault="002B6113" w:rsidP="00356FDA">
            <w:pPr>
              <w:spacing w:line="0" w:lineRule="atLeast"/>
              <w:jc w:val="center"/>
              <w:rPr>
                <w:b/>
                <w:sz w:val="20"/>
                <w:lang w:val="es-ES"/>
              </w:rPr>
            </w:pPr>
          </w:p>
        </w:tc>
      </w:tr>
      <w:tr w:rsidR="002B6113" w14:paraId="044D09DE" w14:textId="77777777" w:rsidTr="00356FDA">
        <w:trPr>
          <w:cantSplit/>
          <w:trHeight w:val="287"/>
          <w:jc w:val="center"/>
        </w:trPr>
        <w:tc>
          <w:tcPr>
            <w:tcW w:w="1456" w:type="dxa"/>
          </w:tcPr>
          <w:p w14:paraId="0641C57B" w14:textId="77777777" w:rsidR="002B6113" w:rsidRDefault="002B6113" w:rsidP="00356FDA">
            <w:pPr>
              <w:spacing w:line="0" w:lineRule="atLeast"/>
              <w:jc w:val="both"/>
              <w:rPr>
                <w:b/>
                <w:sz w:val="20"/>
                <w:lang w:val="es-ES"/>
              </w:rPr>
            </w:pPr>
            <w:r>
              <w:rPr>
                <w:rFonts w:hint="eastAsia"/>
                <w:b/>
                <w:sz w:val="20"/>
              </w:rPr>
              <w:t>共同主持人：</w:t>
            </w:r>
          </w:p>
        </w:tc>
        <w:tc>
          <w:tcPr>
            <w:tcW w:w="8629" w:type="dxa"/>
          </w:tcPr>
          <w:p w14:paraId="2441B3FC" w14:textId="77777777" w:rsidR="002B6113" w:rsidRDefault="00FC5362" w:rsidP="00356FDA">
            <w:pPr>
              <w:spacing w:line="0" w:lineRule="atLeast"/>
              <w:jc w:val="both"/>
              <w:rPr>
                <w:b/>
                <w:sz w:val="20"/>
                <w:lang w:val="es-ES"/>
              </w:rPr>
            </w:pPr>
            <w:r>
              <w:rPr>
                <w:rFonts w:hint="eastAsia"/>
                <w:b/>
                <w:sz w:val="20"/>
                <w:lang w:val="es-ES"/>
              </w:rPr>
              <w:t>黃俊仁</w:t>
            </w:r>
          </w:p>
        </w:tc>
        <w:tc>
          <w:tcPr>
            <w:tcW w:w="259" w:type="dxa"/>
            <w:vMerge/>
          </w:tcPr>
          <w:p w14:paraId="07A29C26" w14:textId="77777777" w:rsidR="002B6113" w:rsidRPr="00EB0B2C" w:rsidRDefault="002B6113" w:rsidP="00356FDA">
            <w:pPr>
              <w:spacing w:line="0" w:lineRule="atLeast"/>
              <w:jc w:val="center"/>
              <w:rPr>
                <w:b/>
                <w:sz w:val="20"/>
                <w:lang w:val="es-ES"/>
              </w:rPr>
            </w:pPr>
          </w:p>
        </w:tc>
      </w:tr>
      <w:tr w:rsidR="002B6113" w14:paraId="7903CDEE" w14:textId="77777777" w:rsidTr="00356FDA">
        <w:trPr>
          <w:jc w:val="center"/>
        </w:trPr>
        <w:tc>
          <w:tcPr>
            <w:tcW w:w="1456" w:type="dxa"/>
          </w:tcPr>
          <w:p w14:paraId="1A8035A2" w14:textId="77777777" w:rsidR="002B6113" w:rsidRDefault="002B6113" w:rsidP="00356FDA">
            <w:pPr>
              <w:spacing w:line="0" w:lineRule="atLeast"/>
              <w:ind w:hanging="19"/>
              <w:rPr>
                <w:b/>
                <w:sz w:val="20"/>
              </w:rPr>
            </w:pPr>
            <w:r>
              <w:rPr>
                <w:rFonts w:hint="eastAsia"/>
                <w:b/>
                <w:sz w:val="20"/>
              </w:rPr>
              <w:t>計畫名稱：</w:t>
            </w:r>
            <w:r>
              <w:rPr>
                <w:rFonts w:hint="eastAsia"/>
                <w:b/>
                <w:sz w:val="20"/>
              </w:rPr>
              <w:t xml:space="preserve"> </w:t>
            </w:r>
          </w:p>
        </w:tc>
        <w:tc>
          <w:tcPr>
            <w:tcW w:w="8888" w:type="dxa"/>
            <w:gridSpan w:val="2"/>
          </w:tcPr>
          <w:p w14:paraId="4396533B" w14:textId="77777777" w:rsidR="002B6113" w:rsidRPr="00EB0B2C" w:rsidRDefault="00FC79FB" w:rsidP="00356FDA">
            <w:pPr>
              <w:spacing w:line="0" w:lineRule="atLeast"/>
              <w:jc w:val="both"/>
              <w:rPr>
                <w:b/>
                <w:sz w:val="20"/>
                <w:lang w:val="es-ES"/>
              </w:rPr>
            </w:pPr>
            <w:r w:rsidRPr="00FC79FB">
              <w:rPr>
                <w:rFonts w:hint="eastAsia"/>
                <w:b/>
                <w:sz w:val="20"/>
                <w:lang w:val="es-ES"/>
              </w:rPr>
              <w:t>食用植物衍生外泌體對於骨質疏鬆之影響經由改變腸道菌落叢與抑制破骨細胞活性</w:t>
            </w:r>
          </w:p>
        </w:tc>
      </w:tr>
    </w:tbl>
    <w:p w14:paraId="220018F3" w14:textId="77777777" w:rsidR="00702366" w:rsidRDefault="0079730F" w:rsidP="009B6BD0">
      <w:pPr>
        <w:tabs>
          <w:tab w:val="left" w:pos="3240"/>
        </w:tabs>
        <w:spacing w:line="120" w:lineRule="auto"/>
        <w:jc w:val="right"/>
        <w:rPr>
          <w:rFonts w:eastAsia="標楷體"/>
          <w:sz w:val="22"/>
        </w:rPr>
      </w:pPr>
      <w:r>
        <w:rPr>
          <w:rFonts w:eastAsia="標楷體"/>
          <w:noProof/>
        </w:rPr>
        <mc:AlternateContent>
          <mc:Choice Requires="wps">
            <w:drawing>
              <wp:anchor distT="0" distB="0" distL="114300" distR="114300" simplePos="0" relativeHeight="251657728" behindDoc="0" locked="0" layoutInCell="1" allowOverlap="1" wp14:anchorId="606DE9B1" wp14:editId="73AB11F3">
                <wp:simplePos x="0" y="0"/>
                <wp:positionH relativeFrom="column">
                  <wp:posOffset>-76200</wp:posOffset>
                </wp:positionH>
                <wp:positionV relativeFrom="paragraph">
                  <wp:posOffset>66675</wp:posOffset>
                </wp:positionV>
                <wp:extent cx="6705600" cy="0"/>
                <wp:effectExtent l="6985" t="13335" r="12065" b="5715"/>
                <wp:wrapNone/>
                <wp:docPr id="2"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5600" cy="0"/>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4DEF63" id="Line 8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5.25pt" to="522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">
                <v:stroke startarrowwidth="narrow" startarrowlength="short" endarrowwidth="narrow" endarrowlength="short"/>
              </v:line>
            </w:pict>
          </mc:Fallback>
        </mc:AlternateContent>
      </w:r>
      <w:r w:rsidR="00702366">
        <w:rPr>
          <w:rFonts w:eastAsia="標楷體" w:hint="eastAsia"/>
        </w:rPr>
        <w:t xml:space="preserve"> </w:t>
      </w:r>
    </w:p>
    <w:p w14:paraId="78C9F4EC" w14:textId="77777777" w:rsidR="00702366" w:rsidRDefault="009D3F53" w:rsidP="009B6BD0">
      <w:pPr>
        <w:spacing w:before="240" w:line="120" w:lineRule="auto"/>
        <w:rPr>
          <w:rFonts w:eastAsia="標楷體"/>
          <w:b/>
          <w:u w:val="thick"/>
        </w:rPr>
      </w:pPr>
      <w:r w:rsidRPr="00CA48FD">
        <w:rPr>
          <w:rFonts w:eastAsia="標楷體" w:hint="eastAsia"/>
          <w:b/>
          <w:sz w:val="28"/>
        </w:rPr>
        <w:t>一、</w:t>
      </w:r>
      <w:r w:rsidR="00702366" w:rsidRPr="00CA48FD">
        <w:rPr>
          <w:rFonts w:eastAsia="標楷體" w:hint="eastAsia"/>
          <w:b/>
          <w:sz w:val="28"/>
        </w:rPr>
        <w:t>專題研究計畫：</w:t>
      </w:r>
      <w:r w:rsidR="00702366">
        <w:rPr>
          <w:rFonts w:eastAsia="標楷體" w:hint="eastAsia"/>
        </w:rPr>
        <w:t>請綜合下列五點審查項目勾選等級及評給分數</w:t>
      </w:r>
      <w:r w:rsidR="00702366">
        <w:rPr>
          <w:rFonts w:eastAsia="標楷體"/>
        </w:rPr>
        <w:t xml:space="preserve"> (</w:t>
      </w:r>
      <w:r w:rsidR="00702366">
        <w:rPr>
          <w:rFonts w:eastAsia="標楷體" w:hint="eastAsia"/>
        </w:rPr>
        <w:t>10</w:t>
      </w:r>
      <w:r w:rsidR="00702366">
        <w:rPr>
          <w:rFonts w:eastAsia="標楷體"/>
        </w:rPr>
        <w:t>0</w:t>
      </w:r>
      <w:r w:rsidR="00702366">
        <w:rPr>
          <w:rFonts w:eastAsia="標楷體" w:hint="eastAsia"/>
        </w:rPr>
        <w:t>分</w:t>
      </w:r>
      <w:r w:rsidR="00702366">
        <w:rPr>
          <w:rFonts w:eastAsia="標楷體"/>
        </w:rPr>
        <w:t>)</w:t>
      </w:r>
    </w:p>
    <w:tbl>
      <w:tblPr>
        <w:tblW w:w="9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5"/>
        <w:gridCol w:w="6326"/>
        <w:gridCol w:w="2919"/>
      </w:tblGrid>
      <w:tr w:rsidR="00702366" w14:paraId="77384489" w14:textId="77777777" w:rsidTr="009D3F53">
        <w:trPr>
          <w:trHeight w:val="567"/>
          <w:jc w:val="center"/>
        </w:trPr>
        <w:tc>
          <w:tcPr>
            <w:tcW w:w="720" w:type="dxa"/>
            <w:vAlign w:val="center"/>
          </w:tcPr>
          <w:p w14:paraId="76C5E8FC" w14:textId="77777777" w:rsidR="00702366" w:rsidRPr="009D3F53" w:rsidRDefault="00702366" w:rsidP="009D3F53">
            <w:pPr>
              <w:jc w:val="center"/>
              <w:rPr>
                <w:rFonts w:eastAsia="標楷體"/>
                <w:b/>
                <w:sz w:val="20"/>
              </w:rPr>
            </w:pPr>
            <w:r w:rsidRPr="009D3F53">
              <w:rPr>
                <w:rFonts w:eastAsia="標楷體" w:hint="eastAsia"/>
                <w:b/>
                <w:sz w:val="20"/>
              </w:rPr>
              <w:t>項次</w:t>
            </w:r>
          </w:p>
        </w:tc>
        <w:tc>
          <w:tcPr>
            <w:tcW w:w="9240" w:type="dxa"/>
            <w:gridSpan w:val="2"/>
            <w:tcBorders>
              <w:bottom w:val="single" w:sz="4" w:space="0" w:color="auto"/>
            </w:tcBorders>
            <w:vAlign w:val="center"/>
          </w:tcPr>
          <w:p w14:paraId="2187F114" w14:textId="77777777" w:rsidR="00702366" w:rsidRDefault="00702366" w:rsidP="00356FDA">
            <w:pPr>
              <w:jc w:val="center"/>
              <w:rPr>
                <w:rFonts w:eastAsia="標楷體"/>
                <w:b/>
              </w:rPr>
            </w:pPr>
            <w:r>
              <w:rPr>
                <w:rFonts w:eastAsia="標楷體" w:hint="eastAsia"/>
                <w:b/>
              </w:rPr>
              <w:t>評分重點</w:t>
            </w:r>
          </w:p>
        </w:tc>
      </w:tr>
      <w:tr w:rsidR="00702366" w14:paraId="60C6B707" w14:textId="77777777" w:rsidTr="009D3F53">
        <w:trPr>
          <w:trHeight w:val="567"/>
          <w:jc w:val="center"/>
        </w:trPr>
        <w:tc>
          <w:tcPr>
            <w:tcW w:w="720" w:type="dxa"/>
            <w:vAlign w:val="center"/>
          </w:tcPr>
          <w:p w14:paraId="44AA256B" w14:textId="77777777" w:rsidR="00702366" w:rsidRDefault="00702366" w:rsidP="00356FDA">
            <w:pPr>
              <w:jc w:val="center"/>
              <w:rPr>
                <w:rFonts w:eastAsia="標楷體"/>
                <w:b/>
                <w:sz w:val="28"/>
                <w:szCs w:val="28"/>
              </w:rPr>
            </w:pPr>
            <w:r>
              <w:rPr>
                <w:rFonts w:eastAsia="標楷體" w:hint="eastAsia"/>
                <w:b/>
                <w:sz w:val="28"/>
                <w:szCs w:val="28"/>
              </w:rPr>
              <w:t>1</w:t>
            </w:r>
          </w:p>
        </w:tc>
        <w:tc>
          <w:tcPr>
            <w:tcW w:w="9240" w:type="dxa"/>
            <w:gridSpan w:val="2"/>
            <w:vAlign w:val="center"/>
          </w:tcPr>
          <w:p w14:paraId="4E6A5835" w14:textId="77777777" w:rsidR="00702366" w:rsidRDefault="00702366" w:rsidP="00356FDA">
            <w:pPr>
              <w:jc w:val="both"/>
              <w:rPr>
                <w:rFonts w:eastAsia="標楷體"/>
              </w:rPr>
            </w:pPr>
            <w:r>
              <w:rPr>
                <w:rFonts w:eastAsia="標楷體" w:hint="eastAsia"/>
              </w:rPr>
              <w:t>研究主題之</w:t>
            </w:r>
            <w:r>
              <w:rPr>
                <w:rFonts w:eastAsia="標楷體" w:hint="eastAsia"/>
                <w:b/>
                <w:sz w:val="28"/>
              </w:rPr>
              <w:t>原創性與重要性</w:t>
            </w:r>
            <w:r>
              <w:rPr>
                <w:rFonts w:eastAsia="標楷體" w:hint="eastAsia"/>
              </w:rPr>
              <w:t>。</w:t>
            </w:r>
            <w:r>
              <w:rPr>
                <w:rFonts w:eastAsia="標楷體" w:hint="eastAsia"/>
              </w:rPr>
              <w:t>(20%)</w:t>
            </w:r>
          </w:p>
        </w:tc>
      </w:tr>
      <w:tr w:rsidR="00702366" w14:paraId="5C435A6C" w14:textId="77777777" w:rsidTr="009D3F53">
        <w:trPr>
          <w:trHeight w:val="567"/>
          <w:jc w:val="center"/>
        </w:trPr>
        <w:tc>
          <w:tcPr>
            <w:tcW w:w="720" w:type="dxa"/>
            <w:vAlign w:val="center"/>
          </w:tcPr>
          <w:p w14:paraId="42687636" w14:textId="77777777" w:rsidR="00702366" w:rsidRDefault="00702366" w:rsidP="00356FDA">
            <w:pPr>
              <w:jc w:val="center"/>
              <w:rPr>
                <w:rFonts w:eastAsia="標楷體"/>
                <w:b/>
                <w:sz w:val="28"/>
                <w:szCs w:val="28"/>
              </w:rPr>
            </w:pPr>
            <w:r>
              <w:rPr>
                <w:rFonts w:eastAsia="標楷體" w:hint="eastAsia"/>
                <w:b/>
                <w:sz w:val="28"/>
                <w:szCs w:val="28"/>
              </w:rPr>
              <w:t>2</w:t>
            </w:r>
          </w:p>
        </w:tc>
        <w:tc>
          <w:tcPr>
            <w:tcW w:w="9240" w:type="dxa"/>
            <w:gridSpan w:val="2"/>
            <w:vAlign w:val="center"/>
          </w:tcPr>
          <w:p w14:paraId="3C8BDA52" w14:textId="77777777" w:rsidR="00702366" w:rsidRDefault="00702366" w:rsidP="00356FDA">
            <w:pPr>
              <w:jc w:val="both"/>
              <w:rPr>
                <w:rFonts w:eastAsia="標楷體"/>
              </w:rPr>
            </w:pPr>
            <w:r>
              <w:rPr>
                <w:rFonts w:eastAsia="標楷體" w:hint="eastAsia"/>
              </w:rPr>
              <w:t>研究計畫撰寫之</w:t>
            </w:r>
            <w:r>
              <w:rPr>
                <w:rFonts w:eastAsia="標楷體" w:hint="eastAsia"/>
                <w:b/>
                <w:sz w:val="28"/>
              </w:rPr>
              <w:t>完整性及妥適性</w:t>
            </w:r>
            <w:r>
              <w:rPr>
                <w:rFonts w:eastAsia="標楷體" w:hint="eastAsia"/>
              </w:rPr>
              <w:t>，研究方法及步驟之</w:t>
            </w:r>
            <w:r>
              <w:rPr>
                <w:rFonts w:eastAsia="標楷體" w:hint="eastAsia"/>
                <w:b/>
                <w:sz w:val="28"/>
              </w:rPr>
              <w:t>可行性</w:t>
            </w:r>
            <w:r>
              <w:rPr>
                <w:rFonts w:eastAsia="標楷體" w:hint="eastAsia"/>
              </w:rPr>
              <w:t>。</w:t>
            </w:r>
            <w:r>
              <w:rPr>
                <w:rFonts w:eastAsia="標楷體" w:hint="eastAsia"/>
              </w:rPr>
              <w:t>(30%)</w:t>
            </w:r>
          </w:p>
        </w:tc>
      </w:tr>
      <w:tr w:rsidR="00702366" w14:paraId="312ABCB9" w14:textId="77777777" w:rsidTr="009D3F53">
        <w:trPr>
          <w:trHeight w:val="567"/>
          <w:jc w:val="center"/>
        </w:trPr>
        <w:tc>
          <w:tcPr>
            <w:tcW w:w="720" w:type="dxa"/>
            <w:vAlign w:val="center"/>
          </w:tcPr>
          <w:p w14:paraId="1EF0CAE3" w14:textId="77777777" w:rsidR="00702366" w:rsidRDefault="00702366" w:rsidP="00356FDA">
            <w:pPr>
              <w:jc w:val="center"/>
              <w:rPr>
                <w:rFonts w:eastAsia="標楷體"/>
                <w:b/>
                <w:sz w:val="28"/>
                <w:szCs w:val="28"/>
              </w:rPr>
            </w:pPr>
            <w:r>
              <w:rPr>
                <w:rFonts w:eastAsia="標楷體" w:hint="eastAsia"/>
                <w:b/>
                <w:sz w:val="28"/>
                <w:szCs w:val="28"/>
              </w:rPr>
              <w:t>3</w:t>
            </w:r>
          </w:p>
        </w:tc>
        <w:tc>
          <w:tcPr>
            <w:tcW w:w="9240" w:type="dxa"/>
            <w:gridSpan w:val="2"/>
            <w:vAlign w:val="center"/>
          </w:tcPr>
          <w:p w14:paraId="16A41E4A" w14:textId="77777777" w:rsidR="00702366" w:rsidRDefault="00702366" w:rsidP="00356FDA">
            <w:pPr>
              <w:jc w:val="both"/>
              <w:rPr>
                <w:rFonts w:eastAsia="標楷體"/>
              </w:rPr>
            </w:pPr>
            <w:r>
              <w:rPr>
                <w:rFonts w:eastAsia="標楷體" w:hint="eastAsia"/>
                <w:b/>
                <w:sz w:val="28"/>
              </w:rPr>
              <w:t>預期完成項目與成果</w:t>
            </w:r>
            <w:r>
              <w:rPr>
                <w:rFonts w:eastAsia="標楷體" w:hint="eastAsia"/>
              </w:rPr>
              <w:t>在學術上或實用上之價值及合理性。</w:t>
            </w:r>
            <w:r>
              <w:rPr>
                <w:rFonts w:eastAsia="標楷體" w:hint="eastAsia"/>
              </w:rPr>
              <w:t>(20%)</w:t>
            </w:r>
          </w:p>
        </w:tc>
      </w:tr>
      <w:tr w:rsidR="00702366" w14:paraId="71CE3EDA" w14:textId="77777777" w:rsidTr="009D3F53">
        <w:trPr>
          <w:trHeight w:val="567"/>
          <w:jc w:val="center"/>
        </w:trPr>
        <w:tc>
          <w:tcPr>
            <w:tcW w:w="720" w:type="dxa"/>
            <w:vAlign w:val="center"/>
          </w:tcPr>
          <w:p w14:paraId="4F96D5C1" w14:textId="77777777" w:rsidR="00702366" w:rsidRDefault="00702366" w:rsidP="00356FDA">
            <w:pPr>
              <w:jc w:val="center"/>
              <w:rPr>
                <w:rFonts w:eastAsia="標楷體"/>
                <w:b/>
                <w:sz w:val="28"/>
                <w:szCs w:val="28"/>
              </w:rPr>
            </w:pPr>
            <w:r>
              <w:rPr>
                <w:rFonts w:eastAsia="標楷體" w:hint="eastAsia"/>
                <w:b/>
                <w:sz w:val="28"/>
                <w:szCs w:val="28"/>
              </w:rPr>
              <w:t>4</w:t>
            </w:r>
          </w:p>
        </w:tc>
        <w:tc>
          <w:tcPr>
            <w:tcW w:w="9240" w:type="dxa"/>
            <w:gridSpan w:val="2"/>
            <w:vAlign w:val="center"/>
          </w:tcPr>
          <w:p w14:paraId="68933111" w14:textId="77777777" w:rsidR="00702366" w:rsidRDefault="00702366" w:rsidP="00356FDA">
            <w:pPr>
              <w:jc w:val="both"/>
              <w:rPr>
                <w:rFonts w:eastAsia="標楷體"/>
              </w:rPr>
            </w:pPr>
            <w:r>
              <w:rPr>
                <w:rFonts w:eastAsia="標楷體" w:hint="eastAsia"/>
              </w:rPr>
              <w:t>計劃主持人的</w:t>
            </w:r>
            <w:r>
              <w:rPr>
                <w:rFonts w:eastAsia="標楷體" w:hint="eastAsia"/>
                <w:b/>
                <w:bCs/>
                <w:sz w:val="28"/>
              </w:rPr>
              <w:t>執行研究之能力與經驗</w:t>
            </w:r>
            <w:r>
              <w:rPr>
                <w:rFonts w:eastAsia="標楷體" w:hint="eastAsia"/>
              </w:rPr>
              <w:t>，文獻蒐集之完備性及對國內外相關研究現況瞭解程度。</w:t>
            </w:r>
            <w:r>
              <w:rPr>
                <w:rFonts w:eastAsia="標楷體" w:hint="eastAsia"/>
              </w:rPr>
              <w:t>(20%)</w:t>
            </w:r>
          </w:p>
        </w:tc>
      </w:tr>
      <w:tr w:rsidR="00702366" w14:paraId="6C74DAB7" w14:textId="77777777" w:rsidTr="009D3F53">
        <w:trPr>
          <w:trHeight w:val="567"/>
          <w:jc w:val="center"/>
        </w:trPr>
        <w:tc>
          <w:tcPr>
            <w:tcW w:w="720" w:type="dxa"/>
            <w:tcBorders>
              <w:bottom w:val="single" w:sz="4" w:space="0" w:color="auto"/>
            </w:tcBorders>
            <w:vAlign w:val="center"/>
          </w:tcPr>
          <w:p w14:paraId="104E1DB2" w14:textId="77777777" w:rsidR="00702366" w:rsidRDefault="00702366" w:rsidP="00356FDA">
            <w:pPr>
              <w:jc w:val="center"/>
              <w:rPr>
                <w:rFonts w:eastAsia="標楷體"/>
                <w:b/>
                <w:sz w:val="28"/>
                <w:szCs w:val="28"/>
              </w:rPr>
            </w:pPr>
            <w:r>
              <w:rPr>
                <w:rFonts w:eastAsia="標楷體" w:hint="eastAsia"/>
                <w:b/>
                <w:sz w:val="28"/>
                <w:szCs w:val="28"/>
              </w:rPr>
              <w:t>5</w:t>
            </w:r>
          </w:p>
        </w:tc>
        <w:tc>
          <w:tcPr>
            <w:tcW w:w="9240" w:type="dxa"/>
            <w:gridSpan w:val="2"/>
            <w:tcBorders>
              <w:bottom w:val="single" w:sz="4" w:space="0" w:color="auto"/>
            </w:tcBorders>
            <w:vAlign w:val="center"/>
          </w:tcPr>
          <w:p w14:paraId="1FD5E9BE" w14:textId="77777777" w:rsidR="00702366" w:rsidRDefault="00702366" w:rsidP="00356FDA">
            <w:pPr>
              <w:jc w:val="both"/>
              <w:rPr>
                <w:rFonts w:eastAsia="標楷體"/>
              </w:rPr>
            </w:pPr>
            <w:r>
              <w:rPr>
                <w:rFonts w:eastAsia="標楷體" w:hint="eastAsia"/>
              </w:rPr>
              <w:t>研究人力配置、儀器、經費之申請額度及執行期限之</w:t>
            </w:r>
            <w:r>
              <w:rPr>
                <w:rFonts w:eastAsia="標楷體" w:hint="eastAsia"/>
                <w:b/>
                <w:sz w:val="28"/>
              </w:rPr>
              <w:t>合理性</w:t>
            </w:r>
            <w:r>
              <w:rPr>
                <w:rFonts w:eastAsia="標楷體" w:hint="eastAsia"/>
              </w:rPr>
              <w:t>。</w:t>
            </w:r>
            <w:r>
              <w:rPr>
                <w:rFonts w:eastAsia="標楷體" w:hint="eastAsia"/>
              </w:rPr>
              <w:t>(10%)</w:t>
            </w:r>
          </w:p>
        </w:tc>
      </w:tr>
      <w:tr w:rsidR="00702366" w14:paraId="7A4EBBE8" w14:textId="77777777" w:rsidTr="009D3F53">
        <w:trPr>
          <w:trHeight w:val="567"/>
          <w:jc w:val="center"/>
        </w:trPr>
        <w:tc>
          <w:tcPr>
            <w:tcW w:w="7175" w:type="dxa"/>
            <w:gridSpan w:val="2"/>
            <w:tcBorders>
              <w:left w:val="single" w:sz="4" w:space="0" w:color="auto"/>
              <w:bottom w:val="single" w:sz="4" w:space="0" w:color="auto"/>
              <w:right w:val="single" w:sz="4" w:space="0" w:color="auto"/>
            </w:tcBorders>
            <w:vAlign w:val="center"/>
          </w:tcPr>
          <w:p w14:paraId="59F77D43" w14:textId="77777777" w:rsidR="00702366" w:rsidRDefault="00D37395" w:rsidP="00AA650C">
            <w:pPr>
              <w:spacing w:beforeLines="50" w:before="120"/>
              <w:jc w:val="center"/>
              <w:rPr>
                <w:rFonts w:eastAsia="標楷體"/>
                <w:sz w:val="40"/>
                <w:szCs w:val="40"/>
              </w:rPr>
            </w:pPr>
            <w:r w:rsidRPr="009D3F53">
              <w:rPr>
                <w:rFonts w:eastAsia="標楷體" w:hint="eastAsia"/>
                <w:b/>
                <w:szCs w:val="28"/>
              </w:rPr>
              <w:t>□極優</w:t>
            </w:r>
            <w:r w:rsidRPr="009D3F53">
              <w:rPr>
                <w:rFonts w:eastAsia="標楷體"/>
                <w:b/>
                <w:szCs w:val="28"/>
              </w:rPr>
              <w:t>(</w:t>
            </w:r>
            <w:r w:rsidRPr="009D3F53">
              <w:rPr>
                <w:rFonts w:eastAsia="標楷體"/>
                <w:b/>
                <w:szCs w:val="28"/>
              </w:rPr>
              <w:sym w:font="Symbol" w:char="00B3"/>
            </w:r>
            <w:r w:rsidRPr="009D3F53">
              <w:rPr>
                <w:rFonts w:eastAsia="標楷體" w:hint="eastAsia"/>
                <w:b/>
                <w:szCs w:val="28"/>
              </w:rPr>
              <w:t>90</w:t>
            </w:r>
            <w:r w:rsidRPr="009D3F53">
              <w:rPr>
                <w:rFonts w:eastAsia="標楷體"/>
                <w:b/>
                <w:szCs w:val="28"/>
              </w:rPr>
              <w:t xml:space="preserve">)  </w:t>
            </w:r>
            <w:r w:rsidRPr="009D3F53">
              <w:rPr>
                <w:rFonts w:eastAsia="標楷體" w:hint="eastAsia"/>
                <w:b/>
                <w:szCs w:val="28"/>
              </w:rPr>
              <w:t>□優</w:t>
            </w:r>
            <w:r w:rsidRPr="009D3F53">
              <w:rPr>
                <w:rFonts w:eastAsia="標楷體"/>
                <w:b/>
                <w:szCs w:val="28"/>
              </w:rPr>
              <w:t>(</w:t>
            </w:r>
            <w:r w:rsidRPr="009D3F53">
              <w:rPr>
                <w:rFonts w:eastAsia="標楷體" w:hint="eastAsia"/>
                <w:b/>
                <w:szCs w:val="28"/>
              </w:rPr>
              <w:t>80-</w:t>
            </w:r>
            <w:r w:rsidR="00AA650C">
              <w:rPr>
                <w:rFonts w:eastAsia="標楷體" w:hint="eastAsia"/>
                <w:b/>
                <w:szCs w:val="28"/>
              </w:rPr>
              <w:t>89</w:t>
            </w:r>
            <w:r w:rsidRPr="009D3F53">
              <w:rPr>
                <w:rFonts w:eastAsia="標楷體"/>
                <w:b/>
                <w:szCs w:val="28"/>
              </w:rPr>
              <w:t xml:space="preserve">)  </w:t>
            </w:r>
            <w:r w:rsidRPr="009D3F53">
              <w:rPr>
                <w:rFonts w:eastAsia="標楷體" w:hint="eastAsia"/>
                <w:b/>
                <w:szCs w:val="28"/>
              </w:rPr>
              <w:t>□可</w:t>
            </w:r>
            <w:r w:rsidRPr="009D3F53">
              <w:rPr>
                <w:rFonts w:eastAsia="標楷體"/>
                <w:b/>
                <w:szCs w:val="28"/>
              </w:rPr>
              <w:t>(</w:t>
            </w:r>
            <w:r w:rsidRPr="009D3F53">
              <w:rPr>
                <w:rFonts w:eastAsia="標楷體" w:hint="eastAsia"/>
                <w:b/>
                <w:szCs w:val="28"/>
              </w:rPr>
              <w:t>70-79</w:t>
            </w:r>
            <w:r w:rsidRPr="009D3F53">
              <w:rPr>
                <w:rFonts w:eastAsia="標楷體"/>
                <w:b/>
                <w:szCs w:val="28"/>
              </w:rPr>
              <w:t>)</w:t>
            </w:r>
            <w:r w:rsidRPr="009D3F53">
              <w:rPr>
                <w:rFonts w:eastAsia="標楷體" w:hint="eastAsia"/>
                <w:b/>
                <w:szCs w:val="28"/>
              </w:rPr>
              <w:t>□尚可</w:t>
            </w:r>
            <w:r w:rsidRPr="009D3F53">
              <w:rPr>
                <w:rFonts w:eastAsia="標楷體"/>
                <w:b/>
                <w:szCs w:val="28"/>
              </w:rPr>
              <w:t>(</w:t>
            </w:r>
            <w:r w:rsidRPr="009D3F53">
              <w:rPr>
                <w:rFonts w:eastAsia="標楷體" w:hint="eastAsia"/>
                <w:b/>
                <w:szCs w:val="28"/>
              </w:rPr>
              <w:t>60-69</w:t>
            </w:r>
            <w:r w:rsidRPr="009D3F53">
              <w:rPr>
                <w:rFonts w:eastAsia="標楷體"/>
                <w:b/>
                <w:szCs w:val="28"/>
              </w:rPr>
              <w:t xml:space="preserve">)  </w:t>
            </w:r>
            <w:r w:rsidRPr="009D3F53">
              <w:rPr>
                <w:rFonts w:eastAsia="標楷體" w:hint="eastAsia"/>
                <w:b/>
                <w:szCs w:val="28"/>
              </w:rPr>
              <w:t>□差</w:t>
            </w:r>
            <w:r w:rsidRPr="009D3F53">
              <w:rPr>
                <w:rFonts w:eastAsia="標楷體"/>
                <w:b/>
                <w:szCs w:val="28"/>
              </w:rPr>
              <w:t>(</w:t>
            </w:r>
            <w:r w:rsidR="00AA650C">
              <w:rPr>
                <w:rFonts w:eastAsia="標楷體" w:hint="eastAsia"/>
                <w:b/>
                <w:szCs w:val="28"/>
              </w:rPr>
              <w:t>&lt;60</w:t>
            </w:r>
            <w:r w:rsidRPr="009D3F53">
              <w:rPr>
                <w:rFonts w:eastAsia="標楷體"/>
                <w:b/>
                <w:szCs w:val="28"/>
              </w:rPr>
              <w:t>)</w:t>
            </w:r>
          </w:p>
        </w:tc>
        <w:tc>
          <w:tcPr>
            <w:tcW w:w="2785" w:type="dxa"/>
            <w:tcBorders>
              <w:left w:val="single" w:sz="4" w:space="0" w:color="auto"/>
              <w:bottom w:val="single" w:sz="4" w:space="0" w:color="auto"/>
              <w:right w:val="single" w:sz="4" w:space="0" w:color="auto"/>
            </w:tcBorders>
            <w:vAlign w:val="center"/>
          </w:tcPr>
          <w:p w14:paraId="1E9E8A9B" w14:textId="77777777" w:rsidR="00D37395" w:rsidRDefault="00702366" w:rsidP="00F21BE2">
            <w:pPr>
              <w:spacing w:beforeLines="50" w:before="120"/>
              <w:ind w:rightChars="-65" w:right="-156"/>
              <w:jc w:val="both"/>
              <w:rPr>
                <w:rFonts w:eastAsia="標楷體"/>
                <w:b/>
                <w:sz w:val="40"/>
                <w:szCs w:val="40"/>
              </w:rPr>
            </w:pPr>
            <w:r>
              <w:rPr>
                <w:rFonts w:eastAsia="標楷體" w:hint="eastAsia"/>
                <w:b/>
                <w:sz w:val="40"/>
                <w:szCs w:val="40"/>
              </w:rPr>
              <w:t>分數：</w:t>
            </w:r>
            <w:r>
              <w:rPr>
                <w:rFonts w:eastAsia="標楷體" w:hint="eastAsia"/>
                <w:b/>
                <w:sz w:val="40"/>
                <w:szCs w:val="40"/>
              </w:rPr>
              <w:t xml:space="preserve">(    </w:t>
            </w:r>
            <w:r w:rsidR="0071565F">
              <w:rPr>
                <w:rFonts w:eastAsia="標楷體" w:hint="eastAsia"/>
                <w:b/>
                <w:sz w:val="40"/>
                <w:szCs w:val="40"/>
              </w:rPr>
              <w:t>84</w:t>
            </w:r>
            <w:r>
              <w:rPr>
                <w:rFonts w:eastAsia="標楷體" w:hint="eastAsia"/>
                <w:b/>
                <w:sz w:val="40"/>
                <w:szCs w:val="40"/>
              </w:rPr>
              <w:t xml:space="preserve">        )</w:t>
            </w:r>
          </w:p>
          <w:p w14:paraId="068D6B01" w14:textId="7C31709F" w:rsidR="0071565F" w:rsidRDefault="000561A8" w:rsidP="00F21BE2">
            <w:pPr>
              <w:spacing w:beforeLines="50" w:before="120"/>
              <w:ind w:rightChars="-65" w:right="-156"/>
              <w:jc w:val="both"/>
              <w:rPr>
                <w:rFonts w:eastAsia="標楷體"/>
                <w:sz w:val="40"/>
                <w:szCs w:val="40"/>
              </w:rPr>
            </w:pPr>
            <w:r>
              <w:rPr>
                <w:rFonts w:eastAsia="標楷體" w:hint="eastAsia"/>
                <w:sz w:val="40"/>
                <w:szCs w:val="40"/>
              </w:rPr>
              <w:t>17+24+17+17+9</w:t>
            </w:r>
          </w:p>
        </w:tc>
      </w:tr>
    </w:tbl>
    <w:p w14:paraId="398BBC7A" w14:textId="77777777" w:rsidR="00763E2E" w:rsidRPr="00763E2E" w:rsidRDefault="00763E2E" w:rsidP="00D37395">
      <w:pPr>
        <w:rPr>
          <w:rFonts w:eastAsia="標楷體"/>
          <w:b/>
          <w:sz w:val="16"/>
        </w:rPr>
      </w:pPr>
    </w:p>
    <w:p w14:paraId="40CA5E46" w14:textId="5A1ED08E" w:rsidR="00702366" w:rsidRPr="00763E2E" w:rsidRDefault="00D37395" w:rsidP="00D37395">
      <w:pPr>
        <w:rPr>
          <w:rFonts w:eastAsia="標楷體"/>
          <w:b/>
          <w:sz w:val="28"/>
        </w:rPr>
      </w:pPr>
      <w:r w:rsidRPr="00763E2E">
        <w:rPr>
          <w:rFonts w:eastAsia="標楷體" w:hint="eastAsia"/>
          <w:b/>
          <w:sz w:val="28"/>
        </w:rPr>
        <w:t>(1)</w:t>
      </w:r>
      <w:r w:rsidRPr="00763E2E">
        <w:rPr>
          <w:rFonts w:eastAsia="標楷體" w:hint="eastAsia"/>
          <w:b/>
          <w:sz w:val="28"/>
        </w:rPr>
        <w:t>對計畫書整體情形意見：</w:t>
      </w:r>
      <w:r w:rsidRPr="00763E2E">
        <w:rPr>
          <w:rFonts w:eastAsia="標楷體" w:hint="eastAsia"/>
          <w:b/>
          <w:sz w:val="28"/>
        </w:rPr>
        <w:t xml:space="preserve"> </w:t>
      </w:r>
      <w:r w:rsidRPr="00763E2E">
        <w:rPr>
          <w:rFonts w:eastAsia="標楷體" w:hint="eastAsia"/>
          <w:b/>
          <w:sz w:val="28"/>
        </w:rPr>
        <w:t>□極力推薦</w:t>
      </w:r>
      <w:r w:rsidRPr="00763E2E">
        <w:rPr>
          <w:rFonts w:eastAsia="標楷體" w:hint="eastAsia"/>
          <w:b/>
          <w:sz w:val="28"/>
        </w:rPr>
        <w:t xml:space="preserve"> </w:t>
      </w:r>
      <w:r w:rsidR="0071565F">
        <w:rPr>
          <w:rFonts w:eastAsia="標楷體" w:hint="eastAsia"/>
          <w:b/>
          <w:sz w:val="28"/>
        </w:rPr>
        <w:t>■</w:t>
      </w:r>
      <w:r w:rsidRPr="00763E2E">
        <w:rPr>
          <w:rFonts w:eastAsia="標楷體" w:hint="eastAsia"/>
          <w:b/>
          <w:sz w:val="28"/>
        </w:rPr>
        <w:t>推薦</w:t>
      </w:r>
      <w:r w:rsidRPr="00763E2E">
        <w:rPr>
          <w:rFonts w:eastAsia="標楷體" w:hint="eastAsia"/>
          <w:b/>
          <w:sz w:val="28"/>
        </w:rPr>
        <w:t xml:space="preserve"> </w:t>
      </w:r>
      <w:r w:rsidRPr="00763E2E">
        <w:rPr>
          <w:rFonts w:eastAsia="標楷體" w:hint="eastAsia"/>
          <w:b/>
          <w:sz w:val="28"/>
        </w:rPr>
        <w:t>□勉予推薦</w:t>
      </w:r>
      <w:r w:rsidRPr="00763E2E">
        <w:rPr>
          <w:rFonts w:eastAsia="標楷體" w:hint="eastAsia"/>
          <w:b/>
          <w:sz w:val="28"/>
        </w:rPr>
        <w:t xml:space="preserve"> </w:t>
      </w:r>
      <w:r w:rsidRPr="00763E2E">
        <w:rPr>
          <w:rFonts w:eastAsia="標楷體" w:hint="eastAsia"/>
          <w:b/>
          <w:sz w:val="28"/>
        </w:rPr>
        <w:t>□不推薦</w:t>
      </w:r>
    </w:p>
    <w:p w14:paraId="2E8F87FC" w14:textId="77777777" w:rsidR="00763E2E" w:rsidRPr="009B6BD0" w:rsidRDefault="00763E2E" w:rsidP="00D37395">
      <w:pPr>
        <w:rPr>
          <w:rFonts w:eastAsia="標楷體"/>
          <w:b/>
          <w:sz w:val="16"/>
          <w:szCs w:val="16"/>
        </w:rPr>
      </w:pPr>
    </w:p>
    <w:p w14:paraId="53609F3E" w14:textId="77777777" w:rsidR="00D37395" w:rsidRPr="00763E2E" w:rsidRDefault="00D37395" w:rsidP="00D37395">
      <w:pPr>
        <w:rPr>
          <w:rFonts w:eastAsia="標楷體"/>
          <w:b/>
          <w:sz w:val="28"/>
        </w:rPr>
      </w:pPr>
      <w:r w:rsidRPr="00763E2E">
        <w:rPr>
          <w:rFonts w:eastAsia="標楷體" w:hint="eastAsia"/>
          <w:b/>
          <w:sz w:val="28"/>
        </w:rPr>
        <w:t>(2)</w:t>
      </w:r>
      <w:r w:rsidRPr="00763E2E">
        <w:rPr>
          <w:rFonts w:eastAsia="標楷體" w:hint="eastAsia"/>
          <w:b/>
          <w:sz w:val="28"/>
        </w:rPr>
        <w:t>計畫主持人、共同主持人、及研究人員之研究經歷：</w:t>
      </w:r>
    </w:p>
    <w:p w14:paraId="3CC9FF6A" w14:textId="3BBF9686" w:rsidR="00763E2E" w:rsidRPr="00763E2E" w:rsidRDefault="0071565F" w:rsidP="00700E36">
      <w:pPr>
        <w:ind w:leftChars="200" w:left="480"/>
        <w:rPr>
          <w:rFonts w:eastAsia="標楷體"/>
          <w:b/>
          <w:sz w:val="28"/>
        </w:rPr>
      </w:pPr>
      <w:r>
        <w:rPr>
          <w:rFonts w:eastAsia="標楷體" w:hint="eastAsia"/>
          <w:b/>
          <w:sz w:val="28"/>
        </w:rPr>
        <w:t>■</w:t>
      </w:r>
      <w:r w:rsidR="00D37395" w:rsidRPr="00763E2E">
        <w:rPr>
          <w:rFonts w:eastAsia="標楷體" w:hint="eastAsia"/>
          <w:b/>
          <w:sz w:val="28"/>
        </w:rPr>
        <w:t>研究團隊確定具有執行本研究之能力</w:t>
      </w:r>
      <w:r w:rsidR="00D37395" w:rsidRPr="00763E2E">
        <w:rPr>
          <w:rFonts w:eastAsia="標楷體" w:hint="eastAsia"/>
          <w:b/>
          <w:sz w:val="28"/>
        </w:rPr>
        <w:t xml:space="preserve"> </w:t>
      </w:r>
      <w:r w:rsidR="00D37395" w:rsidRPr="00763E2E">
        <w:rPr>
          <w:rFonts w:eastAsia="標楷體" w:hint="eastAsia"/>
          <w:b/>
          <w:sz w:val="28"/>
        </w:rPr>
        <w:t>□研究團隊可能具有執行本研究之能力</w:t>
      </w:r>
    </w:p>
    <w:p w14:paraId="2C5862F2" w14:textId="77777777" w:rsidR="00D37395" w:rsidRPr="00763E2E" w:rsidRDefault="00D37395" w:rsidP="00700E36">
      <w:pPr>
        <w:ind w:leftChars="200" w:left="480"/>
        <w:rPr>
          <w:rFonts w:eastAsia="標楷體"/>
          <w:b/>
          <w:sz w:val="28"/>
        </w:rPr>
      </w:pPr>
      <w:r w:rsidRPr="00763E2E">
        <w:rPr>
          <w:rFonts w:eastAsia="標楷體" w:hint="eastAsia"/>
          <w:b/>
          <w:sz w:val="28"/>
        </w:rPr>
        <w:t>□研究團隊不具有執行本研究之能力</w:t>
      </w:r>
    </w:p>
    <w:p w14:paraId="55D8A4CC" w14:textId="77777777" w:rsidR="00763E2E" w:rsidRPr="009B6BD0" w:rsidRDefault="00763E2E" w:rsidP="00D37395">
      <w:pPr>
        <w:rPr>
          <w:rFonts w:eastAsia="標楷體"/>
          <w:b/>
          <w:sz w:val="16"/>
          <w:szCs w:val="16"/>
        </w:rPr>
      </w:pPr>
    </w:p>
    <w:p w14:paraId="7336F980" w14:textId="63795F65" w:rsidR="00D37395" w:rsidRPr="00763E2E" w:rsidRDefault="00D37395" w:rsidP="00D37395">
      <w:pPr>
        <w:rPr>
          <w:rFonts w:eastAsia="標楷體"/>
          <w:b/>
          <w:sz w:val="28"/>
        </w:rPr>
      </w:pPr>
      <w:r w:rsidRPr="00763E2E">
        <w:rPr>
          <w:rFonts w:eastAsia="標楷體" w:hint="eastAsia"/>
          <w:b/>
          <w:sz w:val="28"/>
        </w:rPr>
        <w:t>(3)</w:t>
      </w:r>
      <w:r w:rsidRPr="00763E2E">
        <w:rPr>
          <w:rFonts w:eastAsia="標楷體" w:hint="eastAsia"/>
          <w:b/>
          <w:sz w:val="28"/>
        </w:rPr>
        <w:t>建議此研究案予以補助之經費：</w:t>
      </w:r>
      <w:r w:rsidRPr="00763E2E">
        <w:rPr>
          <w:rFonts w:eastAsia="標楷體" w:hint="eastAsia"/>
          <w:b/>
          <w:sz w:val="28"/>
        </w:rPr>
        <w:t>___</w:t>
      </w:r>
      <w:r w:rsidR="0071565F">
        <w:rPr>
          <w:rFonts w:eastAsia="標楷體" w:hint="eastAsia"/>
          <w:b/>
          <w:sz w:val="28"/>
        </w:rPr>
        <w:t>40x</w:t>
      </w:r>
      <w:r w:rsidRPr="00763E2E">
        <w:rPr>
          <w:rFonts w:eastAsia="標楷體" w:hint="eastAsia"/>
          <w:b/>
          <w:sz w:val="28"/>
        </w:rPr>
        <w:t>_</w:t>
      </w:r>
      <w:r w:rsidRPr="00763E2E">
        <w:rPr>
          <w:rFonts w:eastAsia="標楷體" w:hint="eastAsia"/>
          <w:b/>
          <w:sz w:val="28"/>
        </w:rPr>
        <w:t>萬元</w:t>
      </w:r>
    </w:p>
    <w:p w14:paraId="1F0EAA13" w14:textId="77777777" w:rsidR="00D37395" w:rsidRDefault="00D37395" w:rsidP="00700E36">
      <w:pPr>
        <w:ind w:leftChars="200" w:left="480"/>
        <w:rPr>
          <w:rFonts w:eastAsia="標楷體"/>
          <w:b/>
          <w:sz w:val="22"/>
        </w:rPr>
      </w:pPr>
      <w:r w:rsidRPr="00700E36">
        <w:rPr>
          <w:rFonts w:eastAsia="標楷體" w:hint="eastAsia"/>
          <w:b/>
          <w:sz w:val="22"/>
        </w:rPr>
        <w:t>(</w:t>
      </w:r>
      <w:r w:rsidRPr="00700E36">
        <w:rPr>
          <w:rFonts w:eastAsia="標楷體" w:hint="eastAsia"/>
          <w:b/>
          <w:sz w:val="22"/>
        </w:rPr>
        <w:t>醫師進修博士學位研究計畫每件核定金額以</w:t>
      </w:r>
      <w:r w:rsidRPr="00700E36">
        <w:rPr>
          <w:rFonts w:eastAsia="標楷體" w:hint="eastAsia"/>
          <w:b/>
          <w:sz w:val="22"/>
        </w:rPr>
        <w:t>40</w:t>
      </w:r>
      <w:r w:rsidRPr="00700E36">
        <w:rPr>
          <w:rFonts w:eastAsia="標楷體" w:hint="eastAsia"/>
          <w:b/>
          <w:sz w:val="22"/>
        </w:rPr>
        <w:t>萬元為限</w:t>
      </w:r>
      <w:r w:rsidRPr="00700E36">
        <w:rPr>
          <w:rFonts w:eastAsia="標楷體" w:hint="eastAsia"/>
          <w:b/>
          <w:sz w:val="22"/>
        </w:rPr>
        <w:t>)</w:t>
      </w:r>
    </w:p>
    <w:p w14:paraId="109F5713" w14:textId="77777777" w:rsidR="00C456B9" w:rsidRPr="00C456B9" w:rsidRDefault="00C456B9" w:rsidP="00700E36">
      <w:pPr>
        <w:ind w:leftChars="200" w:left="480"/>
        <w:rPr>
          <w:rFonts w:eastAsia="標楷體"/>
          <w:b/>
          <w:color w:val="FF0000"/>
          <w:sz w:val="28"/>
        </w:rPr>
      </w:pPr>
      <w:r w:rsidRPr="00C456B9">
        <w:rPr>
          <w:rFonts w:eastAsia="標楷體" w:hint="eastAsia"/>
          <w:b/>
          <w:color w:val="FF0000"/>
          <w:sz w:val="22"/>
        </w:rPr>
        <w:t>(</w:t>
      </w:r>
      <w:r w:rsidRPr="00C456B9">
        <w:rPr>
          <w:rFonts w:eastAsia="標楷體" w:hint="eastAsia"/>
          <w:b/>
          <w:color w:val="FF0000"/>
          <w:sz w:val="22"/>
        </w:rPr>
        <w:t>研究採用健保資料庫、系統性文獻回顧、或統合分析者，補助金額應該予以減少。</w:t>
      </w:r>
      <w:r w:rsidRPr="00C456B9">
        <w:rPr>
          <w:rFonts w:eastAsia="標楷體" w:hint="eastAsia"/>
          <w:b/>
          <w:color w:val="FF0000"/>
          <w:sz w:val="22"/>
        </w:rPr>
        <w:t>)</w:t>
      </w:r>
    </w:p>
    <w:p w14:paraId="4BDC21E8" w14:textId="77777777" w:rsidR="00D37395" w:rsidRPr="009B6BD0" w:rsidRDefault="00D37395" w:rsidP="00D37395">
      <w:pPr>
        <w:rPr>
          <w:rFonts w:eastAsia="標楷體"/>
          <w:b/>
          <w:sz w:val="16"/>
          <w:szCs w:val="16"/>
        </w:rPr>
      </w:pPr>
    </w:p>
    <w:p w14:paraId="570DAF5A" w14:textId="77777777" w:rsidR="00702366" w:rsidRDefault="00702366" w:rsidP="00702366">
      <w:pPr>
        <w:rPr>
          <w:rFonts w:eastAsia="標楷體"/>
        </w:rPr>
      </w:pPr>
      <w:r w:rsidRPr="00CA48FD">
        <w:rPr>
          <w:rFonts w:eastAsia="標楷體" w:hint="eastAsia"/>
          <w:b/>
          <w:sz w:val="28"/>
        </w:rPr>
        <w:t>二、綜合審查意見：</w:t>
      </w:r>
      <w:r>
        <w:rPr>
          <w:rFonts w:eastAsia="標楷體"/>
        </w:rPr>
        <w:t>(</w:t>
      </w:r>
      <w:r w:rsidRPr="00D15825">
        <w:rPr>
          <w:rFonts w:eastAsia="標楷體" w:hint="eastAsia"/>
          <w:b/>
          <w:color w:val="0000FF"/>
        </w:rPr>
        <w:t>本綜合意見為複審的重要參考資料，</w:t>
      </w:r>
      <w:r w:rsidRPr="00D15825">
        <w:rPr>
          <w:rFonts w:eastAsia="標楷體" w:hint="eastAsia"/>
          <w:b/>
          <w:color w:val="0000FF"/>
          <w:u w:val="single"/>
        </w:rPr>
        <w:t>敬請務必填寫</w:t>
      </w:r>
      <w:r>
        <w:rPr>
          <w:rFonts w:eastAsia="標楷體"/>
        </w:rPr>
        <w:t>)</w:t>
      </w:r>
    </w:p>
    <w:p w14:paraId="217455CF" w14:textId="4CE2240F" w:rsidR="0071565F" w:rsidRPr="00753E2A" w:rsidRDefault="009D3F53" w:rsidP="0071565F">
      <w:pPr>
        <w:spacing w:before="120"/>
        <w:rPr>
          <w:rFonts w:eastAsia="標楷體"/>
        </w:rPr>
      </w:pPr>
      <w:r>
        <w:rPr>
          <w:rFonts w:eastAsia="標楷體"/>
        </w:rPr>
        <w:t xml:space="preserve"> </w:t>
      </w:r>
      <w:r w:rsidR="0071565F" w:rsidRPr="00753E2A">
        <w:rPr>
          <w:rFonts w:eastAsia="標楷體" w:hint="eastAsia"/>
        </w:rPr>
        <w:t>本研究計畫旨在探討</w:t>
      </w:r>
      <w:r w:rsidR="0071565F" w:rsidRPr="0071565F">
        <w:rPr>
          <w:rFonts w:eastAsia="標楷體"/>
        </w:rPr>
        <w:t>食用植物衍生外泌體（</w:t>
      </w:r>
      <w:r w:rsidR="0071565F" w:rsidRPr="0071565F">
        <w:rPr>
          <w:rFonts w:eastAsia="標楷體"/>
        </w:rPr>
        <w:t>plant-derived exosome-like nanoparticles</w:t>
      </w:r>
      <w:r w:rsidR="0071565F" w:rsidRPr="0071565F">
        <w:rPr>
          <w:rFonts w:eastAsia="標楷體"/>
        </w:rPr>
        <w:t>，</w:t>
      </w:r>
      <w:r w:rsidR="0071565F" w:rsidRPr="0071565F">
        <w:rPr>
          <w:rFonts w:eastAsia="標楷體"/>
        </w:rPr>
        <w:t>PELNs</w:t>
      </w:r>
      <w:r w:rsidR="0071565F" w:rsidRPr="0071565F">
        <w:rPr>
          <w:rFonts w:eastAsia="標楷體"/>
        </w:rPr>
        <w:t>）對於骨質疏鬆症的影響，特別是其如何通過調節腸道菌群來抑制破骨細胞的活性。</w:t>
      </w:r>
      <w:r w:rsidR="0071565F" w:rsidRPr="00753E2A">
        <w:rPr>
          <w:rFonts w:eastAsia="標楷體" w:hint="eastAsia"/>
        </w:rPr>
        <w:t>研究預期</w:t>
      </w:r>
      <w:r w:rsidR="0071565F" w:rsidRPr="0071565F">
        <w:rPr>
          <w:rFonts w:eastAsia="標楷體" w:hint="eastAsia"/>
        </w:rPr>
        <w:t>了解</w:t>
      </w:r>
      <w:r w:rsidR="0071565F" w:rsidRPr="0071565F">
        <w:rPr>
          <w:rFonts w:eastAsia="標楷體"/>
        </w:rPr>
        <w:t>PELNs</w:t>
      </w:r>
      <w:r w:rsidR="0071565F" w:rsidRPr="0071565F">
        <w:rPr>
          <w:rFonts w:eastAsia="標楷體" w:hint="eastAsia"/>
        </w:rPr>
        <w:t>是否能通過改變腸道微生物群，影響骨骼細胞（特別是破骨細胞）的分化與功能，從而開發出新的治療骨質疏鬆的潛在療法</w:t>
      </w:r>
      <w:r w:rsidR="0071565F" w:rsidRPr="0071565F">
        <w:rPr>
          <w:rFonts w:ascii="MS Gothic" w:eastAsia="MS Gothic" w:hAnsi="MS Gothic" w:cs="MS Gothic" w:hint="eastAsia"/>
        </w:rPr>
        <w:t>​</w:t>
      </w:r>
      <w:r w:rsidR="0071565F" w:rsidRPr="0071565F">
        <w:rPr>
          <w:rFonts w:eastAsia="標楷體" w:hint="eastAsia"/>
        </w:rPr>
        <w:t>。</w:t>
      </w:r>
      <w:r w:rsidR="0071565F" w:rsidRPr="00513400">
        <w:rPr>
          <w:rFonts w:eastAsia="標楷體" w:hint="eastAsia"/>
        </w:rPr>
        <w:t>本計畫主持人</w:t>
      </w:r>
      <w:r w:rsidR="0071565F">
        <w:rPr>
          <w:rFonts w:eastAsia="標楷體" w:hint="eastAsia"/>
        </w:rPr>
        <w:t>與</w:t>
      </w:r>
      <w:r w:rsidR="0071565F" w:rsidRPr="00513400">
        <w:rPr>
          <w:rFonts w:eastAsia="標楷體" w:hint="eastAsia"/>
        </w:rPr>
        <w:t>共同主持人</w:t>
      </w:r>
      <w:r w:rsidR="0071565F">
        <w:rPr>
          <w:rFonts w:eastAsia="標楷體" w:hint="eastAsia"/>
        </w:rPr>
        <w:t>團隊</w:t>
      </w:r>
      <w:r w:rsidR="0071565F" w:rsidRPr="00513400">
        <w:rPr>
          <w:rFonts w:eastAsia="標楷體" w:hint="eastAsia"/>
        </w:rPr>
        <w:t>專注於</w:t>
      </w:r>
      <w:r w:rsidR="0071565F" w:rsidRPr="0071565F">
        <w:rPr>
          <w:rFonts w:eastAsia="標楷體"/>
        </w:rPr>
        <w:t>外泌體分離和動物模型研究方面</w:t>
      </w:r>
      <w:r w:rsidR="0071565F">
        <w:rPr>
          <w:rFonts w:eastAsia="標楷體" w:hint="eastAsia"/>
        </w:rPr>
        <w:t>，</w:t>
      </w:r>
      <w:r w:rsidR="0071565F" w:rsidRPr="00665A7F">
        <w:rPr>
          <w:rFonts w:eastAsia="標楷體" w:hint="eastAsia"/>
        </w:rPr>
        <w:t>相信此研究團隊具有執行本研究之能力。</w:t>
      </w:r>
    </w:p>
    <w:p w14:paraId="070CA90A" w14:textId="77777777" w:rsidR="0071565F" w:rsidRPr="00665A7F" w:rsidRDefault="0071565F" w:rsidP="0071565F">
      <w:pPr>
        <w:spacing w:before="120"/>
        <w:rPr>
          <w:rFonts w:eastAsia="標楷體"/>
        </w:rPr>
      </w:pPr>
      <w:r w:rsidRPr="00665A7F">
        <w:rPr>
          <w:rFonts w:eastAsia="標楷體" w:hint="eastAsia"/>
        </w:rPr>
        <w:t>以下建議</w:t>
      </w:r>
      <w:r w:rsidRPr="00665A7F">
        <w:rPr>
          <w:rFonts w:eastAsia="標楷體" w:hint="eastAsia"/>
        </w:rPr>
        <w:t>:</w:t>
      </w:r>
    </w:p>
    <w:p w14:paraId="3483D1AA" w14:textId="7D677F93" w:rsidR="0071565F" w:rsidRPr="0071565F" w:rsidRDefault="0071565F" w:rsidP="0071565F">
      <w:pPr>
        <w:pStyle w:val="a7"/>
        <w:numPr>
          <w:ilvl w:val="0"/>
          <w:numId w:val="1"/>
        </w:numPr>
        <w:spacing w:before="120"/>
        <w:ind w:leftChars="0"/>
        <w:rPr>
          <w:rFonts w:eastAsia="標楷體"/>
        </w:rPr>
      </w:pPr>
      <w:r w:rsidRPr="0071565F">
        <w:rPr>
          <w:rFonts w:eastAsia="標楷體" w:hint="eastAsia"/>
        </w:rPr>
        <w:t>此計畫是以</w:t>
      </w:r>
      <w:r w:rsidRPr="0071565F">
        <w:rPr>
          <w:rFonts w:eastAsia="標楷體"/>
        </w:rPr>
        <w:t>食用植物衍生外泌體對於骨質疏鬆的影響</w:t>
      </w:r>
      <w:r>
        <w:rPr>
          <w:rFonts w:eastAsia="標楷體" w:hint="eastAsia"/>
        </w:rPr>
        <w:t>經由</w:t>
      </w:r>
      <w:r w:rsidRPr="0071565F">
        <w:rPr>
          <w:rFonts w:eastAsia="標楷體"/>
        </w:rPr>
        <w:t>通過調節腸道菌群來抑制破骨細胞活性。這種方法具有創新性，但應</w:t>
      </w:r>
      <w:r>
        <w:rPr>
          <w:rFonts w:eastAsia="標楷體" w:hint="eastAsia"/>
        </w:rPr>
        <w:t>釐清</w:t>
      </w:r>
      <w:r w:rsidRPr="0071565F">
        <w:rPr>
          <w:rFonts w:eastAsia="標楷體"/>
        </w:rPr>
        <w:t>外泌體分離技術和</w:t>
      </w:r>
      <w:r>
        <w:rPr>
          <w:rFonts w:eastAsia="標楷體" w:hint="eastAsia"/>
        </w:rPr>
        <w:t>各批次</w:t>
      </w:r>
      <w:r w:rsidRPr="0071565F">
        <w:rPr>
          <w:rFonts w:eastAsia="標楷體"/>
        </w:rPr>
        <w:t>外泌體</w:t>
      </w:r>
      <w:r>
        <w:rPr>
          <w:rFonts w:eastAsia="標楷體" w:hint="eastAsia"/>
        </w:rPr>
        <w:t>內容物的</w:t>
      </w:r>
      <w:r w:rsidRPr="0071565F">
        <w:rPr>
          <w:rFonts w:eastAsia="標楷體"/>
        </w:rPr>
        <w:t>穩定性分析是否</w:t>
      </w:r>
      <w:r>
        <w:rPr>
          <w:rFonts w:eastAsia="標楷體" w:hint="eastAsia"/>
        </w:rPr>
        <w:t>一致，</w:t>
      </w:r>
      <w:r w:rsidRPr="0071565F">
        <w:rPr>
          <w:rFonts w:eastAsia="標楷體"/>
        </w:rPr>
        <w:t>其有效性</w:t>
      </w:r>
      <w:r>
        <w:rPr>
          <w:rFonts w:eastAsia="標楷體" w:hint="eastAsia"/>
        </w:rPr>
        <w:t>的再現性</w:t>
      </w:r>
      <w:r w:rsidRPr="0071565F">
        <w:rPr>
          <w:rFonts w:eastAsia="標楷體"/>
        </w:rPr>
        <w:t>如何驗證</w:t>
      </w:r>
      <w:r w:rsidRPr="0071565F">
        <w:rPr>
          <w:rFonts w:eastAsia="標楷體"/>
        </w:rPr>
        <w:t>​</w:t>
      </w:r>
      <w:r>
        <w:rPr>
          <w:rFonts w:eastAsia="標楷體" w:hint="eastAsia"/>
        </w:rPr>
        <w:t>？</w:t>
      </w:r>
    </w:p>
    <w:p w14:paraId="430CE304" w14:textId="2CE0707D" w:rsidR="007C7C96" w:rsidRDefault="00F056D9" w:rsidP="00F056D9">
      <w:pPr>
        <w:pStyle w:val="a7"/>
        <w:numPr>
          <w:ilvl w:val="0"/>
          <w:numId w:val="1"/>
        </w:numPr>
        <w:spacing w:before="120"/>
        <w:ind w:leftChars="0"/>
        <w:rPr>
          <w:rFonts w:eastAsia="標楷體"/>
        </w:rPr>
      </w:pPr>
      <w:r>
        <w:rPr>
          <w:noProof/>
        </w:rPr>
        <w:lastRenderedPageBreak/>
        <w:drawing>
          <wp:anchor distT="0" distB="0" distL="114300" distR="114300" simplePos="0" relativeHeight="251659776" behindDoc="0" locked="0" layoutInCell="1" allowOverlap="1" wp14:anchorId="5215F547" wp14:editId="0FBA8504">
            <wp:simplePos x="0" y="0"/>
            <wp:positionH relativeFrom="column">
              <wp:posOffset>1187533</wp:posOffset>
            </wp:positionH>
            <wp:positionV relativeFrom="paragraph">
              <wp:posOffset>9200935</wp:posOffset>
            </wp:positionV>
            <wp:extent cx="1056005" cy="459740"/>
            <wp:effectExtent l="0" t="0" r="0" b="0"/>
            <wp:wrapNone/>
            <wp:docPr id="3" name="圖片 3" descr="一張含有 線條畫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descr="一張含有 線條畫 的圖片&#10;&#10;自動產生的描述"/>
                    <pic:cNvPicPr>
                      <a:picLocks noChangeAspect="1" noChangeArrowheads="1"/>
                    </pic:cNvPicPr>
                  </pic:nvPicPr>
                  <pic:blipFill>
                    <a:blip r:embed="rId8" cstate="print">
                      <a:clrChange>
                        <a:clrFrom>
                          <a:srgbClr val="FFFFFF"/>
                        </a:clrFrom>
                        <a:clrTo>
                          <a:srgbClr val="FFFFFF">
                            <a:alpha val="0"/>
                          </a:srgbClr>
                        </a:clrTo>
                      </a:clrChange>
                      <a:alphaModFix/>
                      <a:extLst>
                        <a:ext uri="{28A0092B-C50C-407E-A947-70E740481C1C}">
                          <a14:useLocalDpi xmlns:a14="http://schemas.microsoft.com/office/drawing/2010/main" val="0"/>
                        </a:ext>
                      </a:extLst>
                    </a:blip>
                    <a:srcRect/>
                    <a:stretch>
                      <a:fillRect/>
                    </a:stretch>
                  </pic:blipFill>
                  <pic:spPr bwMode="auto">
                    <a:xfrm>
                      <a:off x="0" y="0"/>
                      <a:ext cx="1056005" cy="459740"/>
                    </a:xfrm>
                    <a:prstGeom prst="rect">
                      <a:avLst/>
                    </a:prstGeom>
                    <a:noFill/>
                  </pic:spPr>
                </pic:pic>
              </a:graphicData>
            </a:graphic>
            <wp14:sizeRelH relativeFrom="margin">
              <wp14:pctWidth>0</wp14:pctWidth>
            </wp14:sizeRelH>
            <wp14:sizeRelV relativeFrom="margin">
              <wp14:pctHeight>0</wp14:pctHeight>
            </wp14:sizeRelV>
          </wp:anchor>
        </w:drawing>
      </w:r>
      <w:r w:rsidR="00B519C9" w:rsidRPr="00F056D9">
        <w:rPr>
          <w:rFonts w:eastAsia="標楷體" w:hint="eastAsia"/>
        </w:rPr>
        <w:t>以小鼠卵巢切除術模擬骨質疏鬆的動物模式，其相關小鼠樣品數量是否足夠？此外，</w:t>
      </w:r>
      <w:r w:rsidRPr="00F056D9">
        <w:rPr>
          <w:rFonts w:eastAsia="標楷體" w:hint="eastAsia"/>
        </w:rPr>
        <w:t>對於分析不同時期糞便中的腸道菌叢與骨質疏鬆的變化，主持人計畫中提到主要為骨質疏鬆的確認方法，對腸道菌叢分析則無多加著墨，建議補上相關方法以完善整體計畫書。</w:t>
      </w:r>
    </w:p>
    <w:p w14:paraId="16974D74" w14:textId="006A07EC" w:rsidR="00F056D9" w:rsidRPr="001B1581" w:rsidRDefault="00F056D9" w:rsidP="00F056D9">
      <w:pPr>
        <w:pStyle w:val="a7"/>
        <w:numPr>
          <w:ilvl w:val="0"/>
          <w:numId w:val="1"/>
        </w:numPr>
        <w:spacing w:before="120"/>
        <w:ind w:leftChars="0"/>
        <w:rPr>
          <w:rFonts w:eastAsia="標楷體"/>
        </w:rPr>
      </w:pPr>
      <w:r>
        <w:rPr>
          <w:rFonts w:eastAsia="標楷體" w:hint="eastAsia"/>
        </w:rPr>
        <w:t>建議增加植物衍生外泌體可能的</w:t>
      </w:r>
      <w:r w:rsidR="00E71F3D">
        <w:rPr>
          <w:rFonts w:eastAsia="標楷體" w:hint="eastAsia"/>
        </w:rPr>
        <w:t>治療</w:t>
      </w:r>
      <w:r>
        <w:rPr>
          <w:rFonts w:eastAsia="標楷體" w:hint="eastAsia"/>
        </w:rPr>
        <w:t>機轉進行作進一步說明</w:t>
      </w:r>
      <w:r w:rsidRPr="00665A7F">
        <w:rPr>
          <w:rFonts w:eastAsia="標楷體" w:hint="eastAsia"/>
        </w:rPr>
        <w:t>。</w:t>
      </w:r>
    </w:p>
    <w:p w14:paraId="5FC61999" w14:textId="77777777" w:rsidR="00F056D9" w:rsidRPr="00F66AAD" w:rsidRDefault="00F056D9" w:rsidP="00F056D9">
      <w:pPr>
        <w:pStyle w:val="a7"/>
        <w:spacing w:before="120"/>
        <w:ind w:leftChars="0" w:left="360"/>
        <w:rPr>
          <w:rFonts w:eastAsia="標楷體"/>
        </w:rPr>
      </w:pPr>
    </w:p>
    <w:sectPr w:rsidR="00F056D9" w:rsidRPr="00F66AAD" w:rsidSect="00331E8B">
      <w:headerReference w:type="default" r:id="rId9"/>
      <w:footerReference w:type="default" r:id="rId10"/>
      <w:pgSz w:w="11907" w:h="16840" w:code="9"/>
      <w:pgMar w:top="397" w:right="567" w:bottom="737" w:left="851" w:header="39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07BE66" w14:textId="77777777" w:rsidR="00CA3877" w:rsidRDefault="00CA3877">
      <w:r>
        <w:separator/>
      </w:r>
    </w:p>
  </w:endnote>
  <w:endnote w:type="continuationSeparator" w:id="0">
    <w:p w14:paraId="5C693AE6" w14:textId="77777777" w:rsidR="00CA3877" w:rsidRDefault="00CA38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5A3B62" w14:textId="17422D18" w:rsidR="00384959" w:rsidRDefault="0079730F">
    <w:pPr>
      <w:tabs>
        <w:tab w:val="left" w:pos="6120"/>
      </w:tabs>
      <w:spacing w:before="120"/>
      <w:ind w:left="540"/>
      <w:rPr>
        <w:rFonts w:eastAsia="標楷體"/>
      </w:rPr>
    </w:pPr>
    <w:r>
      <w:rPr>
        <w:rFonts w:eastAsia="標楷體"/>
        <w:noProof/>
      </w:rPr>
      <mc:AlternateContent>
        <mc:Choice Requires="wps">
          <w:drawing>
            <wp:anchor distT="0" distB="0" distL="114300" distR="114300" simplePos="0" relativeHeight="251657728" behindDoc="0" locked="0" layoutInCell="0" allowOverlap="1" wp14:anchorId="042E4364" wp14:editId="7DDC11E4">
              <wp:simplePos x="0" y="0"/>
              <wp:positionH relativeFrom="column">
                <wp:posOffset>-635</wp:posOffset>
              </wp:positionH>
              <wp:positionV relativeFrom="paragraph">
                <wp:posOffset>41275</wp:posOffset>
              </wp:positionV>
              <wp:extent cx="6515735" cy="635"/>
              <wp:effectExtent l="6350" t="11430" r="12065" b="698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735" cy="635"/>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C09AB4"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3.25pt" to="513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" o:allowincell="f">
              <v:stroke startarrowwidth="narrow" startarrowlength="short" endarrowwidth="narrow" endarrowlength="short"/>
            </v:line>
          </w:pict>
        </mc:Fallback>
      </mc:AlternateContent>
    </w:r>
    <w:r w:rsidR="00384959">
      <w:rPr>
        <w:rFonts w:eastAsia="標楷體" w:hint="eastAsia"/>
      </w:rPr>
      <w:t>審查委員：</w:t>
    </w:r>
    <w:r w:rsidR="00384959">
      <w:rPr>
        <w:rFonts w:eastAsia="標楷體"/>
      </w:rPr>
      <w:tab/>
    </w:r>
    <w:r w:rsidR="00384959">
      <w:rPr>
        <w:rFonts w:eastAsia="標楷體" w:hint="eastAsia"/>
      </w:rPr>
      <w:t xml:space="preserve">     </w:t>
    </w:r>
    <w:r w:rsidR="00F66AAD">
      <w:rPr>
        <w:rFonts w:eastAsia="標楷體" w:hint="eastAsia"/>
      </w:rPr>
      <w:t>113</w:t>
    </w:r>
    <w:r w:rsidR="00384959">
      <w:rPr>
        <w:rFonts w:eastAsia="標楷體" w:hint="eastAsia"/>
      </w:rPr>
      <w:t>年</w:t>
    </w:r>
    <w:r w:rsidR="00384959">
      <w:rPr>
        <w:rFonts w:eastAsia="標楷體"/>
      </w:rPr>
      <w:t xml:space="preserve"> </w:t>
    </w:r>
    <w:r w:rsidR="00F66AAD">
      <w:rPr>
        <w:rFonts w:eastAsia="標楷體" w:hint="eastAsia"/>
      </w:rPr>
      <w:t>10</w:t>
    </w:r>
    <w:r w:rsidR="00384959">
      <w:rPr>
        <w:rFonts w:eastAsia="標楷體" w:hint="eastAsia"/>
      </w:rPr>
      <w:t>月</w:t>
    </w:r>
    <w:r w:rsidR="00384959">
      <w:rPr>
        <w:rFonts w:eastAsia="標楷體"/>
      </w:rPr>
      <w:t xml:space="preserve"> </w:t>
    </w:r>
    <w:r w:rsidR="00F66AAD">
      <w:rPr>
        <w:rFonts w:eastAsia="標楷體" w:hint="eastAsia"/>
      </w:rPr>
      <w:t>28</w:t>
    </w:r>
    <w:r w:rsidR="00384959">
      <w:rPr>
        <w:rFonts w:eastAsia="標楷體"/>
      </w:rPr>
      <w:t xml:space="preserve"> </w:t>
    </w:r>
    <w:r w:rsidR="00384959">
      <w:rPr>
        <w:rFonts w:eastAsia="標楷體" w:hint="eastAsia"/>
      </w:rPr>
      <w:t>日</w:t>
    </w:r>
  </w:p>
  <w:p w14:paraId="72A523D2" w14:textId="77777777" w:rsidR="00384959" w:rsidRDefault="00384959">
    <w:pPr>
      <w:pStyle w:val="a3"/>
      <w:jc w:val="right"/>
    </w:pPr>
    <w:r>
      <w:rPr>
        <w:rFonts w:hint="eastAsia"/>
      </w:rPr>
      <w:t>第</w:t>
    </w:r>
    <w:r>
      <w:rPr>
        <w:rFonts w:hint="eastAsia"/>
      </w:rPr>
      <w:t xml:space="preserve"> </w:t>
    </w:r>
    <w:r w:rsidR="008A0161">
      <w:fldChar w:fldCharType="begin"/>
    </w:r>
    <w:r w:rsidR="008A0161">
      <w:instrText xml:space="preserve"> PAGE </w:instrText>
    </w:r>
    <w:r w:rsidR="008A0161">
      <w:fldChar w:fldCharType="separate"/>
    </w:r>
    <w:r w:rsidR="00FC79FB">
      <w:rPr>
        <w:noProof/>
      </w:rPr>
      <w:t>1</w:t>
    </w:r>
    <w:r w:rsidR="008A0161">
      <w:rPr>
        <w:noProof/>
      </w:rPr>
      <w:fldChar w:fldCharType="end"/>
    </w:r>
    <w:r>
      <w:rPr>
        <w:rFonts w:hint="eastAsia"/>
      </w:rPr>
      <w:t xml:space="preserve"> </w:t>
    </w:r>
    <w:r>
      <w:rPr>
        <w:rFonts w:hint="eastAsia"/>
      </w:rPr>
      <w:t>頁，共</w:t>
    </w:r>
    <w:r>
      <w:rPr>
        <w:rFonts w:hint="eastAsia"/>
      </w:rPr>
      <w:t xml:space="preserve"> 1 </w:t>
    </w:r>
    <w:r>
      <w:rPr>
        <w:rFonts w:hint="eastAsia"/>
      </w:rPr>
      <w:t>頁</w:t>
    </w:r>
  </w:p>
  <w:p w14:paraId="445C2DFE" w14:textId="77777777" w:rsidR="00384959" w:rsidRDefault="00384959">
    <w:pPr>
      <w:pStyle w:val="a3"/>
      <w:jc w:val="right"/>
    </w:pPr>
  </w:p>
  <w:p w14:paraId="1F5D491C" w14:textId="77777777" w:rsidR="00384959" w:rsidRDefault="00384959">
    <w:pPr>
      <w:pStyle w:val="a3"/>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66E61E" w14:textId="77777777" w:rsidR="00CA3877" w:rsidRDefault="00CA3877">
      <w:r>
        <w:separator/>
      </w:r>
    </w:p>
  </w:footnote>
  <w:footnote w:type="continuationSeparator" w:id="0">
    <w:p w14:paraId="45BCF6BB" w14:textId="77777777" w:rsidR="00CA3877" w:rsidRDefault="00CA38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B2EC74" w14:textId="77777777" w:rsidR="00384959" w:rsidRDefault="00384959">
    <w:pPr>
      <w:jc w:val="center"/>
      <w:rPr>
        <w:rFonts w:eastAsia="標楷體"/>
        <w:b/>
        <w:sz w:val="36"/>
        <w:szCs w:val="36"/>
      </w:rPr>
    </w:pPr>
    <w:r>
      <w:rPr>
        <w:rFonts w:eastAsia="標楷體" w:hAnsi="標楷體" w:hint="eastAsia"/>
        <w:b/>
        <w:sz w:val="36"/>
        <w:szCs w:val="36"/>
      </w:rPr>
      <w:t>臺北市立萬芳</w:t>
    </w:r>
    <w:r>
      <w:rPr>
        <w:rFonts w:eastAsia="標楷體" w:hAnsi="標楷體" w:hint="eastAsia"/>
        <w:b/>
        <w:bCs/>
        <w:sz w:val="36"/>
        <w:szCs w:val="36"/>
      </w:rPr>
      <w:t>醫院</w:t>
    </w:r>
    <w:r>
      <w:rPr>
        <w:rFonts w:eastAsia="標楷體" w:hint="eastAsia"/>
        <w:b/>
        <w:sz w:val="36"/>
        <w:szCs w:val="36"/>
      </w:rPr>
      <w:t>1</w:t>
    </w:r>
    <w:r w:rsidR="001557F1">
      <w:rPr>
        <w:rFonts w:eastAsia="標楷體" w:hint="eastAsia"/>
        <w:b/>
        <w:sz w:val="36"/>
        <w:szCs w:val="36"/>
      </w:rPr>
      <w:t>1</w:t>
    </w:r>
    <w:r w:rsidR="001E2E8C">
      <w:rPr>
        <w:rFonts w:eastAsia="標楷體" w:hint="eastAsia"/>
        <w:b/>
        <w:sz w:val="36"/>
        <w:szCs w:val="36"/>
      </w:rPr>
      <w:t>4</w:t>
    </w:r>
    <w:r>
      <w:rPr>
        <w:rFonts w:eastAsia="標楷體" w:hAnsi="標楷體"/>
        <w:b/>
        <w:sz w:val="36"/>
        <w:szCs w:val="36"/>
      </w:rPr>
      <w:t>年度</w:t>
    </w:r>
    <w:r w:rsidR="00F21BE2">
      <w:rPr>
        <w:rFonts w:eastAsia="標楷體" w:hAnsi="標楷體" w:hint="eastAsia"/>
        <w:b/>
        <w:bCs/>
        <w:sz w:val="36"/>
        <w:szCs w:val="36"/>
      </w:rPr>
      <w:t>院內</w:t>
    </w:r>
    <w:r>
      <w:rPr>
        <w:rFonts w:eastAsia="標楷體" w:hAnsi="標楷體"/>
        <w:b/>
        <w:sz w:val="36"/>
        <w:szCs w:val="36"/>
      </w:rPr>
      <w:t>研究計畫審查表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057214"/>
    <w:multiLevelType w:val="hybridMultilevel"/>
    <w:tmpl w:val="8EFE1E38"/>
    <w:lvl w:ilvl="0" w:tplc="9F004AD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40E569E"/>
    <w:multiLevelType w:val="hybridMultilevel"/>
    <w:tmpl w:val="8E305CF2"/>
    <w:lvl w:ilvl="0" w:tplc="C7EAE93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58983269">
    <w:abstractNumId w:val="1"/>
  </w:num>
  <w:num w:numId="2" w16cid:durableId="1825854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0" w:nlCheck="1" w:checkStyle="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054"/>
    <w:rsid w:val="00001012"/>
    <w:rsid w:val="00004E38"/>
    <w:rsid w:val="000119C4"/>
    <w:rsid w:val="000141F7"/>
    <w:rsid w:val="00016208"/>
    <w:rsid w:val="00024D6D"/>
    <w:rsid w:val="00036794"/>
    <w:rsid w:val="00045591"/>
    <w:rsid w:val="000561A8"/>
    <w:rsid w:val="00060C5C"/>
    <w:rsid w:val="000623F3"/>
    <w:rsid w:val="000715FA"/>
    <w:rsid w:val="00071BEC"/>
    <w:rsid w:val="00074EC1"/>
    <w:rsid w:val="00087FA8"/>
    <w:rsid w:val="00090DBC"/>
    <w:rsid w:val="0009284D"/>
    <w:rsid w:val="000949E5"/>
    <w:rsid w:val="00095AD3"/>
    <w:rsid w:val="000C784D"/>
    <w:rsid w:val="000D63D8"/>
    <w:rsid w:val="000E1BDE"/>
    <w:rsid w:val="000E1E15"/>
    <w:rsid w:val="000F27E3"/>
    <w:rsid w:val="00101BB4"/>
    <w:rsid w:val="00112F0B"/>
    <w:rsid w:val="0012377E"/>
    <w:rsid w:val="0012454B"/>
    <w:rsid w:val="00135037"/>
    <w:rsid w:val="00141847"/>
    <w:rsid w:val="0014762E"/>
    <w:rsid w:val="0015442E"/>
    <w:rsid w:val="001557F1"/>
    <w:rsid w:val="00171E8F"/>
    <w:rsid w:val="00171F45"/>
    <w:rsid w:val="0018424A"/>
    <w:rsid w:val="00184FFE"/>
    <w:rsid w:val="001910D2"/>
    <w:rsid w:val="00196C32"/>
    <w:rsid w:val="001C5192"/>
    <w:rsid w:val="001C7439"/>
    <w:rsid w:val="001E2E8C"/>
    <w:rsid w:val="001E5D62"/>
    <w:rsid w:val="001F3678"/>
    <w:rsid w:val="00203BE5"/>
    <w:rsid w:val="0021016E"/>
    <w:rsid w:val="00220052"/>
    <w:rsid w:val="002266E0"/>
    <w:rsid w:val="00231914"/>
    <w:rsid w:val="002459EE"/>
    <w:rsid w:val="002663B5"/>
    <w:rsid w:val="00274E4C"/>
    <w:rsid w:val="002B6113"/>
    <w:rsid w:val="002D3CE1"/>
    <w:rsid w:val="002D4F25"/>
    <w:rsid w:val="00302AC6"/>
    <w:rsid w:val="00307AB5"/>
    <w:rsid w:val="00310F01"/>
    <w:rsid w:val="00313B97"/>
    <w:rsid w:val="00320E8A"/>
    <w:rsid w:val="00331166"/>
    <w:rsid w:val="00331E8B"/>
    <w:rsid w:val="00335222"/>
    <w:rsid w:val="00337154"/>
    <w:rsid w:val="00356FDA"/>
    <w:rsid w:val="003650F2"/>
    <w:rsid w:val="00365854"/>
    <w:rsid w:val="003753BB"/>
    <w:rsid w:val="00384959"/>
    <w:rsid w:val="003B059C"/>
    <w:rsid w:val="003B18CD"/>
    <w:rsid w:val="003B6B82"/>
    <w:rsid w:val="003C0D92"/>
    <w:rsid w:val="003C3EE3"/>
    <w:rsid w:val="003C7C78"/>
    <w:rsid w:val="003D0E71"/>
    <w:rsid w:val="003D5DDC"/>
    <w:rsid w:val="003D5F03"/>
    <w:rsid w:val="003D7F41"/>
    <w:rsid w:val="003E7528"/>
    <w:rsid w:val="00404CA4"/>
    <w:rsid w:val="00405169"/>
    <w:rsid w:val="00416DFC"/>
    <w:rsid w:val="004225BD"/>
    <w:rsid w:val="00427FC8"/>
    <w:rsid w:val="00447DE4"/>
    <w:rsid w:val="004550AD"/>
    <w:rsid w:val="00470496"/>
    <w:rsid w:val="0047668F"/>
    <w:rsid w:val="004A0E3B"/>
    <w:rsid w:val="004A46D6"/>
    <w:rsid w:val="004A53AD"/>
    <w:rsid w:val="004A71F5"/>
    <w:rsid w:val="004B5019"/>
    <w:rsid w:val="004C26E9"/>
    <w:rsid w:val="004E4247"/>
    <w:rsid w:val="004F49DE"/>
    <w:rsid w:val="00501D38"/>
    <w:rsid w:val="00517354"/>
    <w:rsid w:val="00527273"/>
    <w:rsid w:val="00542B30"/>
    <w:rsid w:val="00553D8A"/>
    <w:rsid w:val="005A5D8C"/>
    <w:rsid w:val="005B00FA"/>
    <w:rsid w:val="005C1EF9"/>
    <w:rsid w:val="005C74AB"/>
    <w:rsid w:val="005E4247"/>
    <w:rsid w:val="005E57E6"/>
    <w:rsid w:val="005F7D40"/>
    <w:rsid w:val="0060098A"/>
    <w:rsid w:val="006037B7"/>
    <w:rsid w:val="006071A3"/>
    <w:rsid w:val="00620241"/>
    <w:rsid w:val="0063643B"/>
    <w:rsid w:val="0063723C"/>
    <w:rsid w:val="00645DF0"/>
    <w:rsid w:val="00647EC3"/>
    <w:rsid w:val="00671EA3"/>
    <w:rsid w:val="0067494F"/>
    <w:rsid w:val="00677EB3"/>
    <w:rsid w:val="00695E86"/>
    <w:rsid w:val="0069757C"/>
    <w:rsid w:val="006A29C2"/>
    <w:rsid w:val="006A38A1"/>
    <w:rsid w:val="006A437F"/>
    <w:rsid w:val="006A7D6F"/>
    <w:rsid w:val="006B0C80"/>
    <w:rsid w:val="006B1A13"/>
    <w:rsid w:val="00700E36"/>
    <w:rsid w:val="00702366"/>
    <w:rsid w:val="007039FE"/>
    <w:rsid w:val="0071565F"/>
    <w:rsid w:val="00721E0D"/>
    <w:rsid w:val="00740E1F"/>
    <w:rsid w:val="00752344"/>
    <w:rsid w:val="00760C8C"/>
    <w:rsid w:val="00763E2E"/>
    <w:rsid w:val="00771123"/>
    <w:rsid w:val="00772509"/>
    <w:rsid w:val="007815FA"/>
    <w:rsid w:val="0079730F"/>
    <w:rsid w:val="007A0EBD"/>
    <w:rsid w:val="007B5090"/>
    <w:rsid w:val="007B7034"/>
    <w:rsid w:val="007C7C96"/>
    <w:rsid w:val="007E2C38"/>
    <w:rsid w:val="007F4CC7"/>
    <w:rsid w:val="00801F6C"/>
    <w:rsid w:val="0083122A"/>
    <w:rsid w:val="00832EB0"/>
    <w:rsid w:val="008341A4"/>
    <w:rsid w:val="00836856"/>
    <w:rsid w:val="00841493"/>
    <w:rsid w:val="00843DF4"/>
    <w:rsid w:val="008545B0"/>
    <w:rsid w:val="00856001"/>
    <w:rsid w:val="00857ED4"/>
    <w:rsid w:val="00870B28"/>
    <w:rsid w:val="00886B13"/>
    <w:rsid w:val="00890168"/>
    <w:rsid w:val="008941E6"/>
    <w:rsid w:val="008A0161"/>
    <w:rsid w:val="008A3E85"/>
    <w:rsid w:val="008A5D78"/>
    <w:rsid w:val="008C0475"/>
    <w:rsid w:val="008C43C6"/>
    <w:rsid w:val="008C741F"/>
    <w:rsid w:val="008D2570"/>
    <w:rsid w:val="008D4A43"/>
    <w:rsid w:val="008E003C"/>
    <w:rsid w:val="008E2424"/>
    <w:rsid w:val="008E2D62"/>
    <w:rsid w:val="008E3115"/>
    <w:rsid w:val="008E34F6"/>
    <w:rsid w:val="008E4DBB"/>
    <w:rsid w:val="008F789F"/>
    <w:rsid w:val="00903158"/>
    <w:rsid w:val="00913A23"/>
    <w:rsid w:val="00917E8B"/>
    <w:rsid w:val="00936784"/>
    <w:rsid w:val="00943D2C"/>
    <w:rsid w:val="0095793D"/>
    <w:rsid w:val="00960502"/>
    <w:rsid w:val="009668FF"/>
    <w:rsid w:val="009712A0"/>
    <w:rsid w:val="009720D2"/>
    <w:rsid w:val="00981E20"/>
    <w:rsid w:val="00986A7C"/>
    <w:rsid w:val="009924C3"/>
    <w:rsid w:val="009960BA"/>
    <w:rsid w:val="009A22CA"/>
    <w:rsid w:val="009B6BD0"/>
    <w:rsid w:val="009C0400"/>
    <w:rsid w:val="009C0CA7"/>
    <w:rsid w:val="009D38DC"/>
    <w:rsid w:val="009D3F53"/>
    <w:rsid w:val="009D6054"/>
    <w:rsid w:val="009E58FD"/>
    <w:rsid w:val="00A07DD8"/>
    <w:rsid w:val="00A265E1"/>
    <w:rsid w:val="00A33880"/>
    <w:rsid w:val="00A34751"/>
    <w:rsid w:val="00A371E6"/>
    <w:rsid w:val="00A4109C"/>
    <w:rsid w:val="00A57C21"/>
    <w:rsid w:val="00A60B24"/>
    <w:rsid w:val="00A738F2"/>
    <w:rsid w:val="00A7466E"/>
    <w:rsid w:val="00A77D46"/>
    <w:rsid w:val="00A91D55"/>
    <w:rsid w:val="00AA650C"/>
    <w:rsid w:val="00AA722D"/>
    <w:rsid w:val="00AC3F0D"/>
    <w:rsid w:val="00AE7205"/>
    <w:rsid w:val="00B05CF1"/>
    <w:rsid w:val="00B07B27"/>
    <w:rsid w:val="00B1059E"/>
    <w:rsid w:val="00B13D97"/>
    <w:rsid w:val="00B210EE"/>
    <w:rsid w:val="00B26CC0"/>
    <w:rsid w:val="00B34BB4"/>
    <w:rsid w:val="00B356EA"/>
    <w:rsid w:val="00B40BED"/>
    <w:rsid w:val="00B519C9"/>
    <w:rsid w:val="00B5500A"/>
    <w:rsid w:val="00B6032E"/>
    <w:rsid w:val="00B6151A"/>
    <w:rsid w:val="00B95B59"/>
    <w:rsid w:val="00B9642A"/>
    <w:rsid w:val="00BA0304"/>
    <w:rsid w:val="00BA7514"/>
    <w:rsid w:val="00BB3B76"/>
    <w:rsid w:val="00BF0370"/>
    <w:rsid w:val="00BF25E7"/>
    <w:rsid w:val="00BF3612"/>
    <w:rsid w:val="00C068CB"/>
    <w:rsid w:val="00C2357D"/>
    <w:rsid w:val="00C40302"/>
    <w:rsid w:val="00C43F13"/>
    <w:rsid w:val="00C456B9"/>
    <w:rsid w:val="00C62D6D"/>
    <w:rsid w:val="00C97EE0"/>
    <w:rsid w:val="00CA06E3"/>
    <w:rsid w:val="00CA3877"/>
    <w:rsid w:val="00CA48FD"/>
    <w:rsid w:val="00CA6995"/>
    <w:rsid w:val="00CB031D"/>
    <w:rsid w:val="00CB0B31"/>
    <w:rsid w:val="00CB11C5"/>
    <w:rsid w:val="00CC78E1"/>
    <w:rsid w:val="00CD3A61"/>
    <w:rsid w:val="00CD4D4B"/>
    <w:rsid w:val="00CD632E"/>
    <w:rsid w:val="00CE165E"/>
    <w:rsid w:val="00D040B8"/>
    <w:rsid w:val="00D12983"/>
    <w:rsid w:val="00D15825"/>
    <w:rsid w:val="00D3299B"/>
    <w:rsid w:val="00D33DF0"/>
    <w:rsid w:val="00D37395"/>
    <w:rsid w:val="00D46620"/>
    <w:rsid w:val="00D53F0D"/>
    <w:rsid w:val="00D716DB"/>
    <w:rsid w:val="00D7523C"/>
    <w:rsid w:val="00D86D00"/>
    <w:rsid w:val="00D92CAA"/>
    <w:rsid w:val="00DA7C01"/>
    <w:rsid w:val="00DB4DFE"/>
    <w:rsid w:val="00DB7B02"/>
    <w:rsid w:val="00DC6026"/>
    <w:rsid w:val="00DE339A"/>
    <w:rsid w:val="00DE6B8E"/>
    <w:rsid w:val="00DF3245"/>
    <w:rsid w:val="00DF35E8"/>
    <w:rsid w:val="00E03F59"/>
    <w:rsid w:val="00E23F80"/>
    <w:rsid w:val="00E24DE2"/>
    <w:rsid w:val="00E30644"/>
    <w:rsid w:val="00E37580"/>
    <w:rsid w:val="00E47F06"/>
    <w:rsid w:val="00E5091A"/>
    <w:rsid w:val="00E64F0C"/>
    <w:rsid w:val="00E65DA1"/>
    <w:rsid w:val="00E71F3D"/>
    <w:rsid w:val="00E94F8A"/>
    <w:rsid w:val="00EA40F1"/>
    <w:rsid w:val="00EA6AC7"/>
    <w:rsid w:val="00EB0B2C"/>
    <w:rsid w:val="00EB53BA"/>
    <w:rsid w:val="00EB62BE"/>
    <w:rsid w:val="00EB66F8"/>
    <w:rsid w:val="00EC5C47"/>
    <w:rsid w:val="00ED10E1"/>
    <w:rsid w:val="00ED45AF"/>
    <w:rsid w:val="00ED5714"/>
    <w:rsid w:val="00EF5DF1"/>
    <w:rsid w:val="00F056D9"/>
    <w:rsid w:val="00F06928"/>
    <w:rsid w:val="00F06B63"/>
    <w:rsid w:val="00F21545"/>
    <w:rsid w:val="00F21BE2"/>
    <w:rsid w:val="00F54E12"/>
    <w:rsid w:val="00F54FB1"/>
    <w:rsid w:val="00F66AAD"/>
    <w:rsid w:val="00FB6DC2"/>
    <w:rsid w:val="00FC0F5A"/>
    <w:rsid w:val="00FC5362"/>
    <w:rsid w:val="00FC79FB"/>
    <w:rsid w:val="00FD39CE"/>
    <w:rsid w:val="00FD3D4F"/>
    <w:rsid w:val="00FE686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033295"/>
  <w15:docId w15:val="{701A08D8-641B-458B-A09C-3360B1E1F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widowControl w:val="0"/>
      <w:tabs>
        <w:tab w:val="center" w:pos="4153"/>
        <w:tab w:val="right" w:pos="8306"/>
      </w:tabs>
      <w:adjustRightInd w:val="0"/>
      <w:snapToGrid w:val="0"/>
      <w:spacing w:line="360" w:lineRule="atLeast"/>
      <w:textAlignment w:val="baseline"/>
    </w:pPr>
    <w:rPr>
      <w:sz w:val="20"/>
      <w:szCs w:val="20"/>
    </w:rPr>
  </w:style>
  <w:style w:type="paragraph" w:styleId="a4">
    <w:name w:val="header"/>
    <w:basedOn w:val="a"/>
    <w:semiHidden/>
    <w:pPr>
      <w:tabs>
        <w:tab w:val="center" w:pos="4153"/>
        <w:tab w:val="right" w:pos="8306"/>
      </w:tabs>
      <w:snapToGrid w:val="0"/>
    </w:pPr>
    <w:rPr>
      <w:sz w:val="20"/>
      <w:szCs w:val="20"/>
    </w:rPr>
  </w:style>
  <w:style w:type="paragraph" w:styleId="a5">
    <w:name w:val="Balloon Text"/>
    <w:basedOn w:val="a"/>
    <w:link w:val="a6"/>
    <w:uiPriority w:val="99"/>
    <w:semiHidden/>
    <w:unhideWhenUsed/>
    <w:rsid w:val="003D7F41"/>
    <w:rPr>
      <w:rFonts w:ascii="Cambria" w:hAnsi="Cambria"/>
      <w:sz w:val="18"/>
      <w:szCs w:val="18"/>
    </w:rPr>
  </w:style>
  <w:style w:type="character" w:customStyle="1" w:styleId="a6">
    <w:name w:val="註解方塊文字 字元"/>
    <w:link w:val="a5"/>
    <w:uiPriority w:val="99"/>
    <w:semiHidden/>
    <w:rsid w:val="003D7F41"/>
    <w:rPr>
      <w:rFonts w:ascii="Cambria" w:eastAsia="新細明體" w:hAnsi="Cambria" w:cs="Times New Roman"/>
      <w:sz w:val="18"/>
      <w:szCs w:val="18"/>
    </w:rPr>
  </w:style>
  <w:style w:type="paragraph" w:styleId="a7">
    <w:name w:val="List Paragraph"/>
    <w:basedOn w:val="a"/>
    <w:uiPriority w:val="34"/>
    <w:qFormat/>
    <w:rsid w:val="0071565F"/>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376AD2-06E8-4445-B0D4-8FBCCE327D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171</Words>
  <Characters>980</Characters>
  <Application>Microsoft Office Word</Application>
  <DocSecurity>0</DocSecurity>
  <Lines>8</Lines>
  <Paragraphs>2</Paragraphs>
  <ScaleCrop>false</ScaleCrop>
  <Company>萬芳醫院</Company>
  <LinksUpToDate>false</LinksUpToDate>
  <CharactersWithSpaces>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修訂：96/10</dc:title>
  <dc:creator>public</dc:creator>
  <cp:lastModifiedBy>Chao Yuan Chang</cp:lastModifiedBy>
  <cp:revision>4</cp:revision>
  <cp:lastPrinted>2017-12-19T02:31:00Z</cp:lastPrinted>
  <dcterms:created xsi:type="dcterms:W3CDTF">2024-10-28T05:16:00Z</dcterms:created>
  <dcterms:modified xsi:type="dcterms:W3CDTF">2024-10-28T05:51:00Z</dcterms:modified>
</cp:coreProperties>
</file>