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F12A" w14:textId="77777777" w:rsidR="00F53252" w:rsidRDefault="00F53252" w:rsidP="00F53252"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研究主題之原創性。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021597BA" w14:textId="77777777" w:rsidR="00F53252" w:rsidRDefault="00F53252" w:rsidP="00F53252">
      <w:r>
        <w:t>0</w:t>
      </w:r>
    </w:p>
    <w:p w14:paraId="116A6848" w14:textId="77777777" w:rsidR="00F53252" w:rsidRDefault="00F53252" w:rsidP="00F53252"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研究計畫撰寫之完整性及妥適性，研究方法及步驟之可行性。</w:t>
      </w:r>
      <w:r>
        <w:rPr>
          <w:rFonts w:hint="eastAsia"/>
        </w:rPr>
        <w:t>(30%)</w:t>
      </w:r>
      <w:r>
        <w:rPr>
          <w:rFonts w:hint="eastAsia"/>
        </w:rPr>
        <w:tab/>
      </w:r>
    </w:p>
    <w:p w14:paraId="3A2F3DFE" w14:textId="77777777" w:rsidR="00F53252" w:rsidRDefault="00F53252" w:rsidP="00F53252">
      <w:r>
        <w:t>0</w:t>
      </w:r>
    </w:p>
    <w:p w14:paraId="416A0DB8" w14:textId="77777777" w:rsidR="00F53252" w:rsidRDefault="00F53252" w:rsidP="00F53252"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預期成果在學術上或實用上之價值。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1C9D1A85" w14:textId="77777777" w:rsidR="00F53252" w:rsidRDefault="00F53252" w:rsidP="00F53252">
      <w:r>
        <w:t>0</w:t>
      </w:r>
    </w:p>
    <w:p w14:paraId="520F2F84" w14:textId="77777777" w:rsidR="00F53252" w:rsidRDefault="00F53252" w:rsidP="00F53252"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研究能力及經驗，文獻蒐集之完備性及對國內外相關研究現況是否清楚瞭解。</w:t>
      </w:r>
      <w:r>
        <w:rPr>
          <w:rFonts w:hint="eastAsia"/>
        </w:rPr>
        <w:t>(20%)</w:t>
      </w:r>
      <w:r>
        <w:rPr>
          <w:rFonts w:hint="eastAsia"/>
        </w:rPr>
        <w:tab/>
      </w:r>
    </w:p>
    <w:p w14:paraId="2B9EB492" w14:textId="77777777" w:rsidR="00F53252" w:rsidRDefault="00F53252" w:rsidP="00F53252">
      <w:r>
        <w:t>0</w:t>
      </w:r>
    </w:p>
    <w:p w14:paraId="05D6384B" w14:textId="028201CF" w:rsidR="00C921A1" w:rsidRDefault="00F53252" w:rsidP="00F53252"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主持人研究人力配置、儀器、經費之申請額度及執行期限之合理性。</w:t>
      </w:r>
      <w:r>
        <w:rPr>
          <w:rFonts w:hint="eastAsia"/>
        </w:rPr>
        <w:t>(10%)</w:t>
      </w:r>
    </w:p>
    <w:p w14:paraId="32DC88BE" w14:textId="77777777" w:rsidR="00B50D2B" w:rsidRDefault="00B50D2B" w:rsidP="00F53252"/>
    <w:p w14:paraId="2E5063E5" w14:textId="77777777" w:rsidR="00B50D2B" w:rsidRDefault="00B50D2B" w:rsidP="00B50D2B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4D8967D7" w14:textId="0E544BE5" w:rsidR="009F7FDA" w:rsidRDefault="00BB26E2" w:rsidP="00BB26E2">
      <w:r>
        <w:rPr>
          <w:rFonts w:hint="eastAsia"/>
        </w:rPr>
        <w:t>本計畫透過開發一種快速的</w:t>
      </w:r>
      <w:r w:rsidR="009F7FDA">
        <w:rPr>
          <w:rFonts w:hint="eastAsia"/>
        </w:rPr>
        <w:t>外</w:t>
      </w:r>
      <w:proofErr w:type="gramStart"/>
      <w:r w:rsidR="009F7FDA">
        <w:rPr>
          <w:rFonts w:hint="eastAsia"/>
        </w:rPr>
        <w:t>泌</w:t>
      </w:r>
      <w:proofErr w:type="gramEnd"/>
      <w:r w:rsidR="009F7FDA">
        <w:rPr>
          <w:rFonts w:hint="eastAsia"/>
        </w:rPr>
        <w:t>體</w:t>
      </w:r>
      <w:r>
        <w:rPr>
          <w:rFonts w:hint="eastAsia"/>
        </w:rPr>
        <w:t>純化裝置，來分析脂肪肝進展至肝硬化的生物標誌。</w:t>
      </w:r>
      <w:r w:rsidR="009F7FDA" w:rsidRPr="009F7FDA">
        <w:rPr>
          <w:rFonts w:hint="eastAsia"/>
        </w:rPr>
        <w:t>外</w:t>
      </w:r>
      <w:proofErr w:type="gramStart"/>
      <w:r w:rsidR="009F7FDA" w:rsidRPr="009F7FDA">
        <w:rPr>
          <w:rFonts w:hint="eastAsia"/>
        </w:rPr>
        <w:t>泌</w:t>
      </w:r>
      <w:proofErr w:type="gramEnd"/>
      <w:r w:rsidR="009F7FDA" w:rsidRPr="009F7FDA">
        <w:rPr>
          <w:rFonts w:hint="eastAsia"/>
        </w:rPr>
        <w:t>體在疾病演進中扮演著重要的角色</w:t>
      </w:r>
      <w:r w:rsidR="009F7FDA">
        <w:rPr>
          <w:rFonts w:hint="eastAsia"/>
        </w:rPr>
        <w:t>，富含</w:t>
      </w:r>
      <w:r w:rsidR="009F7FDA">
        <w:rPr>
          <w:rFonts w:hint="eastAsia"/>
        </w:rPr>
        <w:t>生物標誌信息，如蛋白質和</w:t>
      </w:r>
      <w:r w:rsidR="009F7FDA">
        <w:rPr>
          <w:rFonts w:hint="eastAsia"/>
        </w:rPr>
        <w:t>miRNA</w:t>
      </w:r>
      <w:r w:rsidR="009F7FDA">
        <w:rPr>
          <w:rFonts w:hint="eastAsia"/>
        </w:rPr>
        <w:t>，</w:t>
      </w:r>
      <w:r w:rsidR="009F7FDA">
        <w:rPr>
          <w:rFonts w:hint="eastAsia"/>
        </w:rPr>
        <w:t>當</w:t>
      </w:r>
      <w:r w:rsidR="009F7FDA">
        <w:rPr>
          <w:rFonts w:ascii="Segoe UI" w:hAnsi="Segoe UI" w:cs="Segoe UI"/>
          <w:color w:val="0D0D0D"/>
          <w:shd w:val="clear" w:color="auto" w:fill="FFFFFF"/>
        </w:rPr>
        <w:t>病變組織的細胞會發生改變，這些改變會反映在它們分泌的外</w:t>
      </w:r>
      <w:proofErr w:type="gramStart"/>
      <w:r w:rsidR="009F7FDA">
        <w:rPr>
          <w:rFonts w:ascii="Segoe UI" w:hAnsi="Segoe UI" w:cs="Segoe UI"/>
          <w:color w:val="0D0D0D"/>
          <w:shd w:val="clear" w:color="auto" w:fill="FFFFFF"/>
        </w:rPr>
        <w:t>泌</w:t>
      </w:r>
      <w:proofErr w:type="gramEnd"/>
      <w:r w:rsidR="009F7FDA">
        <w:rPr>
          <w:rFonts w:ascii="Segoe UI" w:hAnsi="Segoe UI" w:cs="Segoe UI"/>
          <w:color w:val="0D0D0D"/>
          <w:shd w:val="clear" w:color="auto" w:fill="FFFFFF"/>
        </w:rPr>
        <w:t>體內含物上</w:t>
      </w:r>
      <w:r w:rsidR="009F7FDA">
        <w:rPr>
          <w:rFonts w:ascii="Segoe UI" w:hAnsi="Segoe UI" w:cs="Segoe UI" w:hint="eastAsia"/>
          <w:color w:val="0D0D0D"/>
          <w:shd w:val="clear" w:color="auto" w:fill="FFFFFF"/>
        </w:rPr>
        <w:t>，藉此尋找具專一性的生物標記。</w:t>
      </w:r>
      <w:r w:rsidR="009F7FDA">
        <w:rPr>
          <w:rFonts w:hint="eastAsia"/>
        </w:rPr>
        <w:t>以</w:t>
      </w:r>
      <w:r>
        <w:rPr>
          <w:rFonts w:hint="eastAsia"/>
        </w:rPr>
        <w:t>微流體技術</w:t>
      </w:r>
      <w:r w:rsidR="009F7FDA">
        <w:rPr>
          <w:rFonts w:hint="eastAsia"/>
        </w:rPr>
        <w:t>快速純化外</w:t>
      </w:r>
      <w:proofErr w:type="gramStart"/>
      <w:r w:rsidR="009F7FDA">
        <w:rPr>
          <w:rFonts w:hint="eastAsia"/>
        </w:rPr>
        <w:t>泌</w:t>
      </w:r>
      <w:proofErr w:type="gramEnd"/>
      <w:r w:rsidR="009F7FDA">
        <w:rPr>
          <w:rFonts w:hint="eastAsia"/>
        </w:rPr>
        <w:t>體可有效加快檢測速度</w:t>
      </w:r>
      <w:r>
        <w:rPr>
          <w:rFonts w:hint="eastAsia"/>
        </w:rPr>
        <w:t>。</w:t>
      </w:r>
      <w:r w:rsidR="009F7FDA">
        <w:rPr>
          <w:rFonts w:hint="eastAsia"/>
        </w:rPr>
        <w:t>其</w:t>
      </w:r>
      <w:r w:rsidR="00956C40">
        <w:rPr>
          <w:rFonts w:hint="eastAsia"/>
        </w:rPr>
        <w:t>應用方面極具擴張性。</w:t>
      </w:r>
      <w:r w:rsidR="009F7FDA">
        <w:rPr>
          <w:rFonts w:eastAsia="標楷體" w:hint="eastAsia"/>
        </w:rPr>
        <w:t>主持人</w:t>
      </w:r>
      <w:r w:rsidR="009F7FDA">
        <w:rPr>
          <w:rFonts w:eastAsia="標楷體" w:hint="eastAsia"/>
        </w:rPr>
        <w:t>與共同主持人有合作，並對</w:t>
      </w:r>
      <w:r w:rsidR="009F7FDA" w:rsidRPr="00E97A6C">
        <w:rPr>
          <w:rFonts w:eastAsia="標楷體" w:hint="eastAsia"/>
        </w:rPr>
        <w:t>此計畫研究</w:t>
      </w:r>
      <w:r w:rsidR="009F7FDA">
        <w:rPr>
          <w:rFonts w:eastAsia="標楷體" w:hint="eastAsia"/>
        </w:rPr>
        <w:t>已有</w:t>
      </w:r>
      <w:r w:rsidR="009F7FDA">
        <w:rPr>
          <w:rFonts w:eastAsia="標楷體" w:hint="eastAsia"/>
        </w:rPr>
        <w:t>前期數據</w:t>
      </w:r>
      <w:r w:rsidR="009F7FDA" w:rsidRPr="00E97A6C">
        <w:rPr>
          <w:rFonts w:eastAsia="標楷體" w:hint="eastAsia"/>
        </w:rPr>
        <w:t>相信此研究團隊應具有執行本研究之能力。</w:t>
      </w:r>
    </w:p>
    <w:p w14:paraId="5201CF42" w14:textId="77777777" w:rsidR="00BB26E2" w:rsidRPr="00941D17" w:rsidRDefault="00BB26E2" w:rsidP="00BB26E2">
      <w:pPr>
        <w:rPr>
          <w:rFonts w:eastAsia="標楷體"/>
        </w:rPr>
      </w:pPr>
      <w:r>
        <w:rPr>
          <w:rFonts w:eastAsia="標楷體" w:hint="eastAsia"/>
        </w:rPr>
        <w:t>以下建議</w:t>
      </w:r>
    </w:p>
    <w:p w14:paraId="7BD7BBC8" w14:textId="77777777" w:rsidR="00BB26E2" w:rsidRDefault="00BB26E2" w:rsidP="00BB26E2">
      <w:pPr>
        <w:rPr>
          <w:rFonts w:hint="eastAsia"/>
        </w:rPr>
      </w:pPr>
      <w:r>
        <w:rPr>
          <w:rFonts w:hint="eastAsia"/>
        </w:rPr>
        <w:t>缺點：</w:t>
      </w:r>
    </w:p>
    <w:p w14:paraId="1ABD8778" w14:textId="27D2BBC4" w:rsidR="00BB26E2" w:rsidRDefault="00BB26E2" w:rsidP="00BB26E2">
      <w:pPr>
        <w:pStyle w:val="a9"/>
        <w:numPr>
          <w:ilvl w:val="0"/>
          <w:numId w:val="1"/>
        </w:numPr>
      </w:pPr>
      <w:r>
        <w:rPr>
          <w:rFonts w:hint="eastAsia"/>
        </w:rPr>
        <w:t>微流體裝置的設計</w:t>
      </w:r>
      <w:r w:rsidR="00956C40">
        <w:rPr>
          <w:rFonts w:hint="eastAsia"/>
        </w:rPr>
        <w:t>、</w:t>
      </w:r>
      <w:r>
        <w:rPr>
          <w:rFonts w:hint="eastAsia"/>
        </w:rPr>
        <w:t>操作</w:t>
      </w:r>
      <w:r w:rsidR="00956C40">
        <w:rPr>
          <w:rFonts w:hint="eastAsia"/>
        </w:rPr>
        <w:t>與成本問題</w:t>
      </w:r>
      <w:r>
        <w:rPr>
          <w:rFonts w:hint="eastAsia"/>
        </w:rPr>
        <w:t>可能需要</w:t>
      </w:r>
      <w:r w:rsidR="00956C40">
        <w:rPr>
          <w:rFonts w:hint="eastAsia"/>
        </w:rPr>
        <w:t>較高門檻</w:t>
      </w:r>
      <w:r>
        <w:rPr>
          <w:rFonts w:hint="eastAsia"/>
        </w:rPr>
        <w:t>。</w:t>
      </w:r>
    </w:p>
    <w:p w14:paraId="4059FAB2" w14:textId="6F115643" w:rsidR="00BB26E2" w:rsidRPr="00BB26E2" w:rsidRDefault="00956C40" w:rsidP="00956C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</w:t>
      </w:r>
      <w:proofErr w:type="gramStart"/>
      <w:r>
        <w:rPr>
          <w:rFonts w:hint="eastAsia"/>
        </w:rPr>
        <w:t>泌</w:t>
      </w:r>
      <w:proofErr w:type="gramEnd"/>
      <w:r>
        <w:rPr>
          <w:rFonts w:hint="eastAsia"/>
        </w:rPr>
        <w:t>體</w:t>
      </w:r>
      <w:r w:rsidRPr="00956C40">
        <w:rPr>
          <w:rFonts w:hint="eastAsia"/>
        </w:rPr>
        <w:t>生物標誌</w:t>
      </w:r>
      <w:r>
        <w:rPr>
          <w:rFonts w:hint="eastAsia"/>
        </w:rPr>
        <w:t>的再現性與靈敏度需驗證。</w:t>
      </w:r>
    </w:p>
    <w:sectPr w:rsidR="00BB26E2" w:rsidRPr="00BB2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82A44"/>
    <w:multiLevelType w:val="hybridMultilevel"/>
    <w:tmpl w:val="21D68380"/>
    <w:lvl w:ilvl="0" w:tplc="A75AB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171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8"/>
    <w:rsid w:val="003A0588"/>
    <w:rsid w:val="00956C40"/>
    <w:rsid w:val="009F7FDA"/>
    <w:rsid w:val="00B50D2B"/>
    <w:rsid w:val="00BB26E2"/>
    <w:rsid w:val="00C921A1"/>
    <w:rsid w:val="00F5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0587"/>
  <w15:chartTrackingRefBased/>
  <w15:docId w15:val="{ACA64251-4E8C-4744-AF78-A9151D99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5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05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05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05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05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05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5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5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05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3</cp:revision>
  <dcterms:created xsi:type="dcterms:W3CDTF">2024-04-01T02:04:00Z</dcterms:created>
  <dcterms:modified xsi:type="dcterms:W3CDTF">2024-04-01T04:00:00Z</dcterms:modified>
</cp:coreProperties>
</file>