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合并表格与图像位置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5760"/>
            <w:gridSpan w:val="2"/>
          </w:tcPr>
          <w:p>
            <w:r>
              <w:t>考核标准</w:t>
            </w:r>
          </w:p>
        </w:tc>
      </w:tr>
      <w:tr>
        <w:tc>
          <w:tcPr>
            <w:tcW w:type="dxa" w:w="2880"/>
          </w:tcPr>
          <w:p>
            <w:r>
              <w:t>设备图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3386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38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表格第2行第2列图片</w:t>
            </w:r>
          </w:p>
        </w:tc>
      </w:tr>
      <w:tr>
        <w:tc>
          <w:tcPr>
            <w:tcW w:type="dxa" w:w="2880"/>
            <w:vMerge w:val="restart"/>
          </w:tcPr>
          <w:p>
            <w:r>
              <w:t>纵向合并类别</w:t>
            </w:r>
          </w:p>
        </w:tc>
        <w:tc>
          <w:tcPr>
            <w:tcW w:type="dxa" w:w="2880"/>
          </w:tcPr>
          <w:p>
            <w:r>
              <w:t>第一项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第二项</w:t>
            </w:r>
          </w:p>
        </w:tc>
        <w:tc>
          <w:tcPr>
            <w:tcW w:type="dxa" w:w="288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880"/>
            </w:tblGrid>
            <w:tr>
              <w:tc>
                <w:tcPr>
                  <w:tcW w:type="dxa" w:w="2880"/>
                </w:tcPr>
                <w:p>
                  <w:r>
                    <w:t>嵌套表格正文</w:t>
                  </w:r>
                </w:p>
              </w:tc>
            </w:tr>
          </w:tbl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928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2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6963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9635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