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一：申请</w:t>
      </w:r>
      <w:bookmarkStart w:id="0" w:name="_GoBack"/>
      <w:bookmarkEnd w:id="0"/>
    </w:p>
    <w:p>
      <w:pPr>
        <w:pStyle w:val="3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申请git账号  对应的申请人：朱熙，抄送易善鹏</w:t>
      </w:r>
    </w:p>
    <w:p>
      <w:pPr>
        <w:pStyle w:val="3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申请worktile账号。 对应的申请人：黄世聪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测试+BUG管理系统账号+密码  对应的申请人：张海，抄送FW</w:t>
      </w:r>
    </w:p>
    <w:p>
      <w:pPr>
        <w:pStyle w:val="3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 申请微信git权限  罗鑫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BEA43"/>
    <w:multiLevelType w:val="singleLevel"/>
    <w:tmpl w:val="8C9BEA4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3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周昌平</dc:creator>
  <cp:lastModifiedBy>周昌平</cp:lastModifiedBy>
  <dcterms:modified xsi:type="dcterms:W3CDTF">2018-03-12T07:10:59Z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