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  ECMAScript 6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宿主是网页运行环境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let</w:t>
      </w:r>
      <w:r>
        <w:rPr>
          <w:rFonts w:hint="eastAsia"/>
          <w:color w:val="0070C0"/>
          <w:lang w:val="en-US" w:eastAsia="zh-CN"/>
        </w:rPr>
        <w:t>关键字声明变量</w:t>
      </w:r>
      <w:r>
        <w:rPr>
          <w:rFonts w:hint="eastAsia"/>
          <w:lang w:val="en-US" w:eastAsia="zh-CN"/>
        </w:rPr>
        <w:t>，阻止变量提升，添加到块级作用域中，成为局部变量。let 不能重复声明，后面直接赋值就行。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块级作用域：{ }  if  else  while  for  switch...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参数增强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add(a,b,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c=0 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console.log(a+b+c);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add(10,20)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给参数设默认值。若不将C设为默认参数，会打印NaN，仅可形参最后一位设默认。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箭头函数（回调函数）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回调函数的另一种写法，可用箭头代替function，但不等价于匿名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 = [23,9,45,78,6];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console.log(arr.soft(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function</w:t>
            </w:r>
            <w:r>
              <w:rPr>
                <w:rFonts w:hint="eastAsia"/>
                <w:vertAlign w:val="baseline"/>
                <w:lang w:val="en-US" w:eastAsia="zh-CN"/>
              </w:rPr>
              <w:t>(a,b){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a-b;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));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arr = [23,9,45,78,6];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console.log(arr.soft((a,b)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return a-b;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));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若函数体中只有一行代码且是return形式，可省略为console.log(arr.soft( (a,b)=&gt; a-b ));   a-b后没分号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模板字符串（</w:t>
      </w:r>
      <w:r>
        <w:rPr>
          <w:rFonts w:hint="eastAsia"/>
          <w:color w:val="FF0000"/>
          <w:lang w:val="en-US" w:eastAsia="zh-CN"/>
        </w:rPr>
        <w:t xml:space="preserve">` </w:t>
      </w:r>
      <w:r>
        <w:rPr>
          <w:rFonts w:hint="eastAsia"/>
          <w:lang w:val="en-US" w:eastAsia="zh-CN"/>
        </w:rPr>
        <w:t>....</w:t>
      </w:r>
      <w:r>
        <w:rPr>
          <w:rFonts w:hint="eastAsia"/>
          <w:color w:val="FF0000"/>
          <w:lang w:val="en-US" w:eastAsia="zh-CN"/>
        </w:rPr>
        <w:t xml:space="preserve"> `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在模板字符串之间可以放任何形式字符，全认为是字符串，若要放表达式则用 ${表达式} 拼接。{ }内部可进行简单运算或三目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console.log(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`</w:t>
            </w:r>
            <w:r>
              <w:rPr>
                <w:rFonts w:hint="default"/>
                <w:vertAlign w:val="baseline"/>
                <w:lang w:val="en-US" w:eastAsia="zh-CN"/>
              </w:rPr>
              <w:t>你好骚啊${a}${b+3}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`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JS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NodeJS概述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基于谷歌V8引擎（JS解释器），运行在服务器端的环境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对比JS和NodeJS：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JS运行在浏览器端，存在多种浏览器解释器，容易产生兼容性的问题；nodeJS运行在服务器端，只有V8引擎一种解释器，不存在兼容问题。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两者都有内置对象、自定义对象，宿主对象（不全相同）</w:t>
      </w:r>
    </w:p>
    <w:p>
      <w:pPr>
        <w:widowControl w:val="0"/>
        <w:numPr>
          <w:ilvl w:val="0"/>
          <w:numId w:val="4"/>
        </w:numPr>
        <w:ind w:left="28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JS用于浏览器端的交互效果，nodeJS用于服务器端操作，例如创建web服务器、操作数据库、文件操作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NodeJS执行方式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脚本模式</w:t>
      </w:r>
      <w:r>
        <w:rPr>
          <w:rFonts w:hint="eastAsia"/>
          <w:lang w:val="en-US" w:eastAsia="zh-CN"/>
        </w:rPr>
        <w:t xml:space="preserve">  node C:/..../sha.js  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交互模式</w:t>
      </w:r>
      <w:r>
        <w:rPr>
          <w:rFonts w:hint="eastAsia"/>
          <w:lang w:val="en-US" w:eastAsia="zh-CN"/>
        </w:rPr>
        <w:t xml:space="preserve">   node  回车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退出按 Ctrl+C两次 或 直接输入 .exit 回车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简单、避免过度设计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单线程逻辑处理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非阻塞的异步I/O处理（输入输出数据速度很快）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无锁机制，不会产生锁死项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1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支持数万个并发连接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基于社交网络的大规模web应用（属于I/O密集型--输入输出比较多）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NodeJS对象 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global全局对象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</w:t>
      </w:r>
      <w:r>
        <w:rPr>
          <w:rFonts w:hint="eastAsia"/>
          <w:color w:val="0070C0"/>
          <w:lang w:val="en-US" w:eastAsia="zh-CN"/>
        </w:rPr>
        <w:t>交互</w:t>
      </w:r>
      <w:r>
        <w:rPr>
          <w:rFonts w:hint="eastAsia"/>
          <w:lang w:val="en-US" w:eastAsia="zh-CN"/>
        </w:rPr>
        <w:t>模式下，声明的变量和创建的函数</w:t>
      </w:r>
      <w:r>
        <w:rPr>
          <w:rFonts w:hint="eastAsia"/>
          <w:color w:val="FF0000"/>
          <w:lang w:val="en-US" w:eastAsia="zh-CN"/>
        </w:rPr>
        <w:t>都属于</w:t>
      </w:r>
      <w:r>
        <w:rPr>
          <w:rFonts w:hint="eastAsia"/>
          <w:lang w:val="en-US" w:eastAsia="zh-CN"/>
        </w:rPr>
        <w:t>全局对象下的，可以用global来访问   global.a   global.fn()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</w:t>
      </w:r>
      <w:r>
        <w:rPr>
          <w:rFonts w:hint="eastAsia"/>
          <w:color w:val="0070C0"/>
          <w:lang w:val="en-US" w:eastAsia="zh-CN"/>
        </w:rPr>
        <w:t>脚本</w:t>
      </w:r>
      <w:r>
        <w:rPr>
          <w:rFonts w:hint="eastAsia"/>
          <w:lang w:val="en-US" w:eastAsia="zh-CN"/>
        </w:rPr>
        <w:t>模式下，声明的变量和创建函数都</w:t>
      </w:r>
      <w:r>
        <w:rPr>
          <w:rFonts w:hint="eastAsia"/>
          <w:color w:val="FF0000"/>
          <w:lang w:val="en-US" w:eastAsia="zh-CN"/>
        </w:rPr>
        <w:t>不属于</w:t>
      </w:r>
      <w:r>
        <w:rPr>
          <w:rFonts w:hint="eastAsia"/>
          <w:lang w:val="en-US" w:eastAsia="zh-CN"/>
        </w:rPr>
        <w:t>全局对象下，不能用global访问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JS：window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在JS</w:t>
      </w:r>
      <w:r>
        <w:rPr>
          <w:rFonts w:hint="eastAsia"/>
          <w:color w:val="FF0000"/>
          <w:lang w:val="en-US" w:eastAsia="zh-CN"/>
        </w:rPr>
        <w:t>脚本</w:t>
      </w:r>
      <w:r>
        <w:rPr>
          <w:rFonts w:hint="eastAsia"/>
          <w:lang w:val="en-US" w:eastAsia="zh-CN"/>
        </w:rPr>
        <w:t>中声明的变量和创建的函数都属于全局对象下的，可以用window访问   window.a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进程对象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进程：执行程序时，操作系统分配内存空间；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process.env 查看当前的环境变量</w:t>
      </w:r>
      <w:r>
        <w:rPr>
          <w:rFonts w:hint="eastAsia"/>
          <w:color w:val="0070C0"/>
          <w:sz w:val="24"/>
          <w:szCs w:val="24"/>
          <w:lang w:val="en-US" w:eastAsia="zh-CN"/>
        </w:rPr>
        <w:t>（把软件加入环境变量可通过命令启动）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process.arch  查看当前CPU架构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process.platform  查看当前的操作系统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process.version  查看当前NodeJS版本号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process.pid  查看当前进程的编号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process.kill( )  结束某个编号的进程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  (控制台)对象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 ) 打印日志 ≈ console.info( )  打印消息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console.warn( )  打印警告 浏览器报黄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console.err( )  打印错误 浏览器报红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console.time('自定义字符串');   开始计时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console.timeEnd('自定义字符串');   结束计时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注：前后 字符串 要保持一致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 缓冲对象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缓冲区：在内存中存储数据的区域，常用于网络传输时的资源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buf = Buffer.alloc(5,'abcde');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将buffer数据转为字符串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buf.toString()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注：一个中文占3个字符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1FAD7"/>
    <w:multiLevelType w:val="singleLevel"/>
    <w:tmpl w:val="B101FA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216D30"/>
    <w:multiLevelType w:val="singleLevel"/>
    <w:tmpl w:val="EA216D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A469F8"/>
    <w:multiLevelType w:val="singleLevel"/>
    <w:tmpl w:val="02A469F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119EAEB"/>
    <w:multiLevelType w:val="singleLevel"/>
    <w:tmpl w:val="1119EAE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F209DB7"/>
    <w:multiLevelType w:val="singleLevel"/>
    <w:tmpl w:val="6F209DB7"/>
    <w:lvl w:ilvl="0" w:tentative="0">
      <w:start w:val="1"/>
      <w:numFmt w:val="decimal"/>
      <w:suff w:val="nothing"/>
      <w:lvlText w:val="%1）"/>
      <w:lvlJc w:val="left"/>
      <w:pPr>
        <w:ind w:left="28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1C43"/>
    <w:rsid w:val="11970ACE"/>
    <w:rsid w:val="18A22122"/>
    <w:rsid w:val="1A665DDF"/>
    <w:rsid w:val="1FF2146D"/>
    <w:rsid w:val="23842677"/>
    <w:rsid w:val="25F07D44"/>
    <w:rsid w:val="27D02CB7"/>
    <w:rsid w:val="2B125EDE"/>
    <w:rsid w:val="2E9A5FEA"/>
    <w:rsid w:val="3375112D"/>
    <w:rsid w:val="373C010E"/>
    <w:rsid w:val="3DA44F79"/>
    <w:rsid w:val="3F3812EF"/>
    <w:rsid w:val="3FB0221D"/>
    <w:rsid w:val="40656504"/>
    <w:rsid w:val="4F2D3145"/>
    <w:rsid w:val="51A066A4"/>
    <w:rsid w:val="536F75DD"/>
    <w:rsid w:val="5CFB28BD"/>
    <w:rsid w:val="5E192775"/>
    <w:rsid w:val="642726CC"/>
    <w:rsid w:val="65E5692B"/>
    <w:rsid w:val="6C7C2AAD"/>
    <w:rsid w:val="73DD1F00"/>
    <w:rsid w:val="744764FE"/>
    <w:rsid w:val="7C8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2019-06-21T10:00:36Z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