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61C8" w14:textId="7E27DC01" w:rsidR="0091210B" w:rsidRDefault="00D742D3">
      <w:pPr>
        <w:rPr>
          <w:rFonts w:hint="eastAsia"/>
        </w:rPr>
      </w:pPr>
      <w:r>
        <w:rPr>
          <w:rFonts w:hint="eastAsia"/>
        </w:rPr>
        <w:t>实验一</w:t>
      </w:r>
      <w:r w:rsidR="0091210B">
        <w:rPr>
          <w:rFonts w:hint="eastAsia"/>
        </w:rPr>
        <w:t xml:space="preserve"> 词法分析</w:t>
      </w:r>
    </w:p>
    <w:p w14:paraId="6E21711C" w14:textId="5A3009B9" w:rsidR="0091210B" w:rsidRDefault="0091210B">
      <w:r>
        <w:rPr>
          <w:rFonts w:hint="eastAsia"/>
        </w:rPr>
        <w:t>一 程序说明</w:t>
      </w:r>
    </w:p>
    <w:p w14:paraId="7FF1E5AE" w14:textId="59C8F294" w:rsidR="006044BA" w:rsidRDefault="006044BA">
      <w:r>
        <w:rPr>
          <w:rFonts w:hint="eastAsia"/>
        </w:rPr>
        <w:t>词法分析的程序的可执行文件名称为</w:t>
      </w:r>
      <w:r w:rsidR="00AD4631">
        <w:rPr>
          <w:rFonts w:hint="eastAsia"/>
        </w:rPr>
        <w:t>lex</w:t>
      </w:r>
      <w:r w:rsidR="00AD4631">
        <w:t>_parser.exe</w:t>
      </w:r>
      <w:r w:rsidR="00AD4631">
        <w:rPr>
          <w:rFonts w:hint="eastAsia"/>
        </w:rPr>
        <w:t>，源代码文件为lex</w:t>
      </w:r>
      <w:r w:rsidR="00AD4631">
        <w:t>_parser.py</w:t>
      </w:r>
    </w:p>
    <w:p w14:paraId="4E533D1E" w14:textId="61A5EBBF" w:rsidR="00AD4631" w:rsidRDefault="00AD4631" w:rsidP="00AD46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操作说明</w:t>
      </w:r>
    </w:p>
    <w:p w14:paraId="58350A0E" w14:textId="4B031360" w:rsidR="00C045C9" w:rsidRDefault="00AD4631" w:rsidP="00C045C9">
      <w:pPr>
        <w:pStyle w:val="md-end-block"/>
        <w:spacing w:before="192" w:beforeAutospacing="0" w:after="192" w:afterAutospacing="0"/>
        <w:rPr>
          <w:rStyle w:val="md-plain"/>
          <w:rFonts w:asciiTheme="minorHAnsi" w:eastAsiaTheme="minorHAnsi" w:hAnsiTheme="minorHAnsi" w:cs="Open Sans"/>
          <w:color w:val="333333"/>
          <w:sz w:val="21"/>
          <w:szCs w:val="21"/>
        </w:rPr>
      </w:pPr>
      <w:r w:rsidRPr="00C045C9">
        <w:rPr>
          <w:rFonts w:asciiTheme="minorHAnsi" w:eastAsiaTheme="minorHAnsi" w:hAnsiTheme="minorHAnsi" w:hint="eastAsia"/>
          <w:sz w:val="21"/>
          <w:szCs w:val="21"/>
        </w:rPr>
        <w:t>在命令行输入命令</w:t>
      </w:r>
      <w:r w:rsidR="00C045C9" w:rsidRPr="00C045C9">
        <w:rPr>
          <w:sz w:val="21"/>
          <w:szCs w:val="21"/>
        </w:rPr>
        <w:t xml:space="preserve"> </w:t>
      </w:r>
      <w:r w:rsidR="00C045C9" w:rsidRPr="00C045C9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./lex_parser -h</w:t>
      </w:r>
      <w:r w:rsidR="00C045C9" w:rsidRPr="00C045C9">
        <w:rPr>
          <w:rStyle w:val="md-plain"/>
          <w:rFonts w:asciiTheme="minorHAnsi" w:eastAsiaTheme="minorHAnsi" w:hAnsiTheme="minorHAnsi" w:cs="Open Sans"/>
          <w:color w:val="333333"/>
          <w:sz w:val="21"/>
          <w:szCs w:val="21"/>
        </w:rPr>
        <w:t>获取帮助信息</w:t>
      </w:r>
      <w:r w:rsidR="00C045C9">
        <w:rPr>
          <w:rStyle w:val="md-plain"/>
          <w:rFonts w:asciiTheme="minorHAnsi" w:eastAsiaTheme="minorHAnsi" w:hAnsiTheme="minorHAnsi" w:cs="Open Sans" w:hint="eastAsia"/>
          <w:color w:val="333333"/>
          <w:sz w:val="21"/>
          <w:szCs w:val="21"/>
        </w:rPr>
        <w:t>：</w:t>
      </w:r>
    </w:p>
    <w:p w14:paraId="500B3998" w14:textId="0014334C" w:rsidR="00C045C9" w:rsidRPr="00C045C9" w:rsidRDefault="00C045C9" w:rsidP="00EC2DA0">
      <w:pPr>
        <w:pStyle w:val="md-end-block"/>
        <w:spacing w:before="192" w:beforeAutospacing="0" w:after="192" w:afterAutospacing="0"/>
        <w:jc w:val="center"/>
        <w:rPr>
          <w:rFonts w:asciiTheme="minorHAnsi" w:eastAsiaTheme="minorHAnsi" w:hAnsiTheme="minorHAnsi" w:cs="Open Sans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12C6161" wp14:editId="7704585C">
            <wp:extent cx="5274310" cy="1712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FF88" w14:textId="4623AA36" w:rsidR="00A56693" w:rsidRDefault="00A56693" w:rsidP="00C045C9">
      <w:pPr>
        <w:rPr>
          <w:rFonts w:eastAsiaTheme="minorHAnsi"/>
        </w:rPr>
      </w:pPr>
      <w:r>
        <w:rPr>
          <w:rFonts w:eastAsiaTheme="minorHAnsi" w:hint="eastAsia"/>
        </w:rPr>
        <w:t>在词法分析程序中共有5个可选参数，分别为：</w:t>
      </w:r>
    </w:p>
    <w:p w14:paraId="6145C031" w14:textId="1722AA12" w:rsidR="00A56693" w:rsidRDefault="00A56693" w:rsidP="00C045C9">
      <w:pPr>
        <w:rPr>
          <w:rFonts w:eastAsiaTheme="minorHAnsi"/>
        </w:rPr>
      </w:pPr>
      <w:r>
        <w:rPr>
          <w:rFonts w:eastAsiaTheme="minorHAnsi" w:hint="eastAsia"/>
        </w:rPr>
        <w:t>-h</w:t>
      </w:r>
      <w:r>
        <w:rPr>
          <w:rFonts w:eastAsiaTheme="minorHAnsi"/>
        </w:rPr>
        <w:t xml:space="preserve">, --help: </w:t>
      </w:r>
      <w:r>
        <w:rPr>
          <w:rFonts w:eastAsiaTheme="minorHAnsi" w:hint="eastAsia"/>
        </w:rPr>
        <w:t>显示帮助信息</w:t>
      </w:r>
    </w:p>
    <w:p w14:paraId="27E32C5D" w14:textId="6DF1D038" w:rsidR="00A56693" w:rsidRDefault="00A56693" w:rsidP="00C045C9">
      <w:pPr>
        <w:rPr>
          <w:rFonts w:eastAsiaTheme="minorHAnsi"/>
        </w:rPr>
      </w:pPr>
      <w:r>
        <w:rPr>
          <w:rFonts w:eastAsiaTheme="minorHAnsi" w:hint="eastAsia"/>
        </w:rPr>
        <w:t>-s</w:t>
      </w:r>
      <w:r>
        <w:rPr>
          <w:rFonts w:eastAsiaTheme="minorHAnsi"/>
        </w:rPr>
        <w:t xml:space="preserve">, --showDFA: </w:t>
      </w:r>
      <w:r>
        <w:rPr>
          <w:rFonts w:eastAsiaTheme="minorHAnsi" w:hint="eastAsia"/>
        </w:rPr>
        <w:t>在程序运行的过程中打印从输入NFA转换成的DFA</w:t>
      </w:r>
    </w:p>
    <w:p w14:paraId="70CDE4F5" w14:textId="02DEE099" w:rsidR="00A56693" w:rsidRDefault="00A56693" w:rsidP="00C045C9">
      <w:pPr>
        <w:rPr>
          <w:rFonts w:eastAsiaTheme="minorHAnsi"/>
        </w:rPr>
      </w:pPr>
      <w:r>
        <w:rPr>
          <w:rFonts w:eastAsiaTheme="minorHAnsi" w:hint="eastAsia"/>
        </w:rPr>
        <w:t>-i</w:t>
      </w:r>
      <w:r>
        <w:rPr>
          <w:rFonts w:eastAsiaTheme="minorHAnsi"/>
        </w:rPr>
        <w:t>, --input:</w:t>
      </w:r>
      <w:r w:rsidR="00DA574B">
        <w:rPr>
          <w:rFonts w:eastAsiaTheme="minorHAnsi"/>
        </w:rPr>
        <w:t xml:space="preserve"> </w:t>
      </w:r>
      <w:r w:rsidR="00DA574B">
        <w:rPr>
          <w:rFonts w:eastAsiaTheme="minorHAnsi" w:hint="eastAsia"/>
        </w:rPr>
        <w:t>选择输入待分析文本路径，不选该参数则默认为同目录下</w:t>
      </w:r>
      <w:r w:rsidR="00DA574B">
        <w:rPr>
          <w:rFonts w:eastAsiaTheme="minorHAnsi"/>
        </w:rPr>
        <w:t>’lex.txt’</w:t>
      </w:r>
      <w:r w:rsidR="00DA574B">
        <w:rPr>
          <w:rFonts w:eastAsiaTheme="minorHAnsi" w:hint="eastAsia"/>
        </w:rPr>
        <w:t>文件</w:t>
      </w:r>
    </w:p>
    <w:p w14:paraId="3B5AF36C" w14:textId="1AECF5CF" w:rsidR="00DA574B" w:rsidRPr="00DA574B" w:rsidRDefault="00DA574B" w:rsidP="00C045C9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 w:hint="eastAsia"/>
        </w:rPr>
        <w:t>r</w:t>
      </w:r>
      <w:r>
        <w:rPr>
          <w:rFonts w:eastAsiaTheme="minorHAnsi"/>
        </w:rPr>
        <w:t>, --</w:t>
      </w:r>
      <w:r>
        <w:rPr>
          <w:rFonts w:eastAsiaTheme="minorHAnsi"/>
        </w:rPr>
        <w:t>rule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选择</w:t>
      </w:r>
      <w:r>
        <w:rPr>
          <w:rFonts w:eastAsiaTheme="minorHAnsi" w:hint="eastAsia"/>
        </w:rPr>
        <w:t>词法分析规则路径</w:t>
      </w:r>
      <w:r>
        <w:rPr>
          <w:rFonts w:eastAsiaTheme="minorHAnsi" w:hint="eastAsia"/>
        </w:rPr>
        <w:t>，不选该参数则默认为同目录下</w:t>
      </w:r>
      <w:r>
        <w:rPr>
          <w:rFonts w:eastAsiaTheme="minorHAnsi"/>
        </w:rPr>
        <w:t>’lex</w:t>
      </w:r>
      <w:r>
        <w:rPr>
          <w:rFonts w:eastAsiaTheme="minorHAnsi" w:hint="eastAsia"/>
        </w:rPr>
        <w:t>_</w:t>
      </w:r>
      <w:r>
        <w:rPr>
          <w:rFonts w:eastAsiaTheme="minorHAnsi"/>
        </w:rPr>
        <w:t>rule</w:t>
      </w:r>
      <w:r>
        <w:rPr>
          <w:rFonts w:eastAsiaTheme="minorHAnsi"/>
        </w:rPr>
        <w:t>.txt’</w:t>
      </w:r>
      <w:r>
        <w:rPr>
          <w:rFonts w:eastAsiaTheme="minorHAnsi" w:hint="eastAsia"/>
        </w:rPr>
        <w:t>文件</w:t>
      </w:r>
    </w:p>
    <w:p w14:paraId="3332FC16" w14:textId="03239308" w:rsidR="00DA574B" w:rsidRDefault="00DA574B" w:rsidP="00DA574B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 w:hint="eastAsia"/>
        </w:rPr>
        <w:t>o</w:t>
      </w:r>
      <w:r>
        <w:rPr>
          <w:rFonts w:eastAsiaTheme="minorHAnsi"/>
        </w:rPr>
        <w:t>, --</w:t>
      </w:r>
      <w:r>
        <w:rPr>
          <w:rFonts w:eastAsiaTheme="minorHAnsi"/>
        </w:rPr>
        <w:t>out</w:t>
      </w:r>
      <w:r>
        <w:rPr>
          <w:rFonts w:eastAsiaTheme="minorHAnsi"/>
        </w:rPr>
        <w:t xml:space="preserve">put: </w:t>
      </w:r>
      <w:r>
        <w:rPr>
          <w:rFonts w:eastAsiaTheme="minorHAnsi" w:hint="eastAsia"/>
        </w:rPr>
        <w:t>选择输</w:t>
      </w:r>
      <w:r>
        <w:rPr>
          <w:rFonts w:eastAsiaTheme="minorHAnsi" w:hint="eastAsia"/>
        </w:rPr>
        <w:t>出token表路径</w:t>
      </w:r>
      <w:r>
        <w:rPr>
          <w:rFonts w:eastAsiaTheme="minorHAnsi" w:hint="eastAsia"/>
        </w:rPr>
        <w:t>，不选该参数则默认为同目录下</w:t>
      </w:r>
      <w:r>
        <w:rPr>
          <w:rFonts w:eastAsiaTheme="minorHAnsi"/>
        </w:rPr>
        <w:t>’</w:t>
      </w:r>
      <w:r>
        <w:rPr>
          <w:rFonts w:eastAsiaTheme="minorHAnsi" w:hint="eastAsia"/>
        </w:rPr>
        <w:t>&lt;输入文件名</w:t>
      </w:r>
      <w:r>
        <w:rPr>
          <w:rFonts w:eastAsiaTheme="minorHAnsi"/>
        </w:rPr>
        <w:t>&gt;_</w:t>
      </w:r>
      <w:r>
        <w:rPr>
          <w:rFonts w:eastAsiaTheme="minorHAnsi" w:hint="eastAsia"/>
        </w:rPr>
        <w:t>parsed</w:t>
      </w:r>
      <w:r>
        <w:rPr>
          <w:rFonts w:eastAsiaTheme="minorHAnsi"/>
        </w:rPr>
        <w:t>.txt’</w:t>
      </w:r>
      <w:r>
        <w:rPr>
          <w:rFonts w:eastAsiaTheme="minorHAnsi" w:hint="eastAsia"/>
        </w:rPr>
        <w:t>文件</w:t>
      </w:r>
    </w:p>
    <w:p w14:paraId="06CC4E49" w14:textId="77777777" w:rsidR="00EC2DA0" w:rsidRDefault="00EC2DA0" w:rsidP="00DA574B">
      <w:pPr>
        <w:rPr>
          <w:rFonts w:eastAsiaTheme="minorHAnsi" w:hint="eastAsia"/>
        </w:rPr>
      </w:pPr>
    </w:p>
    <w:p w14:paraId="13C4B57F" w14:textId="1B442CA5" w:rsidR="006C5754" w:rsidRDefault="006C5754" w:rsidP="00DA574B">
      <w:pPr>
        <w:rPr>
          <w:rFonts w:eastAsiaTheme="minorHAnsi"/>
        </w:rPr>
      </w:pPr>
      <w:r>
        <w:rPr>
          <w:rFonts w:eastAsiaTheme="minorHAnsi" w:hint="eastAsia"/>
        </w:rPr>
        <w:t>输入命令格式为</w:t>
      </w:r>
    </w:p>
    <w:p w14:paraId="4609B9C0" w14:textId="59A92FD1" w:rsidR="006044BA" w:rsidRPr="00EB5BD5" w:rsidRDefault="006C5754">
      <w:pPr>
        <w:rPr>
          <w:rFonts w:eastAsiaTheme="minorHAnsi" w:hint="eastAsia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/lex_parser </w:t>
      </w:r>
      <w:r w:rsidR="00CD50E1">
        <w:rPr>
          <w:rFonts w:eastAsiaTheme="minorHAnsi" w:hint="eastAsia"/>
        </w:rPr>
        <w:t>(</w:t>
      </w:r>
      <w:r>
        <w:rPr>
          <w:rFonts w:eastAsiaTheme="minorHAnsi"/>
        </w:rPr>
        <w:t>-</w:t>
      </w: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 [</w:t>
      </w:r>
      <w:r w:rsidR="00CD50E1">
        <w:rPr>
          <w:rFonts w:eastAsiaTheme="minorHAnsi" w:hint="eastAsia"/>
        </w:rPr>
        <w:t>待分析文本路径</w:t>
      </w:r>
      <w:r>
        <w:rPr>
          <w:rFonts w:eastAsiaTheme="minorHAnsi"/>
        </w:rPr>
        <w:t>]</w:t>
      </w:r>
      <w:r w:rsidR="00CD50E1">
        <w:rPr>
          <w:rFonts w:eastAsiaTheme="minorHAnsi"/>
        </w:rPr>
        <w:t>) (-r [</w:t>
      </w:r>
      <w:r w:rsidR="00CD50E1">
        <w:rPr>
          <w:rFonts w:eastAsiaTheme="minorHAnsi" w:hint="eastAsia"/>
        </w:rPr>
        <w:t>词法分析规则文件</w:t>
      </w:r>
      <w:r w:rsidR="00CD50E1">
        <w:rPr>
          <w:rFonts w:eastAsiaTheme="minorHAnsi"/>
        </w:rPr>
        <w:t>]) (-</w:t>
      </w:r>
      <w:r w:rsidR="00CD50E1">
        <w:rPr>
          <w:rFonts w:eastAsiaTheme="minorHAnsi" w:hint="eastAsia"/>
        </w:rPr>
        <w:t>o</w:t>
      </w:r>
      <w:r w:rsidR="00CD50E1">
        <w:rPr>
          <w:rFonts w:eastAsiaTheme="minorHAnsi"/>
        </w:rPr>
        <w:t xml:space="preserve"> [</w:t>
      </w:r>
      <w:r w:rsidR="00CD50E1">
        <w:rPr>
          <w:rFonts w:eastAsiaTheme="minorHAnsi" w:hint="eastAsia"/>
        </w:rPr>
        <w:t>输出token路径</w:t>
      </w:r>
      <w:r w:rsidR="00CD50E1">
        <w:rPr>
          <w:rFonts w:eastAsiaTheme="minorHAnsi"/>
        </w:rPr>
        <w:t>]) (–</w:t>
      </w:r>
      <w:r w:rsidR="00CD50E1">
        <w:rPr>
          <w:rFonts w:eastAsiaTheme="minorHAnsi" w:hint="eastAsia"/>
        </w:rPr>
        <w:t>show</w:t>
      </w:r>
      <w:r w:rsidR="00CD50E1">
        <w:rPr>
          <w:rFonts w:eastAsiaTheme="minorHAnsi"/>
        </w:rPr>
        <w:t>DFA)</w:t>
      </w:r>
    </w:p>
    <w:p w14:paraId="5333D804" w14:textId="20EC13CF" w:rsidR="00EB5BD5" w:rsidRPr="00EB5BD5" w:rsidRDefault="00EC2DA0">
      <w:pPr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</w:pPr>
      <w:r>
        <w:rPr>
          <w:rFonts w:hint="eastAsia"/>
        </w:rPr>
        <w:t>例如：</w:t>
      </w:r>
      <w:r w:rsidR="00EB5BD5" w:rsidRPr="00EB5BD5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./lex_parser -i input.txt -o output.txt -r rule.txt --showDFA</w:t>
      </w:r>
    </w:p>
    <w:p w14:paraId="237F650F" w14:textId="1D5F36B1" w:rsidR="00EB5BD5" w:rsidRDefault="00EB5BD5">
      <w:pPr>
        <w:rPr>
          <w:rFonts w:ascii="Open Sans" w:hAnsi="Open Sans" w:cs="Open Sans"/>
          <w:color w:val="333333"/>
          <w:shd w:val="clear" w:color="auto" w:fill="FFFFFF"/>
        </w:rPr>
      </w:pPr>
    </w:p>
    <w:p w14:paraId="556A2F41" w14:textId="0F8D47A1" w:rsidR="008355AC" w:rsidRPr="008355AC" w:rsidRDefault="008355AC" w:rsidP="008355AC">
      <w:pPr>
        <w:pStyle w:val="a3"/>
        <w:numPr>
          <w:ilvl w:val="1"/>
          <w:numId w:val="1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8355AC">
        <w:rPr>
          <w:rFonts w:ascii="Open Sans" w:hAnsi="Open Sans" w:cs="Open Sans" w:hint="eastAsia"/>
          <w:color w:val="333333"/>
          <w:shd w:val="clear" w:color="auto" w:fill="FFFFFF"/>
        </w:rPr>
        <w:t>输入输出样例</w:t>
      </w:r>
    </w:p>
    <w:p w14:paraId="67C76676" w14:textId="77777777" w:rsidR="009206DE" w:rsidRDefault="009206DE" w:rsidP="008355AC">
      <w:pPr>
        <w:jc w:val="left"/>
        <w:rPr>
          <w:rFonts w:ascii="Open Sans" w:hAnsi="Open Sans" w:cs="Open Sans"/>
          <w:color w:val="333333"/>
          <w:shd w:val="clear" w:color="auto" w:fill="FFFFFF"/>
        </w:rPr>
        <w:sectPr w:rsidR="009206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B2AD55" w14:textId="6F50BF0A" w:rsidR="009206DE" w:rsidRDefault="008355AC" w:rsidP="008355AC">
      <w:pPr>
        <w:jc w:val="left"/>
        <w:rPr>
          <w:rFonts w:ascii="Open Sans" w:hAnsi="Open Sans" w:cs="Open Sans"/>
          <w:color w:val="333333"/>
          <w:shd w:val="clear" w:color="auto" w:fill="FFFFFF"/>
        </w:rPr>
        <w:sectPr w:rsidR="009206DE" w:rsidSect="009206D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Open Sans" w:hAnsi="Open Sans" w:cs="Open Sans" w:hint="eastAsia"/>
          <w:color w:val="333333"/>
          <w:shd w:val="clear" w:color="auto" w:fill="FFFFFF"/>
        </w:rPr>
        <w:t>输入文件</w:t>
      </w:r>
      <w:r>
        <w:rPr>
          <w:rFonts w:ascii="Open Sans" w:hAnsi="Open Sans" w:cs="Open Sans" w:hint="eastAsia"/>
          <w:color w:val="333333"/>
          <w:shd w:val="clear" w:color="auto" w:fill="FFFFFF"/>
        </w:rPr>
        <w:t>lex</w:t>
      </w:r>
      <w:r>
        <w:rPr>
          <w:rFonts w:ascii="Open Sans" w:hAnsi="Open Sans" w:cs="Open Sans"/>
          <w:color w:val="333333"/>
          <w:shd w:val="clear" w:color="auto" w:fill="FFFFFF"/>
        </w:rPr>
        <w:t xml:space="preserve">.txt: </w:t>
      </w:r>
      <w:r w:rsidR="009206DE">
        <w:rPr>
          <w:rFonts w:ascii="Open Sans" w:hAnsi="Open Sans" w:cs="Open Sans"/>
          <w:color w:val="333333"/>
          <w:shd w:val="clear" w:color="auto" w:fill="FFFFFF"/>
        </w:rPr>
        <w:t xml:space="preserve">                      </w:t>
      </w:r>
      <w:r>
        <w:rPr>
          <w:rFonts w:ascii="Open Sans" w:hAnsi="Open Sans" w:cs="Open Sans" w:hint="eastAsia"/>
          <w:color w:val="333333"/>
          <w:shd w:val="clear" w:color="auto" w:fill="FFFFFF"/>
        </w:rPr>
        <w:t>输出</w:t>
      </w:r>
      <w:r>
        <w:rPr>
          <w:rFonts w:ascii="Open Sans" w:hAnsi="Open Sans" w:cs="Open Sans" w:hint="eastAsia"/>
          <w:color w:val="333333"/>
          <w:shd w:val="clear" w:color="auto" w:fill="FFFFFF"/>
        </w:rPr>
        <w:t>token</w:t>
      </w:r>
      <w:r>
        <w:rPr>
          <w:rFonts w:ascii="Open Sans" w:hAnsi="Open Sans" w:cs="Open Sans" w:hint="eastAsia"/>
          <w:color w:val="333333"/>
          <w:shd w:val="clear" w:color="auto" w:fill="FFFFFF"/>
        </w:rPr>
        <w:t>文件：</w:t>
      </w:r>
      <w:r>
        <w:rPr>
          <w:rFonts w:ascii="Open Sans" w:hAnsi="Open Sans" w:cs="Open Sans" w:hint="eastAsia"/>
          <w:color w:val="333333"/>
          <w:shd w:val="clear" w:color="auto" w:fill="FFFFFF"/>
        </w:rPr>
        <w:t>l</w:t>
      </w:r>
      <w:r>
        <w:rPr>
          <w:rFonts w:ascii="Open Sans" w:hAnsi="Open Sans" w:cs="Open Sans"/>
          <w:color w:val="333333"/>
          <w:shd w:val="clear" w:color="auto" w:fill="FFFFFF"/>
        </w:rPr>
        <w:t>ex_parsed.t</w:t>
      </w:r>
      <w:r w:rsidR="0042541C">
        <w:rPr>
          <w:rFonts w:ascii="Open Sans" w:hAnsi="Open Sans" w:cs="Open Sans"/>
          <w:color w:val="333333"/>
          <w:shd w:val="clear" w:color="auto" w:fill="FFFFFF"/>
        </w:rPr>
        <w:t>xt</w:t>
      </w:r>
    </w:p>
    <w:p w14:paraId="47E5460C" w14:textId="5CED9648" w:rsidR="008355AC" w:rsidRDefault="0042541C" w:rsidP="008355AC">
      <w:pPr>
        <w:jc w:val="left"/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4C338F" wp14:editId="25F89DAD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1612265" cy="2727960"/>
            <wp:effectExtent l="0" t="0" r="6985" b="0"/>
            <wp:wrapTight wrapText="bothSides">
              <wp:wrapPolygon edited="0">
                <wp:start x="0" y="0"/>
                <wp:lineTo x="0" y="21419"/>
                <wp:lineTo x="21438" y="21419"/>
                <wp:lineTo x="2143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D661C" w14:textId="3321D5BA" w:rsidR="008355AC" w:rsidRDefault="008355A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5A46E29B" w14:textId="21AB2FDC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B81A5D" wp14:editId="089A0EEC">
            <wp:simplePos x="0" y="0"/>
            <wp:positionH relativeFrom="column">
              <wp:posOffset>2768471</wp:posOffset>
            </wp:positionH>
            <wp:positionV relativeFrom="paragraph">
              <wp:posOffset>-382688</wp:posOffset>
            </wp:positionV>
            <wp:extent cx="1711325" cy="2933700"/>
            <wp:effectExtent l="0" t="0" r="3175" b="0"/>
            <wp:wrapThrough wrapText="bothSides">
              <wp:wrapPolygon edited="0">
                <wp:start x="0" y="0"/>
                <wp:lineTo x="0" y="21460"/>
                <wp:lineTo x="21400" y="21460"/>
                <wp:lineTo x="21400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73BBF" w14:textId="11ABD14D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07893252" w14:textId="355C21DF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2A8C36B0" w14:textId="601ACD23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7F3C9153" w14:textId="51A026A5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07F76DC6" w14:textId="3A3AF2A3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027B296A" w14:textId="49F084F3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2B293606" w14:textId="670A4331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0FC0A5CA" w14:textId="6CA4FAF1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103BD11C" w14:textId="61D1E5D4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4C6ADADE" w14:textId="3A5B6338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3C64C8BC" w14:textId="4C235704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4868E466" w14:textId="6BE16D7C" w:rsidR="004A325C" w:rsidRDefault="004A325C" w:rsidP="009206D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lastRenderedPageBreak/>
        <w:t>1</w:t>
      </w:r>
      <w:r>
        <w:rPr>
          <w:rFonts w:ascii="Open Sans" w:hAnsi="Open Sans" w:cs="Open Sans"/>
          <w:color w:val="333333"/>
          <w:shd w:val="clear" w:color="auto" w:fill="FFFFFF"/>
        </w:rPr>
        <w:t xml:space="preserve">.3 </w:t>
      </w:r>
      <w:r>
        <w:rPr>
          <w:rFonts w:ascii="Open Sans" w:hAnsi="Open Sans" w:cs="Open Sans" w:hint="eastAsia"/>
          <w:color w:val="333333"/>
          <w:shd w:val="clear" w:color="auto" w:fill="FFFFFF"/>
        </w:rPr>
        <w:t>输入样例解释</w:t>
      </w:r>
    </w:p>
    <w:p w14:paraId="02CE06BA" w14:textId="64F5E541" w:rsidR="0042541C" w:rsidRDefault="0042541C" w:rsidP="009206D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在</w:t>
      </w:r>
      <w:r w:rsidR="0046646B">
        <w:rPr>
          <w:rFonts w:ascii="Open Sans" w:hAnsi="Open Sans" w:cs="Open Sans" w:hint="eastAsia"/>
          <w:color w:val="333333"/>
          <w:shd w:val="clear" w:color="auto" w:fill="FFFFFF"/>
        </w:rPr>
        <w:t>lex</w:t>
      </w:r>
      <w:r w:rsidR="0046646B">
        <w:rPr>
          <w:rFonts w:ascii="Open Sans" w:hAnsi="Open Sans" w:cs="Open Sans"/>
          <w:color w:val="333333"/>
          <w:shd w:val="clear" w:color="auto" w:fill="FFFFFF"/>
        </w:rPr>
        <w:t>_parsed</w:t>
      </w:r>
      <w:r w:rsidR="0046646B">
        <w:rPr>
          <w:rFonts w:ascii="Open Sans" w:hAnsi="Open Sans" w:cs="Open Sans" w:hint="eastAsia"/>
          <w:color w:val="333333"/>
          <w:shd w:val="clear" w:color="auto" w:fill="FFFFFF"/>
        </w:rPr>
        <w:t>.</w:t>
      </w:r>
      <w:r w:rsidR="0046646B">
        <w:rPr>
          <w:rFonts w:ascii="Open Sans" w:hAnsi="Open Sans" w:cs="Open Sans"/>
          <w:color w:val="333333"/>
          <w:shd w:val="clear" w:color="auto" w:fill="FFFFFF"/>
        </w:rPr>
        <w:t>txt</w:t>
      </w:r>
      <w:r w:rsidR="0046646B">
        <w:rPr>
          <w:rFonts w:ascii="Open Sans" w:hAnsi="Open Sans" w:cs="Open Sans" w:hint="eastAsia"/>
          <w:color w:val="333333"/>
          <w:shd w:val="clear" w:color="auto" w:fill="FFFFFF"/>
        </w:rPr>
        <w:t>文件中每行格式为</w:t>
      </w:r>
      <w:r w:rsidR="0046646B">
        <w:rPr>
          <w:rFonts w:ascii="Open Sans" w:hAnsi="Open Sans" w:cs="Open Sans" w:hint="eastAsia"/>
          <w:color w:val="333333"/>
          <w:shd w:val="clear" w:color="auto" w:fill="FFFFFF"/>
        </w:rPr>
        <w:t>[</w:t>
      </w:r>
      <w:r w:rsidR="0046646B">
        <w:rPr>
          <w:rFonts w:ascii="Open Sans" w:hAnsi="Open Sans" w:cs="Open Sans" w:hint="eastAsia"/>
          <w:color w:val="333333"/>
          <w:shd w:val="clear" w:color="auto" w:fill="FFFFFF"/>
        </w:rPr>
        <w:t>行号</w:t>
      </w:r>
      <w:r w:rsidR="0046646B">
        <w:rPr>
          <w:rFonts w:ascii="Open Sans" w:hAnsi="Open Sans" w:cs="Open Sans"/>
          <w:color w:val="333333"/>
          <w:shd w:val="clear" w:color="auto" w:fill="FFFFFF"/>
        </w:rPr>
        <w:t>] [</w:t>
      </w:r>
      <w:r w:rsidR="0046646B">
        <w:rPr>
          <w:rFonts w:ascii="Open Sans" w:hAnsi="Open Sans" w:cs="Open Sans" w:hint="eastAsia"/>
          <w:color w:val="333333"/>
          <w:shd w:val="clear" w:color="auto" w:fill="FFFFFF"/>
        </w:rPr>
        <w:t>类型</w:t>
      </w:r>
      <w:r w:rsidR="0046646B">
        <w:rPr>
          <w:rFonts w:ascii="Open Sans" w:hAnsi="Open Sans" w:cs="Open Sans"/>
          <w:color w:val="333333"/>
          <w:shd w:val="clear" w:color="auto" w:fill="FFFFFF"/>
        </w:rPr>
        <w:t>] [</w:t>
      </w:r>
      <w:r w:rsidR="0046646B">
        <w:rPr>
          <w:rFonts w:ascii="Open Sans" w:hAnsi="Open Sans" w:cs="Open Sans" w:hint="eastAsia"/>
          <w:color w:val="333333"/>
          <w:shd w:val="clear" w:color="auto" w:fill="FFFFFF"/>
        </w:rPr>
        <w:t>内容</w:t>
      </w:r>
      <w:r w:rsidR="0046646B">
        <w:rPr>
          <w:rFonts w:ascii="Open Sans" w:hAnsi="Open Sans" w:cs="Open Sans"/>
          <w:color w:val="333333"/>
          <w:shd w:val="clear" w:color="auto" w:fill="FFFFFF"/>
        </w:rPr>
        <w:t>]</w:t>
      </w:r>
    </w:p>
    <w:p w14:paraId="27C3F346" w14:textId="255AD26E" w:rsidR="001E09FF" w:rsidRDefault="001E09FF" w:rsidP="009206D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在设计的文法规则中</w:t>
      </w:r>
    </w:p>
    <w:p w14:paraId="2D8C9E9A" w14:textId="70305417" w:rsidR="005404AD" w:rsidRPr="001E09FF" w:rsidRDefault="005404AD" w:rsidP="001E09FF">
      <w:pPr>
        <w:pStyle w:val="a3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1E09FF">
        <w:rPr>
          <w:rFonts w:ascii="Open Sans" w:hAnsi="Open Sans" w:cs="Open Sans" w:hint="eastAsia"/>
          <w:color w:val="333333"/>
          <w:shd w:val="clear" w:color="auto" w:fill="FFFFFF"/>
        </w:rPr>
        <w:t>标识符只能由字母开头，因此</w:t>
      </w:r>
      <w:r w:rsidRPr="001E09FF">
        <w:rPr>
          <w:rFonts w:ascii="Open Sans" w:hAnsi="Open Sans" w:cs="Open Sans" w:hint="eastAsia"/>
          <w:color w:val="333333"/>
          <w:shd w:val="clear" w:color="auto" w:fill="FFFFFF"/>
        </w:rPr>
        <w:t>1</w:t>
      </w:r>
      <w:r w:rsidRPr="001E09FF">
        <w:rPr>
          <w:rFonts w:ascii="Open Sans" w:hAnsi="Open Sans" w:cs="Open Sans"/>
          <w:color w:val="333333"/>
          <w:shd w:val="clear" w:color="auto" w:fill="FFFFFF"/>
        </w:rPr>
        <w:t>23identifier</w:t>
      </w:r>
      <w:r w:rsidR="001E09FF">
        <w:rPr>
          <w:rFonts w:ascii="Open Sans" w:hAnsi="Open Sans" w:cs="Open Sans" w:hint="eastAsia"/>
          <w:color w:val="333333"/>
          <w:shd w:val="clear" w:color="auto" w:fill="FFFFFF"/>
        </w:rPr>
        <w:t>和</w:t>
      </w:r>
      <w:r w:rsidR="001E09FF">
        <w:rPr>
          <w:rFonts w:ascii="Open Sans" w:hAnsi="Open Sans" w:cs="Open Sans" w:hint="eastAsia"/>
          <w:color w:val="333333"/>
          <w:shd w:val="clear" w:color="auto" w:fill="FFFFFF"/>
        </w:rPr>
        <w:t>$</w:t>
      </w:r>
      <w:r w:rsidR="001E09FF">
        <w:rPr>
          <w:rFonts w:ascii="Open Sans" w:hAnsi="Open Sans" w:cs="Open Sans"/>
          <w:color w:val="333333"/>
          <w:shd w:val="clear" w:color="auto" w:fill="FFFFFF"/>
        </w:rPr>
        <w:t>identifier</w:t>
      </w:r>
      <w:r w:rsidRPr="001E09FF">
        <w:rPr>
          <w:rFonts w:ascii="Open Sans" w:hAnsi="Open Sans" w:cs="Open Sans" w:hint="eastAsia"/>
          <w:color w:val="333333"/>
          <w:shd w:val="clear" w:color="auto" w:fill="FFFFFF"/>
        </w:rPr>
        <w:t>被识别为</w:t>
      </w:r>
      <w:r w:rsidRPr="001E09FF">
        <w:rPr>
          <w:rFonts w:ascii="Open Sans" w:hAnsi="Open Sans" w:cs="Open Sans" w:hint="eastAsia"/>
          <w:color w:val="333333"/>
          <w:shd w:val="clear" w:color="auto" w:fill="FFFFFF"/>
        </w:rPr>
        <w:t>i</w:t>
      </w:r>
      <w:r w:rsidRPr="001E09FF">
        <w:rPr>
          <w:rFonts w:ascii="Open Sans" w:hAnsi="Open Sans" w:cs="Open Sans"/>
          <w:color w:val="333333"/>
          <w:shd w:val="clear" w:color="auto" w:fill="FFFFFF"/>
        </w:rPr>
        <w:t>nvalid_syntax</w:t>
      </w:r>
    </w:p>
    <w:p w14:paraId="5F572763" w14:textId="178E8F38" w:rsidR="001E09FF" w:rsidRDefault="001E09FF" w:rsidP="001E09FF">
      <w:pPr>
        <w:pStyle w:val="a3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0.12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/>
          <w:color w:val="333333"/>
          <w:shd w:val="clear" w:color="auto" w:fill="FFFFFF"/>
        </w:rPr>
        <w:t>12.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hd w:val="clear" w:color="auto" w:fill="FFFFFF"/>
        </w:rPr>
        <w:t>1</w:t>
      </w:r>
      <w:r>
        <w:rPr>
          <w:rFonts w:ascii="Open Sans" w:hAnsi="Open Sans" w:cs="Open Sans"/>
          <w:color w:val="333333"/>
          <w:shd w:val="clear" w:color="auto" w:fill="FFFFFF"/>
        </w:rPr>
        <w:t>2.00 12</w:t>
      </w:r>
      <w:r>
        <w:rPr>
          <w:rFonts w:ascii="Open Sans" w:hAnsi="Open Sans" w:cs="Open Sans" w:hint="eastAsia"/>
          <w:color w:val="333333"/>
          <w:shd w:val="clear" w:color="auto" w:fill="FFFFFF"/>
        </w:rPr>
        <w:t>e</w:t>
      </w:r>
      <w:r>
        <w:rPr>
          <w:rFonts w:ascii="Open Sans" w:hAnsi="Open Sans" w:cs="Open Sans"/>
          <w:color w:val="333333"/>
          <w:shd w:val="clear" w:color="auto" w:fill="FFFFFF"/>
        </w:rPr>
        <w:t>+3</w:t>
      </w:r>
      <w:r>
        <w:rPr>
          <w:rFonts w:ascii="Open Sans" w:hAnsi="Open Sans" w:cs="Open Sans" w:hint="eastAsia"/>
          <w:color w:val="333333"/>
          <w:shd w:val="clear" w:color="auto" w:fill="FFFFFF"/>
        </w:rPr>
        <w:t>均能识别为</w:t>
      </w:r>
      <w:r>
        <w:rPr>
          <w:rFonts w:ascii="Open Sans" w:hAnsi="Open Sans" w:cs="Open Sans" w:hint="eastAsia"/>
          <w:color w:val="333333"/>
          <w:shd w:val="clear" w:color="auto" w:fill="FFFFFF"/>
        </w:rPr>
        <w:t>double</w:t>
      </w:r>
      <w:r>
        <w:rPr>
          <w:rFonts w:ascii="Open Sans" w:hAnsi="Open Sans" w:cs="Open Sans" w:hint="eastAsia"/>
          <w:color w:val="333333"/>
          <w:shd w:val="clear" w:color="auto" w:fill="FFFFFF"/>
        </w:rPr>
        <w:t>类型</w:t>
      </w:r>
    </w:p>
    <w:p w14:paraId="5319232C" w14:textId="27AED525" w:rsidR="001E09FF" w:rsidRDefault="001E09FF" w:rsidP="001E09FF">
      <w:pPr>
        <w:pStyle w:val="a3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复数的实部和虚部均可为</w:t>
      </w:r>
      <w:r>
        <w:rPr>
          <w:rFonts w:ascii="Open Sans" w:hAnsi="Open Sans" w:cs="Open Sans" w:hint="eastAsia"/>
          <w:color w:val="333333"/>
          <w:shd w:val="clear" w:color="auto" w:fill="FFFFFF"/>
        </w:rPr>
        <w:t>int</w:t>
      </w:r>
      <w:r>
        <w:rPr>
          <w:rFonts w:ascii="Open Sans" w:hAnsi="Open Sans" w:cs="Open Sans" w:hint="eastAsia"/>
          <w:color w:val="333333"/>
          <w:shd w:val="clear" w:color="auto" w:fill="FFFFFF"/>
        </w:rPr>
        <w:t>和</w:t>
      </w:r>
      <w:r>
        <w:rPr>
          <w:rFonts w:ascii="Open Sans" w:hAnsi="Open Sans" w:cs="Open Sans" w:hint="eastAsia"/>
          <w:color w:val="333333"/>
          <w:shd w:val="clear" w:color="auto" w:fill="FFFFFF"/>
        </w:rPr>
        <w:t>double</w:t>
      </w:r>
      <w:r>
        <w:rPr>
          <w:rFonts w:ascii="Open Sans" w:hAnsi="Open Sans" w:cs="Open Sans" w:hint="eastAsia"/>
          <w:color w:val="333333"/>
          <w:shd w:val="clear" w:color="auto" w:fill="FFFFFF"/>
        </w:rPr>
        <w:t>类型，兼容科学计数法，如</w:t>
      </w:r>
      <w:r>
        <w:rPr>
          <w:rFonts w:ascii="Open Sans" w:hAnsi="Open Sans" w:cs="Open Sans" w:hint="eastAsia"/>
          <w:color w:val="333333"/>
          <w:shd w:val="clear" w:color="auto" w:fill="FFFFFF"/>
        </w:rPr>
        <w:t>1</w:t>
      </w:r>
      <w:r>
        <w:rPr>
          <w:rFonts w:ascii="Open Sans" w:hAnsi="Open Sans" w:cs="Open Sans"/>
          <w:color w:val="333333"/>
          <w:shd w:val="clear" w:color="auto" w:fill="FFFFFF"/>
        </w:rPr>
        <w:t>.2+</w:t>
      </w:r>
      <w:r w:rsidR="008B084C">
        <w:rPr>
          <w:rFonts w:ascii="Open Sans" w:hAnsi="Open Sans" w:cs="Open Sans"/>
          <w:color w:val="333333"/>
          <w:shd w:val="clear" w:color="auto" w:fill="FFFFFF"/>
        </w:rPr>
        <w:t>3.4</w:t>
      </w:r>
      <w:r w:rsidR="008B084C">
        <w:rPr>
          <w:rFonts w:ascii="Open Sans" w:hAnsi="Open Sans" w:cs="Open Sans" w:hint="eastAsia"/>
          <w:color w:val="333333"/>
          <w:shd w:val="clear" w:color="auto" w:fill="FFFFFF"/>
        </w:rPr>
        <w:t>e</w:t>
      </w:r>
      <w:r w:rsidR="008B084C">
        <w:rPr>
          <w:rFonts w:ascii="Open Sans" w:hAnsi="Open Sans" w:cs="Open Sans"/>
          <w:color w:val="333333"/>
          <w:shd w:val="clear" w:color="auto" w:fill="FFFFFF"/>
        </w:rPr>
        <w:t>+5i</w:t>
      </w:r>
    </w:p>
    <w:p w14:paraId="3D7C6703" w14:textId="7933C0CF" w:rsidR="001E09FF" w:rsidRDefault="001E09FF" w:rsidP="001E09FF">
      <w:pPr>
        <w:pStyle w:val="a3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字符串常量由成对的单引号标识，</w:t>
      </w:r>
      <w:r>
        <w:rPr>
          <w:rFonts w:ascii="Open Sans" w:hAnsi="Open Sans" w:cs="Open Sans"/>
          <w:color w:val="333333"/>
          <w:shd w:val="clear" w:color="auto" w:fill="FFFFFF"/>
        </w:rPr>
        <w:t>’YuangYan</w:t>
      </w:r>
      <w:r>
        <w:rPr>
          <w:rFonts w:ascii="Open Sans" w:hAnsi="Open Sans" w:cs="Open Sans" w:hint="eastAsia"/>
          <w:color w:val="333333"/>
          <w:shd w:val="clear" w:color="auto" w:fill="FFFFFF"/>
        </w:rPr>
        <w:t>缺少一个单引号，因此被识别为</w:t>
      </w:r>
      <w:r w:rsidRPr="001E09FF">
        <w:rPr>
          <w:rFonts w:ascii="Open Sans" w:hAnsi="Open Sans" w:cs="Open Sans" w:hint="eastAsia"/>
          <w:color w:val="333333"/>
          <w:shd w:val="clear" w:color="auto" w:fill="FFFFFF"/>
        </w:rPr>
        <w:t>i</w:t>
      </w:r>
      <w:r w:rsidRPr="001E09FF">
        <w:rPr>
          <w:rFonts w:ascii="Open Sans" w:hAnsi="Open Sans" w:cs="Open Sans"/>
          <w:color w:val="333333"/>
          <w:shd w:val="clear" w:color="auto" w:fill="FFFFFF"/>
        </w:rPr>
        <w:t>nvalid_syntax</w:t>
      </w:r>
    </w:p>
    <w:p w14:paraId="5178B345" w14:textId="3D3EA366" w:rsidR="008B084C" w:rsidRPr="001E09FF" w:rsidRDefault="008B084C" w:rsidP="001E09FF">
      <w:pPr>
        <w:pStyle w:val="a3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可以识别连在一起的不同类型，如</w:t>
      </w:r>
      <w:r>
        <w:rPr>
          <w:rFonts w:ascii="Open Sans" w:hAnsi="Open Sans" w:cs="Open Sans" w:hint="eastAsia"/>
          <w:color w:val="333333"/>
          <w:shd w:val="clear" w:color="auto" w:fill="FFFFFF"/>
        </w:rPr>
        <w:t>w</w:t>
      </w:r>
      <w:r>
        <w:rPr>
          <w:rFonts w:ascii="Open Sans" w:hAnsi="Open Sans" w:cs="Open Sans"/>
          <w:color w:val="333333"/>
          <w:shd w:val="clear" w:color="auto" w:fill="FFFFFF"/>
        </w:rPr>
        <w:t>hile(a&lt;b)</w:t>
      </w:r>
      <w:r>
        <w:rPr>
          <w:rFonts w:ascii="Open Sans" w:hAnsi="Open Sans" w:cs="Open Sans" w:hint="eastAsia"/>
          <w:color w:val="333333"/>
          <w:shd w:val="clear" w:color="auto" w:fill="FFFFFF"/>
        </w:rPr>
        <w:t>被识别为关键字，限定符，标识符，赋值操作符，</w:t>
      </w:r>
      <w:r w:rsidR="00F864D0">
        <w:rPr>
          <w:rFonts w:ascii="Open Sans" w:hAnsi="Open Sans" w:cs="Open Sans" w:hint="eastAsia"/>
          <w:color w:val="333333"/>
          <w:shd w:val="clear" w:color="auto" w:fill="FFFFFF"/>
        </w:rPr>
        <w:t>限定符</w:t>
      </w:r>
    </w:p>
    <w:p w14:paraId="3B83E320" w14:textId="0E4224F2" w:rsidR="001E09FF" w:rsidRDefault="001E09FF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179BD4D5" w14:textId="51181643" w:rsidR="007B37A9" w:rsidRDefault="007B37A9" w:rsidP="009206D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当加入</w:t>
      </w:r>
      <w:r>
        <w:rPr>
          <w:rFonts w:ascii="Open Sans" w:hAnsi="Open Sans" w:cs="Open Sans"/>
          <w:color w:val="333333"/>
          <w:shd w:val="clear" w:color="auto" w:fill="FFFFFF"/>
        </w:rPr>
        <w:t>—showDFA</w:t>
      </w:r>
      <w:r>
        <w:rPr>
          <w:rFonts w:ascii="Open Sans" w:hAnsi="Open Sans" w:cs="Open Sans" w:hint="eastAsia"/>
          <w:color w:val="333333"/>
          <w:shd w:val="clear" w:color="auto" w:fill="FFFFFF"/>
        </w:rPr>
        <w:t>参数时，程序运行过程中会打印转换后的</w:t>
      </w:r>
      <w:r>
        <w:rPr>
          <w:rFonts w:ascii="Open Sans" w:hAnsi="Open Sans" w:cs="Open Sans" w:hint="eastAsia"/>
          <w:color w:val="333333"/>
          <w:shd w:val="clear" w:color="auto" w:fill="FFFFFF"/>
        </w:rPr>
        <w:t>DFA</w:t>
      </w:r>
      <w:r>
        <w:rPr>
          <w:rFonts w:ascii="Open Sans" w:hAnsi="Open Sans" w:cs="Open Sans" w:hint="eastAsia"/>
          <w:color w:val="333333"/>
          <w:shd w:val="clear" w:color="auto" w:fill="FFFFFF"/>
        </w:rPr>
        <w:t>，如图：</w:t>
      </w:r>
    </w:p>
    <w:p w14:paraId="241AF1D7" w14:textId="69759D29" w:rsidR="007B37A9" w:rsidRDefault="007B37A9" w:rsidP="007B37A9">
      <w:pPr>
        <w:jc w:val="center"/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1574C60" wp14:editId="1D4E6652">
            <wp:extent cx="5177465" cy="3847880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26" cy="385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1348" w14:textId="301A6C5F" w:rsidR="007B37A9" w:rsidRDefault="007B37A9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04F3C624" w14:textId="384F9AED" w:rsidR="004A325C" w:rsidRDefault="004A325C" w:rsidP="009206D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二</w:t>
      </w:r>
      <w:r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hd w:val="clear" w:color="auto" w:fill="FFFFFF"/>
        </w:rPr>
        <w:t>设计思路</w:t>
      </w:r>
    </w:p>
    <w:p w14:paraId="60F74332" w14:textId="4EA0D06D" w:rsidR="00C13F3A" w:rsidRDefault="00C13F3A" w:rsidP="009206D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2.1 </w:t>
      </w:r>
      <w:r>
        <w:rPr>
          <w:rFonts w:ascii="Open Sans" w:hAnsi="Open Sans" w:cs="Open Sans" w:hint="eastAsia"/>
          <w:color w:val="333333"/>
          <w:shd w:val="clear" w:color="auto" w:fill="FFFFFF"/>
        </w:rPr>
        <w:t>文法设计</w:t>
      </w:r>
    </w:p>
    <w:p w14:paraId="0A68D4A5" w14:textId="697FCED0" w:rsidR="00C13F3A" w:rsidRDefault="00C13F3A" w:rsidP="009206DE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2</w:t>
      </w:r>
      <w:r>
        <w:rPr>
          <w:rFonts w:ascii="Open Sans" w:hAnsi="Open Sans" w:cs="Open Sans"/>
          <w:color w:val="333333"/>
          <w:shd w:val="clear" w:color="auto" w:fill="FFFFFF"/>
        </w:rPr>
        <w:t>.1.1</w:t>
      </w:r>
      <w:r>
        <w:rPr>
          <w:rFonts w:ascii="Open Sans" w:hAnsi="Open Sans" w:cs="Open Sans" w:hint="eastAsia"/>
          <w:color w:val="333333"/>
          <w:shd w:val="clear" w:color="auto" w:fill="FFFFFF"/>
        </w:rPr>
        <w:t>NFA</w:t>
      </w:r>
      <w:r>
        <w:rPr>
          <w:rFonts w:ascii="Open Sans" w:hAnsi="Open Sans" w:cs="Open Sans" w:hint="eastAsia"/>
          <w:color w:val="333333"/>
          <w:shd w:val="clear" w:color="auto" w:fill="FFFFFF"/>
        </w:rPr>
        <w:t>设计</w:t>
      </w:r>
    </w:p>
    <w:p w14:paraId="0C8AA28D" w14:textId="0A53FCEB" w:rsidR="00C65C3B" w:rsidRDefault="003C2392" w:rsidP="009206D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在词法分析</w:t>
      </w:r>
      <w:r w:rsidR="005E5652">
        <w:rPr>
          <w:rFonts w:ascii="Open Sans" w:hAnsi="Open Sans" w:cs="Open Sans" w:hint="eastAsia"/>
          <w:color w:val="333333"/>
          <w:shd w:val="clear" w:color="auto" w:fill="FFFFFF"/>
        </w:rPr>
        <w:t>程序中，为分析器设计的文法</w:t>
      </w:r>
      <w:r w:rsidR="00C13F3A">
        <w:rPr>
          <w:rFonts w:ascii="Open Sans" w:hAnsi="Open Sans" w:cs="Open Sans" w:hint="eastAsia"/>
          <w:color w:val="333333"/>
          <w:shd w:val="clear" w:color="auto" w:fill="FFFFFF"/>
        </w:rPr>
        <w:t>N</w:t>
      </w:r>
      <w:r w:rsidR="005E5652">
        <w:rPr>
          <w:rFonts w:ascii="Open Sans" w:hAnsi="Open Sans" w:cs="Open Sans" w:hint="eastAsia"/>
          <w:color w:val="333333"/>
          <w:shd w:val="clear" w:color="auto" w:fill="FFFFFF"/>
        </w:rPr>
        <w:t>FA</w:t>
      </w:r>
      <w:r w:rsidR="005E5652">
        <w:rPr>
          <w:rFonts w:ascii="Open Sans" w:hAnsi="Open Sans" w:cs="Open Sans" w:hint="eastAsia"/>
          <w:color w:val="333333"/>
          <w:shd w:val="clear" w:color="auto" w:fill="FFFFFF"/>
        </w:rPr>
        <w:t>如图所示：</w:t>
      </w:r>
    </w:p>
    <w:p w14:paraId="4B3CBFCA" w14:textId="749690E8" w:rsidR="005E5652" w:rsidRDefault="005E5652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4F41FD08" w14:textId="3194F359" w:rsidR="005E5652" w:rsidRDefault="005E5652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3A487633" w14:textId="08EB4657" w:rsidR="005E5652" w:rsidRDefault="005E5652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44F639D8" w14:textId="3515DCD3" w:rsidR="005E5652" w:rsidRDefault="005E5652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22C55DD3" w14:textId="08AD32F5" w:rsidR="005E5652" w:rsidRDefault="005E5652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7788A988" w14:textId="50DCC004" w:rsidR="005E5652" w:rsidRDefault="005E5652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3FBF2BCD" w14:textId="240022DA" w:rsidR="005E5652" w:rsidRDefault="005E5652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3445D4B2" w14:textId="75FD7FC9" w:rsidR="005E5652" w:rsidRDefault="005E5652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191C3B08" w14:textId="6B1162DE" w:rsidR="005E5652" w:rsidRDefault="005E5652" w:rsidP="009206DE">
      <w:pPr>
        <w:rPr>
          <w:rFonts w:ascii="Open Sans" w:hAnsi="Open Sans" w:cs="Open Sans"/>
          <w:color w:val="333333"/>
          <w:shd w:val="clear" w:color="auto" w:fill="FFFFFF"/>
        </w:rPr>
      </w:pPr>
    </w:p>
    <w:p w14:paraId="150ACAFF" w14:textId="33A4E9B2" w:rsidR="005E5652" w:rsidRDefault="005E5652" w:rsidP="005E5652">
      <w:pPr>
        <w:jc w:val="center"/>
        <w:rPr>
          <w:rFonts w:ascii="Open Sans" w:hAnsi="Open Sans" w:cs="Open Sans"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21693" wp14:editId="5545F1FF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5681965" cy="5805783"/>
            <wp:effectExtent l="0" t="0" r="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65" cy="580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61792" w14:textId="6FFCBB76" w:rsidR="005E5652" w:rsidRDefault="005E5652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其中可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接受</w:t>
      </w:r>
      <w:r>
        <w:rPr>
          <w:rFonts w:ascii="Open Sans" w:hAnsi="Open Sans" w:cs="Open Sans" w:hint="eastAsia"/>
          <w:color w:val="333333"/>
          <w:shd w:val="clear" w:color="auto" w:fill="FFFFFF"/>
        </w:rPr>
        <w:t>状态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为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IDENTIFIER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，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STRING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，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DOUBLE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，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COMPLEX</w:t>
      </w:r>
      <w:r w:rsidR="005C1621">
        <w:rPr>
          <w:rFonts w:ascii="Open Sans" w:hAnsi="Open Sans" w:cs="Open Sans" w:hint="eastAsia"/>
          <w:color w:val="333333"/>
          <w:shd w:val="clear" w:color="auto" w:fill="FFFFFF"/>
        </w:rPr>
        <w:t>，分别为标识符，字符串，浮点数，复数</w:t>
      </w:r>
    </w:p>
    <w:p w14:paraId="79F0D045" w14:textId="6E74AB32" w:rsidR="005C1621" w:rsidRDefault="00B62A4C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转换边解释：</w:t>
      </w:r>
    </w:p>
    <w:p w14:paraId="0CD89FFE" w14:textId="32994E0F" w:rsidR="00B62A4C" w:rsidRDefault="00B62A4C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i</w:t>
      </w:r>
      <w:r>
        <w:rPr>
          <w:rFonts w:ascii="Open Sans" w:hAnsi="Open Sans" w:cs="Open Sans" w:hint="eastAsia"/>
          <w:color w:val="333333"/>
          <w:shd w:val="clear" w:color="auto" w:fill="FFFFFF"/>
        </w:rPr>
        <w:t>：字母</w:t>
      </w:r>
      <w:r>
        <w:rPr>
          <w:rFonts w:ascii="Open Sans" w:hAnsi="Open Sans" w:cs="Open Sans" w:hint="eastAsia"/>
          <w:color w:val="333333"/>
          <w:shd w:val="clear" w:color="auto" w:fill="FFFFFF"/>
        </w:rPr>
        <w:t>i</w:t>
      </w:r>
    </w:p>
    <w:p w14:paraId="3E546207" w14:textId="3565B07E" w:rsidR="00B62A4C" w:rsidRDefault="00B62A4C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e</w:t>
      </w:r>
      <w:r>
        <w:rPr>
          <w:rFonts w:ascii="Open Sans" w:hAnsi="Open Sans" w:cs="Open Sans"/>
          <w:color w:val="333333"/>
          <w:shd w:val="clear" w:color="auto" w:fill="FFFFFF"/>
        </w:rPr>
        <w:t>/E</w:t>
      </w:r>
      <w:r>
        <w:rPr>
          <w:rFonts w:ascii="Open Sans" w:hAnsi="Open Sans" w:cs="Open Sans" w:hint="eastAsia"/>
          <w:color w:val="333333"/>
          <w:shd w:val="clear" w:color="auto" w:fill="FFFFFF"/>
        </w:rPr>
        <w:t>：小写字母</w:t>
      </w:r>
      <w:r>
        <w:rPr>
          <w:rFonts w:ascii="Open Sans" w:hAnsi="Open Sans" w:cs="Open Sans" w:hint="eastAsia"/>
          <w:color w:val="333333"/>
          <w:shd w:val="clear" w:color="auto" w:fill="FFFFFF"/>
        </w:rPr>
        <w:t>e</w:t>
      </w:r>
      <w:r>
        <w:rPr>
          <w:rFonts w:ascii="Open Sans" w:hAnsi="Open Sans" w:cs="Open Sans" w:hint="eastAsia"/>
          <w:color w:val="333333"/>
          <w:shd w:val="clear" w:color="auto" w:fill="FFFFFF"/>
        </w:rPr>
        <w:t>或大写字母</w:t>
      </w:r>
      <w:r>
        <w:rPr>
          <w:rFonts w:ascii="Open Sans" w:hAnsi="Open Sans" w:cs="Open Sans" w:hint="eastAsia"/>
          <w:color w:val="333333"/>
          <w:shd w:val="clear" w:color="auto" w:fill="FFFFFF"/>
        </w:rPr>
        <w:t>E</w:t>
      </w:r>
    </w:p>
    <w:p w14:paraId="1930A47F" w14:textId="5318F34A" w:rsidR="00B62A4C" w:rsidRDefault="00B62A4C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char</w:t>
      </w:r>
      <w:r>
        <w:rPr>
          <w:rFonts w:ascii="Open Sans" w:hAnsi="Open Sans" w:cs="Open Sans" w:hint="eastAsia"/>
          <w:color w:val="333333"/>
          <w:shd w:val="clear" w:color="auto" w:fill="FFFFFF"/>
        </w:rPr>
        <w:t>：其他字母字符</w:t>
      </w:r>
    </w:p>
    <w:p w14:paraId="7F3A41D5" w14:textId="304F97D7" w:rsidR="00B62A4C" w:rsidRDefault="00B62A4C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d+</w:t>
      </w:r>
      <w:r>
        <w:rPr>
          <w:rFonts w:ascii="Open Sans" w:hAnsi="Open Sans" w:cs="Open Sans" w:hint="eastAsia"/>
          <w:color w:val="333333"/>
          <w:shd w:val="clear" w:color="auto" w:fill="FFFFFF"/>
        </w:rPr>
        <w:t>：</w:t>
      </w:r>
      <w:r>
        <w:rPr>
          <w:rFonts w:ascii="Open Sans" w:hAnsi="Open Sans" w:cs="Open Sans"/>
          <w:color w:val="333333"/>
          <w:shd w:val="clear" w:color="auto" w:fill="FFFFFF"/>
        </w:rPr>
        <w:t>1</w:t>
      </w:r>
      <w:r>
        <w:rPr>
          <w:rFonts w:ascii="Open Sans" w:hAnsi="Open Sans" w:cs="Open Sans" w:hint="eastAsia"/>
          <w:color w:val="333333"/>
          <w:shd w:val="clear" w:color="auto" w:fill="FFFFFF"/>
        </w:rPr>
        <w:t>-</w:t>
      </w:r>
      <w:r>
        <w:rPr>
          <w:rFonts w:ascii="Open Sans" w:hAnsi="Open Sans" w:cs="Open Sans"/>
          <w:color w:val="333333"/>
          <w:shd w:val="clear" w:color="auto" w:fill="FFFFFF"/>
        </w:rPr>
        <w:t>9</w:t>
      </w:r>
      <w:r>
        <w:rPr>
          <w:rFonts w:ascii="Open Sans" w:hAnsi="Open Sans" w:cs="Open Sans" w:hint="eastAsia"/>
          <w:color w:val="333333"/>
          <w:shd w:val="clear" w:color="auto" w:fill="FFFFFF"/>
        </w:rPr>
        <w:t>的数字字符</w:t>
      </w:r>
    </w:p>
    <w:p w14:paraId="7880EAB2" w14:textId="042841F8" w:rsidR="00B62A4C" w:rsidRDefault="00B62A4C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0</w:t>
      </w:r>
      <w:r>
        <w:rPr>
          <w:rFonts w:ascii="Open Sans" w:hAnsi="Open Sans" w:cs="Open Sans" w:hint="eastAsia"/>
          <w:color w:val="333333"/>
          <w:shd w:val="clear" w:color="auto" w:fill="FFFFFF"/>
        </w:rPr>
        <w:t>：字符</w:t>
      </w:r>
      <w:r>
        <w:rPr>
          <w:rFonts w:ascii="Open Sans" w:hAnsi="Open Sans" w:cs="Open Sans" w:hint="eastAsia"/>
          <w:color w:val="333333"/>
          <w:shd w:val="clear" w:color="auto" w:fill="FFFFFF"/>
        </w:rPr>
        <w:t>0</w:t>
      </w:r>
    </w:p>
    <w:p w14:paraId="1777801E" w14:textId="2B7EEF9B" w:rsidR="00B62A4C" w:rsidRDefault="00B62A4C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+/</w:t>
      </w:r>
      <w:r>
        <w:rPr>
          <w:rFonts w:ascii="Open Sans" w:hAnsi="Open Sans" w:cs="Open Sans"/>
          <w:color w:val="333333"/>
          <w:shd w:val="clear" w:color="auto" w:fill="FFFFFF"/>
        </w:rPr>
        <w:t>-</w:t>
      </w:r>
      <w:r>
        <w:rPr>
          <w:rFonts w:ascii="Open Sans" w:hAnsi="Open Sans" w:cs="Open Sans" w:hint="eastAsia"/>
          <w:color w:val="333333"/>
          <w:shd w:val="clear" w:color="auto" w:fill="FFFFFF"/>
        </w:rPr>
        <w:t>：</w:t>
      </w:r>
      <w:r w:rsidR="00C13F3A">
        <w:rPr>
          <w:rFonts w:ascii="Open Sans" w:hAnsi="Open Sans" w:cs="Open Sans" w:hint="eastAsia"/>
          <w:color w:val="333333"/>
          <w:shd w:val="clear" w:color="auto" w:fill="FFFFFF"/>
        </w:rPr>
        <w:t>字符</w:t>
      </w:r>
      <w:r w:rsidR="00C13F3A">
        <w:rPr>
          <w:rFonts w:ascii="Open Sans" w:hAnsi="Open Sans" w:cs="Open Sans" w:hint="eastAsia"/>
          <w:color w:val="333333"/>
          <w:shd w:val="clear" w:color="auto" w:fill="FFFFFF"/>
        </w:rPr>
        <w:t>+</w:t>
      </w:r>
      <w:r w:rsidR="00C13F3A">
        <w:rPr>
          <w:rFonts w:ascii="Open Sans" w:hAnsi="Open Sans" w:cs="Open Sans" w:hint="eastAsia"/>
          <w:color w:val="333333"/>
          <w:shd w:val="clear" w:color="auto" w:fill="FFFFFF"/>
        </w:rPr>
        <w:t>或字符</w:t>
      </w:r>
      <w:r w:rsidR="00C13F3A">
        <w:rPr>
          <w:rFonts w:ascii="Open Sans" w:hAnsi="Open Sans" w:cs="Open Sans" w:hint="eastAsia"/>
          <w:color w:val="333333"/>
          <w:shd w:val="clear" w:color="auto" w:fill="FFFFFF"/>
        </w:rPr>
        <w:t>-</w:t>
      </w:r>
    </w:p>
    <w:p w14:paraId="3FBAE98C" w14:textId="7FEDC0F9" w:rsidR="00C13F3A" w:rsidRDefault="00C13F3A" w:rsidP="005E5652">
      <w:pPr>
        <w:jc w:val="left"/>
        <w:rPr>
          <w:rFonts w:ascii="Open Sans" w:hAnsi="Open Sans" w:cs="Open Sans" w:hint="eastAsia"/>
          <w:color w:val="333333"/>
          <w:shd w:val="clear" w:color="auto" w:fill="FFFFFF"/>
        </w:rPr>
      </w:pPr>
      <w:r w:rsidRPr="00C13F3A">
        <w:rPr>
          <w:rFonts w:eastAsiaTheme="minorHAnsi" w:cs="Arial"/>
          <w:color w:val="333333"/>
          <w:sz w:val="20"/>
          <w:szCs w:val="20"/>
          <w:shd w:val="clear" w:color="auto" w:fill="FFFFFF"/>
        </w:rPr>
        <w:t>ε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：空输入</w:t>
      </w:r>
    </w:p>
    <w:p w14:paraId="58625436" w14:textId="146D89FB" w:rsidR="00C13F3A" w:rsidRDefault="00C13F3A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在处理前先对所有字符进行分类，简化了</w:t>
      </w:r>
      <w:r>
        <w:rPr>
          <w:rFonts w:ascii="Open Sans" w:hAnsi="Open Sans" w:cs="Open Sans" w:hint="eastAsia"/>
          <w:color w:val="333333"/>
          <w:shd w:val="clear" w:color="auto" w:fill="FFFFFF"/>
        </w:rPr>
        <w:t>NFA</w:t>
      </w:r>
      <w:r>
        <w:rPr>
          <w:rFonts w:ascii="Open Sans" w:hAnsi="Open Sans" w:cs="Open Sans" w:hint="eastAsia"/>
          <w:color w:val="333333"/>
          <w:shd w:val="clear" w:color="auto" w:fill="FFFFFF"/>
        </w:rPr>
        <w:t>的复杂程度</w:t>
      </w:r>
    </w:p>
    <w:p w14:paraId="49533162" w14:textId="672E0330" w:rsidR="00C13F3A" w:rsidRDefault="00C13F3A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</w:p>
    <w:p w14:paraId="6B3D2B6A" w14:textId="52C96CDB" w:rsidR="00C13F3A" w:rsidRDefault="00C13F3A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lastRenderedPageBreak/>
        <w:t>2</w:t>
      </w:r>
      <w:r>
        <w:rPr>
          <w:rFonts w:ascii="Open Sans" w:hAnsi="Open Sans" w:cs="Open Sans"/>
          <w:color w:val="333333"/>
          <w:shd w:val="clear" w:color="auto" w:fill="FFFFFF"/>
        </w:rPr>
        <w:t xml:space="preserve">.1.2 </w:t>
      </w:r>
      <w:r>
        <w:rPr>
          <w:rFonts w:ascii="Open Sans" w:hAnsi="Open Sans" w:cs="Open Sans" w:hint="eastAsia"/>
          <w:color w:val="333333"/>
          <w:shd w:val="clear" w:color="auto" w:fill="FFFFFF"/>
        </w:rPr>
        <w:t>关键词</w:t>
      </w:r>
      <w:r w:rsidR="000469BC">
        <w:rPr>
          <w:rFonts w:ascii="Open Sans" w:hAnsi="Open Sans" w:cs="Open Sans" w:hint="eastAsia"/>
          <w:color w:val="333333"/>
          <w:shd w:val="clear" w:color="auto" w:fill="FFFFFF"/>
        </w:rPr>
        <w:t>，操作符，限定符</w:t>
      </w:r>
      <w:r>
        <w:rPr>
          <w:rFonts w:ascii="Open Sans" w:hAnsi="Open Sans" w:cs="Open Sans" w:hint="eastAsia"/>
          <w:color w:val="333333"/>
          <w:shd w:val="clear" w:color="auto" w:fill="FFFFFF"/>
        </w:rPr>
        <w:t>设置</w:t>
      </w:r>
    </w:p>
    <w:p w14:paraId="619AAD78" w14:textId="1461F6E9" w:rsidR="00C13F3A" w:rsidRDefault="00C13F3A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关键词：</w:t>
      </w:r>
      <w:r w:rsidR="000469BC">
        <w:rPr>
          <w:rFonts w:ascii="Open Sans" w:hAnsi="Open Sans" w:cs="Open Sans" w:hint="eastAsia"/>
          <w:color w:val="333333"/>
          <w:shd w:val="clear" w:color="auto" w:fill="FFFFFF"/>
        </w:rPr>
        <w:t>for</w:t>
      </w:r>
      <w:r w:rsidR="000469BC">
        <w:rPr>
          <w:rFonts w:ascii="Open Sans" w:hAnsi="Open Sans" w:cs="Open Sans"/>
          <w:color w:val="333333"/>
          <w:shd w:val="clear" w:color="auto" w:fill="FFFFFF"/>
        </w:rPr>
        <w:t>, while, if, else, return, break, continue, def, class, int, double</w:t>
      </w:r>
    </w:p>
    <w:p w14:paraId="5A245337" w14:textId="0F1DC69F" w:rsidR="000469BC" w:rsidRDefault="000469BC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赋值操作符：</w:t>
      </w:r>
      <w:r>
        <w:rPr>
          <w:rFonts w:ascii="Open Sans" w:hAnsi="Open Sans" w:cs="Open Sans" w:hint="eastAsia"/>
          <w:color w:val="333333"/>
          <w:shd w:val="clear" w:color="auto" w:fill="FFFFFF"/>
        </w:rPr>
        <w:t>+</w:t>
      </w:r>
      <w:r>
        <w:rPr>
          <w:rFonts w:ascii="Open Sans" w:hAnsi="Open Sans" w:cs="Open Sans"/>
          <w:color w:val="333333"/>
          <w:shd w:val="clear" w:color="auto" w:fill="FFFFFF"/>
        </w:rPr>
        <w:t>=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hd w:val="clear" w:color="auto" w:fill="FFFFFF"/>
        </w:rPr>
        <w:t>-</w:t>
      </w:r>
      <w:r>
        <w:rPr>
          <w:rFonts w:ascii="Open Sans" w:hAnsi="Open Sans" w:cs="Open Sans"/>
          <w:color w:val="333333"/>
          <w:shd w:val="clear" w:color="auto" w:fill="FFFFFF"/>
        </w:rPr>
        <w:t>=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hd w:val="clear" w:color="auto" w:fill="FFFFFF"/>
        </w:rPr>
        <w:t>*</w:t>
      </w:r>
      <w:r>
        <w:rPr>
          <w:rFonts w:ascii="Open Sans" w:hAnsi="Open Sans" w:cs="Open Sans"/>
          <w:color w:val="333333"/>
          <w:shd w:val="clear" w:color="auto" w:fill="FFFFFF"/>
        </w:rPr>
        <w:t>=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hd w:val="clear" w:color="auto" w:fill="FFFFFF"/>
        </w:rPr>
        <w:t>/</w:t>
      </w:r>
      <w:r>
        <w:rPr>
          <w:rFonts w:ascii="Open Sans" w:hAnsi="Open Sans" w:cs="Open Sans"/>
          <w:color w:val="333333"/>
          <w:shd w:val="clear" w:color="auto" w:fill="FFFFFF"/>
        </w:rPr>
        <w:t>=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/>
          <w:color w:val="333333"/>
          <w:shd w:val="clear" w:color="auto" w:fill="FFFFFF"/>
        </w:rPr>
        <w:t>*=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hd w:val="clear" w:color="auto" w:fill="FFFFFF"/>
        </w:rPr>
        <w:t xml:space="preserve"> /</w:t>
      </w:r>
      <w:r>
        <w:rPr>
          <w:rFonts w:ascii="Open Sans" w:hAnsi="Open Sans" w:cs="Open Sans"/>
          <w:color w:val="333333"/>
          <w:shd w:val="clear" w:color="auto" w:fill="FFFFFF"/>
        </w:rPr>
        <w:t>/=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hd w:val="clear" w:color="auto" w:fill="FFFFFF"/>
        </w:rPr>
        <w:t>%</w:t>
      </w:r>
      <w:r>
        <w:rPr>
          <w:rFonts w:ascii="Open Sans" w:hAnsi="Open Sans" w:cs="Open Sans"/>
          <w:color w:val="333333"/>
          <w:shd w:val="clear" w:color="auto" w:fill="FFFFFF"/>
        </w:rPr>
        <w:t>=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hd w:val="clear" w:color="auto" w:fill="FFFFFF"/>
        </w:rPr>
        <w:t>=</w:t>
      </w:r>
    </w:p>
    <w:p w14:paraId="04598A39" w14:textId="4DC4DDAC" w:rsidR="000469BC" w:rsidRDefault="000469BC" w:rsidP="005E5652">
      <w:pPr>
        <w:jc w:val="left"/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二元运算符：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and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or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xor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==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i/>
          <w:iCs/>
          <w:color w:val="333333"/>
          <w:shd w:val="clear" w:color="auto" w:fill="FFFFFF"/>
        </w:rPr>
        <w:t>*</w:t>
      </w:r>
      <w:r>
        <w:rPr>
          <w:rStyle w:val="md-plain"/>
          <w:rFonts w:ascii="Open Sans" w:hAnsi="Open Sans" w:cs="Open Sans"/>
          <w:i/>
          <w:iCs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i/>
          <w:iCs/>
          <w:color w:val="333333"/>
          <w:shd w:val="clear" w:color="auto" w:fill="FFFFFF"/>
        </w:rPr>
        <w:t>+</w:t>
      </w:r>
      <w:r>
        <w:rPr>
          <w:rStyle w:val="md-plain"/>
          <w:rFonts w:ascii="Open Sans" w:hAnsi="Open Sans" w:cs="Open Sans"/>
          <w:i/>
          <w:iCs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i/>
          <w:iCs/>
          <w:color w:val="333333"/>
          <w:shd w:val="clear" w:color="auto" w:fill="FFFFFF"/>
        </w:rPr>
        <w:t>-</w:t>
      </w:r>
      <w:r>
        <w:rPr>
          <w:rStyle w:val="md-plain"/>
          <w:rFonts w:ascii="Open Sans" w:hAnsi="Open Sans" w:cs="Open Sans"/>
          <w:i/>
          <w:iCs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/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//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%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in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&lt;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&gt;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&lt;=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，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&gt;=</w:t>
      </w:r>
    </w:p>
    <w:p w14:paraId="40A46482" w14:textId="5B079AA7" w:rsidR="000469BC" w:rsidRPr="000469BC" w:rsidRDefault="000469BC" w:rsidP="005E5652">
      <w:pPr>
        <w:jc w:val="left"/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单目运算符：！，</w:t>
      </w:r>
      <w:r>
        <w:rPr>
          <w:rFonts w:ascii="Open Sans" w:hAnsi="Open Sans" w:cs="Open Sans" w:hint="eastAsia"/>
          <w:color w:val="333333"/>
          <w:shd w:val="clear" w:color="auto" w:fill="FFFFFF"/>
        </w:rPr>
        <w:t>not</w:t>
      </w:r>
    </w:p>
    <w:p w14:paraId="16EA5F1D" w14:textId="24983438" w:rsidR="00C13F3A" w:rsidRDefault="000469BC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限定符：</w:t>
      </w:r>
      <w:r w:rsidR="008179BD">
        <w:rPr>
          <w:rFonts w:ascii="Open Sans" w:hAnsi="Open Sans" w:cs="Open Sans" w:hint="eastAsia"/>
          <w:color w:val="333333"/>
          <w:shd w:val="clear" w:color="auto" w:fill="FFFFFF"/>
        </w:rPr>
        <w:t>. :</w:t>
      </w:r>
      <w:r w:rsidR="008179BD">
        <w:rPr>
          <w:rFonts w:ascii="Open Sans" w:hAnsi="Open Sans" w:cs="Open Sans"/>
          <w:color w:val="333333"/>
          <w:shd w:val="clear" w:color="auto" w:fill="FFFFFF"/>
        </w:rPr>
        <w:t xml:space="preserve"> , ; [ ] { } ( )</w:t>
      </w:r>
    </w:p>
    <w:p w14:paraId="7E180B40" w14:textId="224EA56F" w:rsidR="008179BD" w:rsidRDefault="008179BD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</w:p>
    <w:p w14:paraId="741491F1" w14:textId="43C493EC" w:rsidR="008179BD" w:rsidRDefault="008179BD" w:rsidP="005E5652">
      <w:pPr>
        <w:jc w:val="left"/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2</w:t>
      </w:r>
      <w:r>
        <w:rPr>
          <w:rFonts w:ascii="Open Sans" w:hAnsi="Open Sans" w:cs="Open Sans"/>
          <w:color w:val="333333"/>
          <w:shd w:val="clear" w:color="auto" w:fill="FFFFFF"/>
        </w:rPr>
        <w:t>.2 NFA</w:t>
      </w:r>
      <w:r>
        <w:rPr>
          <w:rFonts w:ascii="Open Sans" w:hAnsi="Open Sans" w:cs="Open Sans" w:hint="eastAsia"/>
          <w:color w:val="333333"/>
          <w:shd w:val="clear" w:color="auto" w:fill="FFFFFF"/>
        </w:rPr>
        <w:t>到</w:t>
      </w:r>
      <w:r>
        <w:rPr>
          <w:rFonts w:ascii="Open Sans" w:hAnsi="Open Sans" w:cs="Open Sans" w:hint="eastAsia"/>
          <w:color w:val="333333"/>
          <w:shd w:val="clear" w:color="auto" w:fill="FFFFFF"/>
        </w:rPr>
        <w:t>D</w:t>
      </w:r>
      <w:r>
        <w:rPr>
          <w:rFonts w:ascii="Open Sans" w:hAnsi="Open Sans" w:cs="Open Sans"/>
          <w:color w:val="333333"/>
          <w:shd w:val="clear" w:color="auto" w:fill="FFFFFF"/>
        </w:rPr>
        <w:t>FA</w:t>
      </w:r>
      <w:r>
        <w:rPr>
          <w:rFonts w:ascii="Open Sans" w:hAnsi="Open Sans" w:cs="Open Sans" w:hint="eastAsia"/>
          <w:color w:val="333333"/>
          <w:shd w:val="clear" w:color="auto" w:fill="FFFFFF"/>
        </w:rPr>
        <w:t>转换</w:t>
      </w:r>
    </w:p>
    <w:p w14:paraId="49A752AB" w14:textId="34E57958" w:rsidR="008179BD" w:rsidRDefault="008179BD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</w:p>
    <w:p w14:paraId="507D70E9" w14:textId="1C6F3EF7" w:rsidR="007530C2" w:rsidRDefault="007530C2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2</w:t>
      </w:r>
      <w:r>
        <w:rPr>
          <w:rFonts w:ascii="Open Sans" w:hAnsi="Open Sans" w:cs="Open Sans"/>
          <w:color w:val="333333"/>
          <w:shd w:val="clear" w:color="auto" w:fill="FFFFFF"/>
        </w:rPr>
        <w:t xml:space="preserve">.3 </w:t>
      </w:r>
      <w:r>
        <w:rPr>
          <w:rFonts w:ascii="Open Sans" w:hAnsi="Open Sans" w:cs="Open Sans" w:hint="eastAsia"/>
          <w:color w:val="333333"/>
          <w:shd w:val="clear" w:color="auto" w:fill="FFFFFF"/>
        </w:rPr>
        <w:t>DFA</w:t>
      </w:r>
      <w:r>
        <w:rPr>
          <w:rFonts w:ascii="Open Sans" w:hAnsi="Open Sans" w:cs="Open Sans" w:hint="eastAsia"/>
          <w:color w:val="333333"/>
          <w:shd w:val="clear" w:color="auto" w:fill="FFFFFF"/>
        </w:rPr>
        <w:t>和输入字符串的匹配</w:t>
      </w:r>
    </w:p>
    <w:p w14:paraId="72CF48EE" w14:textId="152DC7B0" w:rsidR="007530C2" w:rsidRDefault="007530C2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</w:p>
    <w:p w14:paraId="1852787E" w14:textId="23997ED2" w:rsidR="007530C2" w:rsidRDefault="007530C2" w:rsidP="005E5652">
      <w:pPr>
        <w:jc w:val="left"/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2</w:t>
      </w:r>
      <w:r>
        <w:rPr>
          <w:rFonts w:ascii="Open Sans" w:hAnsi="Open Sans" w:cs="Open Sans"/>
          <w:color w:val="333333"/>
          <w:shd w:val="clear" w:color="auto" w:fill="FFFFFF"/>
        </w:rPr>
        <w:t xml:space="preserve">.4 </w:t>
      </w:r>
      <w:r>
        <w:rPr>
          <w:rFonts w:ascii="Open Sans" w:hAnsi="Open Sans" w:cs="Open Sans" w:hint="eastAsia"/>
          <w:color w:val="333333"/>
          <w:shd w:val="clear" w:color="auto" w:fill="FFFFFF"/>
        </w:rPr>
        <w:t>分析命令行语句</w:t>
      </w:r>
    </w:p>
    <w:p w14:paraId="59F65DA4" w14:textId="5B7350DE" w:rsidR="007530C2" w:rsidRDefault="007530C2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</w:p>
    <w:p w14:paraId="71F22AE3" w14:textId="676B9222" w:rsidR="007530C2" w:rsidRDefault="007530C2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2</w:t>
      </w:r>
      <w:r>
        <w:rPr>
          <w:rFonts w:ascii="Open Sans" w:hAnsi="Open Sans" w:cs="Open Sans"/>
          <w:color w:val="333333"/>
          <w:shd w:val="clear" w:color="auto" w:fill="FFFFFF"/>
        </w:rPr>
        <w:t xml:space="preserve">.5 </w:t>
      </w:r>
      <w:r>
        <w:rPr>
          <w:rFonts w:ascii="Open Sans" w:hAnsi="Open Sans" w:cs="Open Sans" w:hint="eastAsia"/>
          <w:color w:val="333333"/>
          <w:shd w:val="clear" w:color="auto" w:fill="FFFFFF"/>
        </w:rPr>
        <w:t>算法总流程图</w:t>
      </w:r>
    </w:p>
    <w:p w14:paraId="24D2148B" w14:textId="2A6AEB71" w:rsidR="00E21A97" w:rsidRDefault="00E21A97" w:rsidP="005E5652">
      <w:pPr>
        <w:jc w:val="left"/>
        <w:rPr>
          <w:rFonts w:ascii="Open Sans" w:hAnsi="Open Sans" w:cs="Open Sans"/>
          <w:color w:val="333333"/>
          <w:shd w:val="clear" w:color="auto" w:fill="FFFFFF"/>
        </w:rPr>
      </w:pPr>
    </w:p>
    <w:p w14:paraId="62D72ACF" w14:textId="0273F9DE" w:rsidR="00E21A97" w:rsidRPr="000469BC" w:rsidRDefault="00E21A97" w:rsidP="005E5652">
      <w:pPr>
        <w:jc w:val="left"/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2</w:t>
      </w:r>
      <w:r>
        <w:rPr>
          <w:rFonts w:ascii="Open Sans" w:hAnsi="Open Sans" w:cs="Open Sans"/>
          <w:color w:val="333333"/>
          <w:shd w:val="clear" w:color="auto" w:fill="FFFFFF"/>
        </w:rPr>
        <w:t xml:space="preserve">.6 </w:t>
      </w:r>
      <w:r>
        <w:rPr>
          <w:rFonts w:ascii="Open Sans" w:hAnsi="Open Sans" w:cs="Open Sans" w:hint="eastAsia"/>
          <w:color w:val="333333"/>
          <w:shd w:val="clear" w:color="auto" w:fill="FFFFFF"/>
        </w:rPr>
        <w:t>数据结构</w:t>
      </w:r>
    </w:p>
    <w:sectPr w:rsidR="00E21A97" w:rsidRPr="000469BC" w:rsidSect="009206D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D351" w14:textId="77777777" w:rsidR="00C05F3D" w:rsidRDefault="00C05F3D" w:rsidP="008355AC">
      <w:r>
        <w:separator/>
      </w:r>
    </w:p>
  </w:endnote>
  <w:endnote w:type="continuationSeparator" w:id="0">
    <w:p w14:paraId="2CDC3E35" w14:textId="77777777" w:rsidR="00C05F3D" w:rsidRDefault="00C05F3D" w:rsidP="0083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1DED" w14:textId="77777777" w:rsidR="008355AC" w:rsidRDefault="008355A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7E3B" w14:textId="77777777" w:rsidR="008355AC" w:rsidRDefault="008355A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1FB65" w14:textId="77777777" w:rsidR="008355AC" w:rsidRDefault="008355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595D6" w14:textId="77777777" w:rsidR="00C05F3D" w:rsidRDefault="00C05F3D" w:rsidP="008355AC">
      <w:r>
        <w:separator/>
      </w:r>
    </w:p>
  </w:footnote>
  <w:footnote w:type="continuationSeparator" w:id="0">
    <w:p w14:paraId="3D43EBBF" w14:textId="77777777" w:rsidR="00C05F3D" w:rsidRDefault="00C05F3D" w:rsidP="00835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D866" w14:textId="77777777" w:rsidR="008355AC" w:rsidRDefault="008355AC" w:rsidP="008355A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B268" w14:textId="77777777" w:rsidR="008355AC" w:rsidRDefault="008355AC" w:rsidP="008355A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962BB" w14:textId="77777777" w:rsidR="008355AC" w:rsidRDefault="008355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FF1"/>
    <w:multiLevelType w:val="hybridMultilevel"/>
    <w:tmpl w:val="A628E8B2"/>
    <w:lvl w:ilvl="0" w:tplc="503A5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124C0"/>
    <w:multiLevelType w:val="multilevel"/>
    <w:tmpl w:val="10BEB1C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29184692">
    <w:abstractNumId w:val="1"/>
  </w:num>
  <w:num w:numId="2" w16cid:durableId="198503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1"/>
    <w:rsid w:val="000469BC"/>
    <w:rsid w:val="001E09FF"/>
    <w:rsid w:val="002F68A2"/>
    <w:rsid w:val="003C2392"/>
    <w:rsid w:val="0042541C"/>
    <w:rsid w:val="0046646B"/>
    <w:rsid w:val="004A325C"/>
    <w:rsid w:val="004D07A1"/>
    <w:rsid w:val="005404AD"/>
    <w:rsid w:val="005C1621"/>
    <w:rsid w:val="005C5D01"/>
    <w:rsid w:val="005E5652"/>
    <w:rsid w:val="006044BA"/>
    <w:rsid w:val="006C5754"/>
    <w:rsid w:val="007530C2"/>
    <w:rsid w:val="007B37A9"/>
    <w:rsid w:val="008179BD"/>
    <w:rsid w:val="008355AC"/>
    <w:rsid w:val="008B084C"/>
    <w:rsid w:val="0091210B"/>
    <w:rsid w:val="009206DE"/>
    <w:rsid w:val="00981D27"/>
    <w:rsid w:val="00A56693"/>
    <w:rsid w:val="00AD4631"/>
    <w:rsid w:val="00B62A4C"/>
    <w:rsid w:val="00B722D2"/>
    <w:rsid w:val="00C045C9"/>
    <w:rsid w:val="00C05F3D"/>
    <w:rsid w:val="00C13F3A"/>
    <w:rsid w:val="00C65C3B"/>
    <w:rsid w:val="00CD50E1"/>
    <w:rsid w:val="00D742D3"/>
    <w:rsid w:val="00DA574B"/>
    <w:rsid w:val="00E21A97"/>
    <w:rsid w:val="00EB5BD5"/>
    <w:rsid w:val="00EC2DA0"/>
    <w:rsid w:val="00F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2613A"/>
  <w15:chartTrackingRefBased/>
  <w15:docId w15:val="{BF28258F-4819-4348-B075-F320419C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63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045C9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C04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045C9"/>
  </w:style>
  <w:style w:type="paragraph" w:styleId="a4">
    <w:name w:val="header"/>
    <w:basedOn w:val="a"/>
    <w:link w:val="a5"/>
    <w:uiPriority w:val="99"/>
    <w:unhideWhenUsed/>
    <w:rsid w:val="00835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5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宇昂</dc:creator>
  <cp:keywords/>
  <dc:description/>
  <cp:lastModifiedBy>严 宇昂</cp:lastModifiedBy>
  <cp:revision>9</cp:revision>
  <dcterms:created xsi:type="dcterms:W3CDTF">2022-04-14T12:25:00Z</dcterms:created>
  <dcterms:modified xsi:type="dcterms:W3CDTF">2022-04-14T14:56:00Z</dcterms:modified>
</cp:coreProperties>
</file>