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44A" w:rsidRDefault="00EB544A" w:rsidP="00EB544A">
      <w:pPr>
        <w:spacing w:line="600" w:lineRule="exact"/>
        <w:rPr>
          <w:rFonts w:eastAsia="方正仿宋简体" w:hint="eastAsia"/>
          <w:sz w:val="32"/>
          <w:szCs w:val="18"/>
        </w:rPr>
      </w:pPr>
      <w:bookmarkStart w:id="0" w:name="_GoBack"/>
      <w:bookmarkEnd w:id="0"/>
      <w:r w:rsidRPr="00934321">
        <w:rPr>
          <w:rFonts w:eastAsia="方正仿宋简体"/>
          <w:sz w:val="32"/>
          <w:szCs w:val="18"/>
        </w:rPr>
        <w:t>附件：</w:t>
      </w:r>
    </w:p>
    <w:p w:rsidR="00EB544A" w:rsidRPr="00934321" w:rsidRDefault="00EB544A" w:rsidP="00EB544A">
      <w:pPr>
        <w:spacing w:line="560" w:lineRule="exact"/>
        <w:rPr>
          <w:rFonts w:eastAsia="方正仿宋简体" w:hint="eastAsia"/>
          <w:sz w:val="32"/>
          <w:szCs w:val="18"/>
        </w:rPr>
      </w:pPr>
    </w:p>
    <w:p w:rsidR="00EB544A" w:rsidRPr="00934321" w:rsidRDefault="00EB544A" w:rsidP="00EB544A">
      <w:pPr>
        <w:spacing w:line="700" w:lineRule="exact"/>
        <w:jc w:val="center"/>
        <w:rPr>
          <w:rFonts w:ascii="方正小标宋简体" w:eastAsia="方正小标宋简体" w:hint="eastAsia"/>
          <w:sz w:val="36"/>
          <w:szCs w:val="36"/>
        </w:rPr>
      </w:pPr>
      <w:r w:rsidRPr="00934321">
        <w:rPr>
          <w:rFonts w:ascii="方正小标宋简体" w:eastAsia="方正小标宋简体"/>
          <w:sz w:val="36"/>
          <w:szCs w:val="36"/>
        </w:rPr>
        <w:t>2009年第</w:t>
      </w:r>
      <w:r w:rsidRPr="00934321">
        <w:rPr>
          <w:rFonts w:ascii="方正小标宋简体" w:eastAsia="方正小标宋简体" w:hint="eastAsia"/>
          <w:sz w:val="36"/>
          <w:szCs w:val="36"/>
        </w:rPr>
        <w:t>二</w:t>
      </w:r>
      <w:r w:rsidRPr="00934321">
        <w:rPr>
          <w:rFonts w:ascii="方正小标宋简体" w:eastAsia="方正小标宋简体"/>
          <w:sz w:val="36"/>
          <w:szCs w:val="36"/>
        </w:rPr>
        <w:t>批浙江省科技型企业名单</w:t>
      </w:r>
    </w:p>
    <w:p w:rsidR="00EB544A" w:rsidRPr="00934321" w:rsidRDefault="00EB544A" w:rsidP="00EB544A">
      <w:pPr>
        <w:spacing w:line="560" w:lineRule="exact"/>
        <w:jc w:val="center"/>
        <w:rPr>
          <w:rFonts w:eastAsia="方正仿宋简体" w:hint="eastAsia"/>
          <w:sz w:val="32"/>
        </w:rPr>
      </w:pPr>
    </w:p>
    <w:tbl>
      <w:tblPr>
        <w:tblW w:w="746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75"/>
        <w:gridCol w:w="2106"/>
        <w:gridCol w:w="4387"/>
      </w:tblGrid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地 区</w:t>
            </w:r>
          </w:p>
        </w:tc>
        <w:tc>
          <w:tcPr>
            <w:tcW w:w="4387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企  业  名  称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7468" w:type="dxa"/>
            <w:gridSpan w:val="3"/>
            <w:shd w:val="clear" w:color="auto" w:fill="auto"/>
            <w:vAlign w:val="bottom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杭州市35家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市本级（6家）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浙江通创智慧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服务有限公司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2106" w:type="dxa"/>
            <w:shd w:val="clear" w:color="auto" w:fill="auto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汉鼎建设集团股份有限公司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2106" w:type="dxa"/>
            <w:shd w:val="clear" w:color="auto" w:fill="auto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浙江宏昌物资有限公司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2106" w:type="dxa"/>
            <w:shd w:val="clear" w:color="auto" w:fill="auto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杭州市</w:t>
            </w: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佳显科技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2106" w:type="dxa"/>
            <w:shd w:val="clear" w:color="auto" w:fill="auto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杭州威士</w:t>
            </w: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顿网络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科技有限公司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6</w:t>
            </w:r>
          </w:p>
        </w:tc>
        <w:tc>
          <w:tcPr>
            <w:tcW w:w="2106" w:type="dxa"/>
            <w:shd w:val="clear" w:color="auto" w:fill="auto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杭州</w:t>
            </w: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物联网络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科技有限公司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7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萧山区（27家）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杭州萧山江南通用机械厂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8</w:t>
            </w:r>
          </w:p>
        </w:tc>
        <w:tc>
          <w:tcPr>
            <w:tcW w:w="2106" w:type="dxa"/>
            <w:shd w:val="clear" w:color="auto" w:fill="auto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杭州永富电子仪表有限公司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9</w:t>
            </w:r>
          </w:p>
        </w:tc>
        <w:tc>
          <w:tcPr>
            <w:tcW w:w="2106" w:type="dxa"/>
            <w:shd w:val="clear" w:color="auto" w:fill="auto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杭州三腾机械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10</w:t>
            </w:r>
          </w:p>
        </w:tc>
        <w:tc>
          <w:tcPr>
            <w:tcW w:w="2106" w:type="dxa"/>
            <w:shd w:val="clear" w:color="auto" w:fill="auto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杭州萧山涌潮水泵有限公司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11</w:t>
            </w:r>
          </w:p>
        </w:tc>
        <w:tc>
          <w:tcPr>
            <w:tcW w:w="2106" w:type="dxa"/>
            <w:shd w:val="clear" w:color="auto" w:fill="auto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杭州杰达摩擦材料有限公司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12</w:t>
            </w:r>
          </w:p>
        </w:tc>
        <w:tc>
          <w:tcPr>
            <w:tcW w:w="2106" w:type="dxa"/>
            <w:shd w:val="clear" w:color="auto" w:fill="auto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杭州开元管件有限公司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13</w:t>
            </w:r>
          </w:p>
        </w:tc>
        <w:tc>
          <w:tcPr>
            <w:tcW w:w="2106" w:type="dxa"/>
            <w:shd w:val="clear" w:color="auto" w:fill="auto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杭州东楼生物营养有限公司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14</w:t>
            </w:r>
          </w:p>
        </w:tc>
        <w:tc>
          <w:tcPr>
            <w:tcW w:w="2106" w:type="dxa"/>
            <w:shd w:val="clear" w:color="auto" w:fill="auto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杭州华岳工具有限公司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15</w:t>
            </w:r>
          </w:p>
        </w:tc>
        <w:tc>
          <w:tcPr>
            <w:tcW w:w="2106" w:type="dxa"/>
            <w:shd w:val="clear" w:color="auto" w:fill="auto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杭州江南电机有限公司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16</w:t>
            </w:r>
          </w:p>
        </w:tc>
        <w:tc>
          <w:tcPr>
            <w:tcW w:w="2106" w:type="dxa"/>
            <w:shd w:val="clear" w:color="auto" w:fill="auto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杭州</w:t>
            </w: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大宇笔厂</w:t>
            </w:r>
            <w:proofErr w:type="gramEnd"/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17</w:t>
            </w:r>
          </w:p>
        </w:tc>
        <w:tc>
          <w:tcPr>
            <w:tcW w:w="2106" w:type="dxa"/>
            <w:shd w:val="clear" w:color="auto" w:fill="auto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杭州梦利达实业有限公司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18</w:t>
            </w:r>
          </w:p>
        </w:tc>
        <w:tc>
          <w:tcPr>
            <w:tcW w:w="2106" w:type="dxa"/>
            <w:shd w:val="clear" w:color="auto" w:fill="auto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杭州双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利机械有限公司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19</w:t>
            </w:r>
          </w:p>
        </w:tc>
        <w:tc>
          <w:tcPr>
            <w:tcW w:w="2106" w:type="dxa"/>
            <w:shd w:val="clear" w:color="auto" w:fill="auto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杭州康</w:t>
            </w: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居金蝶住宅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排气道有限公司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20</w:t>
            </w:r>
          </w:p>
        </w:tc>
        <w:tc>
          <w:tcPr>
            <w:tcW w:w="2106" w:type="dxa"/>
            <w:shd w:val="clear" w:color="auto" w:fill="auto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浙江丰润酒业有限公司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21</w:t>
            </w:r>
          </w:p>
        </w:tc>
        <w:tc>
          <w:tcPr>
            <w:tcW w:w="2106" w:type="dxa"/>
            <w:shd w:val="clear" w:color="auto" w:fill="auto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杭州萧山叉车配件有限公司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22</w:t>
            </w:r>
          </w:p>
        </w:tc>
        <w:tc>
          <w:tcPr>
            <w:tcW w:w="2106" w:type="dxa"/>
            <w:shd w:val="clear" w:color="auto" w:fill="auto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杭州萧山医疗器械厂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23</w:t>
            </w:r>
          </w:p>
        </w:tc>
        <w:tc>
          <w:tcPr>
            <w:tcW w:w="2106" w:type="dxa"/>
            <w:shd w:val="clear" w:color="auto" w:fill="auto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杭州萧山中亚汽配有限公司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24</w:t>
            </w:r>
          </w:p>
        </w:tc>
        <w:tc>
          <w:tcPr>
            <w:tcW w:w="2106" w:type="dxa"/>
            <w:shd w:val="clear" w:color="auto" w:fill="auto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浙江蓝贝车业有限公司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25</w:t>
            </w:r>
          </w:p>
        </w:tc>
        <w:tc>
          <w:tcPr>
            <w:tcW w:w="2106" w:type="dxa"/>
            <w:shd w:val="clear" w:color="auto" w:fill="auto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杭州三和电控设备有限公司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26</w:t>
            </w:r>
          </w:p>
        </w:tc>
        <w:tc>
          <w:tcPr>
            <w:tcW w:w="2106" w:type="dxa"/>
            <w:shd w:val="clear" w:color="auto" w:fill="auto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杭州萧山恒发线路设备厂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27</w:t>
            </w:r>
          </w:p>
        </w:tc>
        <w:tc>
          <w:tcPr>
            <w:tcW w:w="2106" w:type="dxa"/>
            <w:shd w:val="clear" w:color="auto" w:fill="auto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杭州</w:t>
            </w: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森乐士科技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28</w:t>
            </w:r>
          </w:p>
        </w:tc>
        <w:tc>
          <w:tcPr>
            <w:tcW w:w="2106" w:type="dxa"/>
            <w:shd w:val="clear" w:color="auto" w:fill="auto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浙江捷丰新型建筑材料有限公司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29</w:t>
            </w:r>
          </w:p>
        </w:tc>
        <w:tc>
          <w:tcPr>
            <w:tcW w:w="2106" w:type="dxa"/>
            <w:shd w:val="clear" w:color="auto" w:fill="auto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杭州四通传动件有限公司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30</w:t>
            </w:r>
          </w:p>
        </w:tc>
        <w:tc>
          <w:tcPr>
            <w:tcW w:w="2106" w:type="dxa"/>
            <w:shd w:val="clear" w:color="auto" w:fill="auto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杭州</w:t>
            </w: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合力磁业有限公司</w:t>
            </w:r>
            <w:proofErr w:type="gramEnd"/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31</w:t>
            </w:r>
          </w:p>
        </w:tc>
        <w:tc>
          <w:tcPr>
            <w:tcW w:w="2106" w:type="dxa"/>
            <w:shd w:val="clear" w:color="auto" w:fill="auto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杭州春兰电器实业有限公司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32</w:t>
            </w:r>
          </w:p>
        </w:tc>
        <w:tc>
          <w:tcPr>
            <w:tcW w:w="2106" w:type="dxa"/>
            <w:shd w:val="clear" w:color="auto" w:fill="auto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杭州海尔希畜牧科技有限公司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33</w:t>
            </w:r>
          </w:p>
        </w:tc>
        <w:tc>
          <w:tcPr>
            <w:tcW w:w="2106" w:type="dxa"/>
            <w:shd w:val="clear" w:color="auto" w:fill="auto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杭州萧山红旗摩擦材料有限公司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34</w:t>
            </w:r>
          </w:p>
        </w:tc>
        <w:tc>
          <w:tcPr>
            <w:tcW w:w="2106" w:type="dxa"/>
            <w:shd w:val="clear" w:color="auto" w:fill="auto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富阳市（2家）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杭州浙力叉车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集团有限公司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35</w:t>
            </w:r>
          </w:p>
        </w:tc>
        <w:tc>
          <w:tcPr>
            <w:tcW w:w="2106" w:type="dxa"/>
            <w:shd w:val="clear" w:color="auto" w:fill="auto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杭州兴旺实业有限公司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7468" w:type="dxa"/>
            <w:gridSpan w:val="3"/>
            <w:shd w:val="clear" w:color="auto" w:fill="auto"/>
            <w:vAlign w:val="bottom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温州市47家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36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市本级（12家）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温州市飞虹机械有限公司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37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浙江巨光机械设备有限公司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38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温州市欧华文具用品有限公司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39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</w:t>
            </w: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佑安高科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消防系统有限公司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40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温州市赛峰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科技服务有限公司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41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浙江达利仕实业有限公司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42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浙江展邦电子科技有限公司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43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温州莉格电器有限公司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44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温州顺尔达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管件设备有限公司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45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温州麦</w:t>
            </w: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克辛石业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46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浙江精业法兰管件有限公司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47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浙江信泰阀门有限公司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48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乐清市（20家）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申通线缆有限公司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49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固力发集团有限公司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50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浙江强力焊锡材料有限公司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51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乐清市日升电子有限公司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52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长江电气集团股份有限公司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53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浙江雷顿电气科技有限公司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54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合隆防爆电气有限公司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55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常安集团有限公司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56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乐清市虹桥金霸王锁厂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57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浙江富隆电气有限公司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58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浙江亚洲龙继电器有限公司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59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浙江巨力电气有限公司</w:t>
            </w:r>
          </w:p>
        </w:tc>
      </w:tr>
      <w:tr w:rsidR="00EB544A" w:rsidRPr="00934321" w:rsidTr="00EB544A">
        <w:trPr>
          <w:trHeight w:hRule="exact" w:val="397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60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浙江利尔德继电器有限公司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61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浙江锦豪电器有限公司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62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浙江麦克力电气有限公司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63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浙江正理生能科技有限公司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64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温州市麦特力克电器有限公司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65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方大控股有限公司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66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浙江新华电缆有限公司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67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浙江永光检测设备有限公司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68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瑞安市（7家）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瑞安</w:t>
            </w: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市日正汽车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部件有限公司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69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温州博律电子有限公司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70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浙江博瑞车业有限公司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71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瑞安市华驰机车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部件有限公司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72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瑞安市</w:t>
            </w: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名洲汽车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零部件有限公司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73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瑞安市车辆配件厂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74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浙江领新聚氨酯有限公司</w:t>
            </w:r>
          </w:p>
        </w:tc>
      </w:tr>
      <w:tr w:rsidR="00EB544A" w:rsidRPr="000A760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75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平阳县（3家）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温州市</w:t>
            </w: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颐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康家居卫生用品有限责任公司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76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温州市赏美食品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77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温州文星制笔有限公司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78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苍南县（4家）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温州市宝信防伪科技有限公司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79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温州奥力康泵业有限公司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80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浙江魁星电气有限公司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81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温州市新丰复合材料有限公司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82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文成县（1家）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浙江华广精工制造有限公司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7468" w:type="dxa"/>
            <w:gridSpan w:val="3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嘉兴市52家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83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市本级（8家）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嘉兴市恒通电控设备有限公司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84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浙江艾使机床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85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浙江中法制药有限公司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86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嘉兴市大</w:t>
            </w: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邦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电子科技有限公司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87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嘉兴市凯隆塑胶制造有限公司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88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嘉兴市富兴畜禽有限公司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89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浙江豪杰电器有限公司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90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浙江豪杰金属家具股份有限公司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91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平湖市（11家）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平湖市中天卫</w:t>
            </w: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厨设备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厂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92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平湖市谷盛覆膜箱包厂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93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平湖酒业有限责任公司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94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平湖市陈达仓储办公设备有限公司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95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平湖鑫达新型建筑材料有限公司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96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浙江三蒙电气科技有限公司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97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嘉兴大宇缝制设备制造有限公司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98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平湖永</w:t>
            </w: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鑫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五金制品有限公司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99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平湖丹</w:t>
            </w: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妮卫厨设备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制造厂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100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平湖市四通箱包有限公司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101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浙江爱美德旅游用品有限公司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102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嘉善县（12家）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嘉善汇博化工厂</w:t>
            </w:r>
            <w:proofErr w:type="gramEnd"/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103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浙江明辉饲料有限公司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104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嘉兴星程电子有限公司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105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嘉善明</w:t>
            </w: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祥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植绒有限公司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106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嘉兴天大饲料有限公司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107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浙江瑞欣装饰材料有限公司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108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嘉善顺达汽车配件制造有限公司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109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浙江嘉善悦达针织毛皮有限公司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110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嘉兴市圣</w:t>
            </w: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浩莱绒业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111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嘉兴</w:t>
            </w: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市豪能包装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112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山翁工业炉（嘉善）有限公司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113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嘉善力通信息技术有限公司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114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海盐县（15家）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海盐小博士电子科技有限公司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115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嘉兴多角电线电缆有限公司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116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浙江七丰五金标准件有限公司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117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海盐双赢管件制造有限公司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118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浙江宝纳钢管有限公司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119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浙江华锦太阳能科技有限公司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120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嘉兴市克兰斯电器有限公司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121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嘉兴奇力电器有限公司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122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浙江博凡动力装备有限公司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123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嘉兴市宏宇化工科技有限公司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124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海盐伟业电器有限公司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125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海盐超虹电子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科技有限公司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126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海盐胜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博美电子科技有限公司</w:t>
            </w:r>
          </w:p>
        </w:tc>
      </w:tr>
      <w:tr w:rsidR="00EB544A" w:rsidRPr="00934321" w:rsidTr="00EB544A">
        <w:trPr>
          <w:trHeight w:hRule="exact" w:val="397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127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海盐佳业机械工具有限公司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128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海盐东海电器有限公司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129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海宁市（6家）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海宁市伊尔曼格电子有限公司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130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海宁泰隆纺织器材有限公司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131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海宁市紫金港生物科技有限公司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132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海宁市美</w:t>
            </w: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凯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程汽车电子有限公司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133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海宁市金佰利纺织有限公司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134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浙江上易机械有限公司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7468" w:type="dxa"/>
            <w:gridSpan w:val="3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湖州市16家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135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市本级（6家）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浙江照山硅质耐火材料有限公司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136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湖州铭德特种材料有限公司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137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湖州鳌</w:t>
            </w: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忻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电子科技开发有限公司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138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湖州天科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特种打印材料有限公司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139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湖州鹿山坞矿业有限公司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140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浙江屹立电梯有限公司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141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长兴县（8家）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湖州航达工业</w:t>
            </w: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炉制造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142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长兴圣迪照明电器有限公司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143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长兴永达水</w:t>
            </w: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务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144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浙江三志纺织有限公司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145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长兴万顺保温材料有限公司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146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湖州欧丽卫生材料有限公司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147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浙江长兴嘉吉石化工程建设有限公司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148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浙江科屹耐火材料有限公司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149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安吉县（2家）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浙江安吉</w:t>
            </w: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绿卿竹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纤维有限公司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150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安吉县恒森坐垫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7468" w:type="dxa"/>
            <w:gridSpan w:val="3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绍兴市119家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151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市本级（53家）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绍兴</w:t>
            </w: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绍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钦化纤有限公司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152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绍兴起重机总厂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153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绍兴市和谐科技服务有限公司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154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绍兴易</w:t>
            </w: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高软件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155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绍兴越芯微电子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156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绍兴</w:t>
            </w: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宝穗软件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157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绍兴</w:t>
            </w: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世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之维信息技术有限公司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158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绍兴</w:t>
            </w: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市长龙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电力器材制造有限公司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159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绍兴市同力传动机械有限公司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160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绍兴亮剑光电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科技有限公司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161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绍兴市易时代网络有限公司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162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绍兴市信达</w:t>
            </w: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丰软件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技术有限公司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163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绍兴市帝</w:t>
            </w: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爵特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数码技术有限公司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164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绍兴振华阳光信息技术有限公司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165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绍兴市信</w:t>
            </w: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邦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动画设计有限公司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166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浙江方苑科技有限公司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167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浙江通导港航科技有限公司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168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绍兴市高</w:t>
            </w: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得软件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169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绍兴创先电子有限公司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170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浙江金佰利环境科技有限公司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171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绍兴奥尔森实业有限公司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172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绍兴</w:t>
            </w: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市科晶微电子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173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绍兴日高电子有限公司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174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绍兴菲时特电子科技有限公司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175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制尚电器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（浙江）有限公司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176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浙江泽宇节能科技有限公司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177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绍兴汇泰机电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设备制造有限公司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178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浙江绍兴三圆石化有限公司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179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绍兴天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普塑料制品有限公司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180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绍兴天科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电子有限公司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181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绍兴市辰星聚氨酯有限公司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182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绍兴市</w:t>
            </w: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鑫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和平印染厂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183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绍兴用</w:t>
            </w: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易软件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184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绍兴市永福床罩有限公司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185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浙江天威电器有限公司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186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绍兴怡和数码信息科技有限公司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187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绍兴鹏丰纺织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188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绍兴市卫星医疗设备制造有限公司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189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绍兴市中基建筑节能科技有限公司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190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绍兴市东湖毛纺织有限公司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191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绍兴市</w:t>
            </w: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炬鑫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测绘有限公司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192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绍兴友诚金属制品有限公司</w:t>
            </w:r>
          </w:p>
        </w:tc>
      </w:tr>
      <w:tr w:rsidR="00EB544A" w:rsidRPr="00934321" w:rsidTr="00EB544A">
        <w:trPr>
          <w:trHeight w:hRule="exact" w:val="397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193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绍兴旭立化工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194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浙江康思特动力机械有限公司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195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绍兴盛大制笔有限公司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196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绍兴市工农纺织印染有限公司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197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绍兴春</w:t>
            </w: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之欣家纺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198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绍兴市亿利达包装有限公司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199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浙江正德医疗用品有限公司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200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绍兴市越</w:t>
            </w: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红建筑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装饰有限公司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201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绍兴网宇信息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科技有限公司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202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浙江绍兴轻纺城箱包皮件有限公司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203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绍兴市群力纺织有限公司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204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绍兴县（18家）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绍兴华鑫环保科技有限公司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205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浙江众华家纺集团有限公司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206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绍兴</w:t>
            </w: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县鼎丰纺织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器材有限公司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207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绍兴县南方石化有限公司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208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浙江彩虹庄印染有限公司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209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浙江远景铝业有限公司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210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绍兴佳惠节能科技有限公司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211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浙江鼎丰铝业有限公司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212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绍兴</w:t>
            </w: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县力锐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家具制造有限公司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213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绍兴山耐高压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紧固件有限公司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214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绍兴至味食品有限公司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215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绍兴波</w:t>
            </w: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波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宠物用品厂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216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绍兴县龙怡汽车配件有限公司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217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绍兴县中</w:t>
            </w: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鑫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化工有限公司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218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绍兴县忠诚包装钢带有限公司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219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绍兴永丰纺织印染有限公司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220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绍兴</w:t>
            </w: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县虹泰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机械制造有限公司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221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浙江永顺窗饰材料有限公司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222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诸暨市（19家）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浙江鸿森机械有限公司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223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浙江华亿管业有限公司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224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浙江灵铭管道科技有限公司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225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浙江快达消防设备有限公司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226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诸暨市</w:t>
            </w: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鹏天医疗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器械有限公司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227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诸暨</w:t>
            </w: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市杰宇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机电有限公司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228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浙江盾运阀门有限公司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229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浙江骏斐机械有限公司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230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浙江全顺机床有限公司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231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诸暨伟光针织服饰有限公司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232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浙江日月旺光能科技有限公司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233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诸暨丰盈化工有限公司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234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诸暨富润服饰有限公司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235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浙江绿球食品有限公司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236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诸暨市城东一来机械厂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237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浙江思尔珠宝首饰有限公司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238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诸暨市长达贸易有限公司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239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浙江国远纱线有限公司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240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浙江华都纺织印染有限公司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241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上虞市（18家）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绍兴市永久文化用品厂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242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约克夏（浙江）工具有限公司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243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上虞市日昌</w:t>
            </w: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礼品蜡业有限公司</w:t>
            </w:r>
            <w:proofErr w:type="gramEnd"/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244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上虞市星源灯具有限公司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245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浙江金泰泳池环保设备有限公司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246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上虞市越州纸品有限公司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247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proofErr w:type="gramStart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上虞盛晖化工</w:t>
            </w:r>
            <w:proofErr w:type="gramEnd"/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248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上虞极地亚电子设备有限公司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249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上虞东昊防护用品有限公司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250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上虞益民针织有限公司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251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浙江上风冷却塔有限公司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252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浙江奥复托化工有限公司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253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浙江创新电机有限公司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254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浙江胜昔科技信息有限公司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255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绍兴正梁轴承有限公司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256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上虞市佳华高分子材料有限公司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257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上虞市华东汽车密封件有限公司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258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浙江正奇化工有限公司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259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嵊州市（9家）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浙江神州科技化工有限公司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260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嵊州市防火涂料厂</w:t>
            </w:r>
          </w:p>
        </w:tc>
      </w:tr>
      <w:tr w:rsidR="00EB544A" w:rsidRPr="00934321" w:rsidTr="00EB544A">
        <w:trPr>
          <w:trHeight w:hRule="exact" w:val="397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261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嵊州市科迪电子有限公司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262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嵊州市长城电子机械有限公司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263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浙江新锐焊接材料有限公司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264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嵊州市金狮弹簧机械有限公司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265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浙江德乐电器有限公司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266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浙江三鼎工具有限公司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267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嵊州市佳宝纺织机械科技有限公司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268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新昌县（2家）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新昌县雷鹰科技发展有限公司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269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绍兴市法贝卫浴洁具有限公司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7468" w:type="dxa"/>
            <w:gridSpan w:val="3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金华市9家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270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浙江诺和机电有限公司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271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金华六度信息科技有限公司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272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金华中兴通信技术有限公司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273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浙江金大车业有限公司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274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浙江花园药业有限公司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275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浙江日升昌药业有限公司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276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横店集团东阳英洛华绿色电化学有限公司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277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金华福多纳机械有限公司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278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left"/>
              <w:rPr>
                <w:rFonts w:ascii="宋体" w:hAnsi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金华市顺博影像器材有限公司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7468" w:type="dxa"/>
            <w:gridSpan w:val="3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义乌市4家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279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义乌市精彩实业有限公司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280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浙江华莱氨纶有限公司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281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义乌市法明五金工具有限公司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282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义乌市建新毛纺有限公司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7468" w:type="dxa"/>
            <w:gridSpan w:val="3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lastRenderedPageBreak/>
              <w:t>台州市49家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283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市本级（27家）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飞洲集团有限公司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284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台州百朗士橡塑制品有限公司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285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浙江福得尔电器有限公司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286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台州利丰洁具有限公司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287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浙江新天力包装制品有限公司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288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浙江竞隆动力科技有限公司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289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浙江吉鑫祥叉车制造有限公司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290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浙江万通重工有限公司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291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浙江泰鸿机电有限公司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292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浙江恒勃汽摩部件有限公司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293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浙江吉尔泰机械有限公司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294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博浪柯（浙江）机电制造有限公司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295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浙江启明星环保工程有限公司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296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台州市华南医化有限公司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297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浙江青本缝纫机有限公司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298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海顺机械（台州）有限公司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299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浙江维卫电子洁具有限公司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300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台州四强新型建材有限公司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301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台州市普瑞泰环境设备科技有限公司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302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台州市黄岩双盛塑模有限公司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303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浙江黄岩纪元模具有限公司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304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浙江亨达塑料模具有限公司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305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浙江嘉爵摩托车制造有限公司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306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台州市龙马三阳机车配件有限公司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307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台州市鸿升电梯部件有限公司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308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台州市鸿升电梯部件有限公司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309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浙江黄岩六通塑胶有限公司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310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临海市（8家）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浙江华邦医药化工有限公司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311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浙江艾格莱机械有限公司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312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台州同济环保工程有限公司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313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临海市巨丰机械有限公司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314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台州市通益机械设备有限公司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315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浙江龙士达塑业有限公司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316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临海市华荣工艺制品有限公司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317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台州市双马塑业有限公司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318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温岭市（2家）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浙江上优刀具有限公司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lastRenderedPageBreak/>
              <w:t>319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温岭市同泰泵业有限公司 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320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玉环市（4家）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浙江凯拓机电有限公司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321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浙江佳友热能科技设备有限公司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322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浙江宏倍斯实业有限公司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323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浙江中兴减震器制造有限公司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324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天台县（3家）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浙江省天台祥和实业有限公司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325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浙江济公家酒坊有限公司</w:t>
            </w:r>
          </w:p>
        </w:tc>
      </w:tr>
      <w:tr w:rsidR="00EB544A" w:rsidRPr="00934321" w:rsidTr="00EB544A">
        <w:trPr>
          <w:trHeight w:hRule="exact" w:val="397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326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浙江德斯泰塑胶有限公司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327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仙居县（2家）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浙江百纳橡塑设备有限公司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328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仙居药城医疗器械有限公司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329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三门县（3家）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浙江三维橡胶制品有限公司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330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浙江奋飞橡塑制品有限公司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331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浙江省三门县世泰实业有限公司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7468" w:type="dxa"/>
            <w:gridSpan w:val="3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衢州市14家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332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市本级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衢州瑞力杰化工有限公司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333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衢州市万能达清洗有限公司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334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衢州恒业机床有限公司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335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浙江天源堂蜂业有限公司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336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开化县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浙江星宇电子科技有限公司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337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浙江明峰电子科技有限公司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338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开化县星华有机硅厂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339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常山县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常山科升电力设备有限公司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340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常山县亿思达电子有限公司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341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常山县万谷电子科技有限公司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342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江山市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浙江龙祥电气有限公司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343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江山市通联泵业成套有限公司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344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江山顺泰化工机械工程有限公司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345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浙江松兴食品有限公司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7468" w:type="dxa"/>
            <w:gridSpan w:val="3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丽水市3家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346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缙云县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浙江正达模具有限公司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347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龙泉市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浙江蒋氏刀剑有限公司</w:t>
            </w:r>
          </w:p>
        </w:tc>
      </w:tr>
      <w:tr w:rsidR="00EB544A" w:rsidRPr="00934321" w:rsidTr="00EB544A">
        <w:trPr>
          <w:trHeight w:hRule="exact" w:val="369"/>
          <w:jc w:val="center"/>
        </w:trPr>
        <w:tc>
          <w:tcPr>
            <w:tcW w:w="975" w:type="dxa"/>
            <w:shd w:val="clear" w:color="auto" w:fill="auto"/>
            <w:noWrap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348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庆元县</w:t>
            </w:r>
          </w:p>
        </w:tc>
        <w:tc>
          <w:tcPr>
            <w:tcW w:w="4387" w:type="dxa"/>
            <w:shd w:val="clear" w:color="auto" w:fill="auto"/>
            <w:noWrap/>
            <w:vAlign w:val="center"/>
          </w:tcPr>
          <w:p w:rsidR="00EB544A" w:rsidRPr="00934321" w:rsidRDefault="00EB544A" w:rsidP="00EB544A">
            <w:pPr>
              <w:widowControl/>
              <w:spacing w:line="300" w:lineRule="exac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34321">
              <w:rPr>
                <w:rFonts w:ascii="宋体" w:hAnsi="宋体" w:cs="宋体" w:hint="eastAsia"/>
                <w:color w:val="000000"/>
                <w:kern w:val="0"/>
                <w:sz w:val="24"/>
              </w:rPr>
              <w:t>庆元县富来森中竹炭业有限公司</w:t>
            </w:r>
          </w:p>
        </w:tc>
      </w:tr>
    </w:tbl>
    <w:p w:rsidR="00EB544A" w:rsidRPr="00F52CCB" w:rsidRDefault="00EB544A" w:rsidP="00EB544A">
      <w:pPr>
        <w:spacing w:line="600" w:lineRule="exact"/>
        <w:ind w:firstLineChars="200" w:firstLine="640"/>
        <w:rPr>
          <w:rFonts w:eastAsia="方正仿宋简体" w:hint="eastAsia"/>
          <w:sz w:val="32"/>
        </w:rPr>
      </w:pPr>
    </w:p>
    <w:p w:rsidR="00EB544A" w:rsidRPr="00F52CCB" w:rsidRDefault="00EB544A" w:rsidP="00EB544A">
      <w:pPr>
        <w:spacing w:line="600" w:lineRule="exact"/>
        <w:ind w:firstLineChars="200" w:firstLine="640"/>
        <w:rPr>
          <w:rFonts w:eastAsia="方正仿宋简体" w:hint="eastAsia"/>
          <w:sz w:val="32"/>
        </w:rPr>
      </w:pPr>
    </w:p>
    <w:p w:rsidR="00EB544A" w:rsidRPr="00F52CCB" w:rsidRDefault="00EB544A" w:rsidP="00EB544A">
      <w:pPr>
        <w:spacing w:line="600" w:lineRule="exact"/>
        <w:ind w:firstLineChars="200" w:firstLine="640"/>
        <w:rPr>
          <w:rFonts w:eastAsia="方正仿宋简体" w:hint="eastAsia"/>
          <w:sz w:val="32"/>
        </w:rPr>
      </w:pPr>
    </w:p>
    <w:p w:rsidR="00EB544A" w:rsidRDefault="00EB544A"/>
    <w:sectPr w:rsidR="00EB5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仿宋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方正小标宋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52CEB1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9AA0744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99DAB6F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FEEEB45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A8CE53E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C95C61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05004FA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E4ECF11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DCA16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10AE4D4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18FD466E"/>
    <w:multiLevelType w:val="hybridMultilevel"/>
    <w:tmpl w:val="35E88356"/>
    <w:lvl w:ilvl="0" w:tplc="C77EE822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9F722B0"/>
    <w:multiLevelType w:val="hybridMultilevel"/>
    <w:tmpl w:val="C980EFF8"/>
    <w:lvl w:ilvl="0" w:tplc="14C2C2E8">
      <w:start w:val="1"/>
      <w:numFmt w:val="japaneseCounting"/>
      <w:lvlText w:val="（%1）"/>
      <w:lvlJc w:val="left"/>
      <w:pPr>
        <w:tabs>
          <w:tab w:val="num" w:pos="1320"/>
        </w:tabs>
        <w:ind w:left="1320" w:hanging="9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2C6B381F"/>
    <w:multiLevelType w:val="singleLevel"/>
    <w:tmpl w:val="89F6338A"/>
    <w:lvl w:ilvl="0">
      <w:start w:val="1"/>
      <w:numFmt w:val="decimal"/>
      <w:lvlText w:val="%1、"/>
      <w:lvlJc w:val="left"/>
      <w:pPr>
        <w:tabs>
          <w:tab w:val="num" w:pos="1350"/>
        </w:tabs>
        <w:ind w:left="1350" w:hanging="450"/>
      </w:pPr>
      <w:rPr>
        <w:rFonts w:hint="default"/>
      </w:rPr>
    </w:lvl>
  </w:abstractNum>
  <w:abstractNum w:abstractNumId="13">
    <w:nsid w:val="30085822"/>
    <w:multiLevelType w:val="hybridMultilevel"/>
    <w:tmpl w:val="FAF42FA8"/>
    <w:lvl w:ilvl="0" w:tplc="B7D873F4">
      <w:start w:val="1"/>
      <w:numFmt w:val="japaneseCounting"/>
      <w:lvlText w:val="%1、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14">
    <w:nsid w:val="37DA5EF7"/>
    <w:multiLevelType w:val="hybridMultilevel"/>
    <w:tmpl w:val="FF74BEAE"/>
    <w:lvl w:ilvl="0" w:tplc="C77EE822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2395687"/>
    <w:multiLevelType w:val="hybridMultilevel"/>
    <w:tmpl w:val="6A42E1DC"/>
    <w:lvl w:ilvl="0" w:tplc="FFFFFFFF">
      <w:start w:val="1"/>
      <w:numFmt w:val="decimal"/>
      <w:lvlText w:val="%1、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BE6757B"/>
    <w:multiLevelType w:val="hybridMultilevel"/>
    <w:tmpl w:val="6AF49954"/>
    <w:lvl w:ilvl="0" w:tplc="398E5E7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5D706215"/>
    <w:multiLevelType w:val="hybridMultilevel"/>
    <w:tmpl w:val="3B8E06C6"/>
    <w:lvl w:ilvl="0" w:tplc="1C486196">
      <w:start w:val="1"/>
      <w:numFmt w:val="japaneseCounting"/>
      <w:lvlText w:val="（%1）"/>
      <w:lvlJc w:val="left"/>
      <w:pPr>
        <w:tabs>
          <w:tab w:val="num" w:pos="1515"/>
        </w:tabs>
        <w:ind w:left="1515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15"/>
        </w:tabs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55"/>
        </w:tabs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75"/>
        </w:tabs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15"/>
        </w:tabs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35"/>
        </w:tabs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5"/>
        </w:tabs>
        <w:ind w:left="4455" w:hanging="420"/>
      </w:pPr>
    </w:lvl>
  </w:abstractNum>
  <w:abstractNum w:abstractNumId="18">
    <w:nsid w:val="666F059C"/>
    <w:multiLevelType w:val="hybridMultilevel"/>
    <w:tmpl w:val="C17E90D6"/>
    <w:lvl w:ilvl="0" w:tplc="C77EE822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6A311FE5"/>
    <w:multiLevelType w:val="hybridMultilevel"/>
    <w:tmpl w:val="633695E8"/>
    <w:lvl w:ilvl="0" w:tplc="BB5EACC4">
      <w:start w:val="1"/>
      <w:numFmt w:val="japaneseCounting"/>
      <w:lvlText w:val="%1、"/>
      <w:lvlJc w:val="left"/>
      <w:pPr>
        <w:tabs>
          <w:tab w:val="num" w:pos="855"/>
        </w:tabs>
        <w:ind w:left="85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num w:numId="1">
    <w:abstractNumId w:val="19"/>
  </w:num>
  <w:num w:numId="2">
    <w:abstractNumId w:val="12"/>
  </w:num>
  <w:num w:numId="3">
    <w:abstractNumId w:val="13"/>
  </w:num>
  <w:num w:numId="4">
    <w:abstractNumId w:val="15"/>
  </w:num>
  <w:num w:numId="5">
    <w:abstractNumId w:val="16"/>
  </w:num>
  <w:num w:numId="6">
    <w:abstractNumId w:val="17"/>
  </w:num>
  <w:num w:numId="7">
    <w:abstractNumId w:val="11"/>
  </w:num>
  <w:num w:numId="8">
    <w:abstractNumId w:val="18"/>
  </w:num>
  <w:num w:numId="9">
    <w:abstractNumId w:val="14"/>
  </w:num>
  <w:num w:numId="10">
    <w:abstractNumId w:val="10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44A"/>
    <w:rsid w:val="000B3C8D"/>
    <w:rsid w:val="002F4D0A"/>
    <w:rsid w:val="00EB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B544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Char"/>
    <w:semiHidden/>
    <w:rsid w:val="00EB54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semiHidden/>
    <w:rsid w:val="00EB544A"/>
    <w:rPr>
      <w:rFonts w:eastAsia="宋体"/>
      <w:kern w:val="2"/>
      <w:sz w:val="18"/>
      <w:szCs w:val="18"/>
      <w:lang w:val="en-US" w:eastAsia="zh-CN" w:bidi="ar-SA"/>
    </w:rPr>
  </w:style>
  <w:style w:type="paragraph" w:styleId="a4">
    <w:name w:val="header"/>
    <w:basedOn w:val="a"/>
    <w:link w:val="Char0"/>
    <w:semiHidden/>
    <w:unhideWhenUsed/>
    <w:rsid w:val="00EB54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semiHidden/>
    <w:rsid w:val="00EB544A"/>
    <w:rPr>
      <w:rFonts w:eastAsia="宋体"/>
      <w:kern w:val="2"/>
      <w:sz w:val="18"/>
      <w:szCs w:val="18"/>
      <w:lang w:val="en-US" w:eastAsia="zh-C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B544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Char"/>
    <w:semiHidden/>
    <w:rsid w:val="00EB54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semiHidden/>
    <w:rsid w:val="00EB544A"/>
    <w:rPr>
      <w:rFonts w:eastAsia="宋体"/>
      <w:kern w:val="2"/>
      <w:sz w:val="18"/>
      <w:szCs w:val="18"/>
      <w:lang w:val="en-US" w:eastAsia="zh-CN" w:bidi="ar-SA"/>
    </w:rPr>
  </w:style>
  <w:style w:type="paragraph" w:styleId="a4">
    <w:name w:val="header"/>
    <w:basedOn w:val="a"/>
    <w:link w:val="Char0"/>
    <w:semiHidden/>
    <w:unhideWhenUsed/>
    <w:rsid w:val="00EB54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semiHidden/>
    <w:rsid w:val="00EB544A"/>
    <w:rPr>
      <w:rFonts w:eastAsia="宋体"/>
      <w:kern w:val="2"/>
      <w:sz w:val="18"/>
      <w:szCs w:val="18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1053</Words>
  <Characters>6008</Characters>
  <Application>Microsoft Office Word</Application>
  <DocSecurity>0</DocSecurity>
  <Lines>50</Lines>
  <Paragraphs>14</Paragraphs>
  <ScaleCrop>false</ScaleCrop>
  <Company>zjinfo</Company>
  <LinksUpToDate>false</LinksUpToDate>
  <CharactersWithSpaces>7047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附件：</dc:title>
  <dc:creator>yu</dc:creator>
  <cp:lastModifiedBy>2094534819@qq.com</cp:lastModifiedBy>
  <cp:revision>2</cp:revision>
  <dcterms:created xsi:type="dcterms:W3CDTF">2020-08-12T01:56:00Z</dcterms:created>
  <dcterms:modified xsi:type="dcterms:W3CDTF">2020-08-12T01:56:00Z</dcterms:modified>
</cp:coreProperties>
</file>