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工厂设备管理系统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创建用户实体类 (用户编号,用户名,密码),构造函数重载  （5）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创建设备实体类 (设备编号,设备名称,设备类型,入库日期 Date类型),构造函数重载  （5）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使用集合默认储存2个用户(List集合),2个设备(Map集合)   （10）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将设备的集合序列化至本地文件 （10）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显示循环菜单选择 （5）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实现注册功能(无需持久化) （5）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908810"/>
            <wp:effectExtent l="0" t="0" r="825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实现登陆功能(无需持久化)  （5）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040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查询(本地读取)  （10）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8319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模糊查询(无效果图,用户可以输入设备名称的关键字,查询显示具体的设备) (10分)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 请输入设备类型: 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显示: 机</w:t>
      </w:r>
      <w:r>
        <w:rPr>
          <w:rFonts w:hint="eastAsia"/>
          <w:color w:val="0000FF"/>
          <w:lang w:val="en-US" w:eastAsia="zh-CN"/>
        </w:rPr>
        <w:t>械</w:t>
      </w:r>
      <w:r>
        <w:rPr>
          <w:rFonts w:hint="eastAsia"/>
          <w:lang w:val="en-US" w:eastAsia="zh-CN"/>
        </w:rPr>
        <w:t>设备5台  器</w:t>
      </w:r>
      <w:r>
        <w:rPr>
          <w:rFonts w:hint="eastAsia"/>
          <w:color w:val="0000FF"/>
          <w:lang w:val="en-US" w:eastAsia="zh-CN"/>
        </w:rPr>
        <w:t>械</w:t>
      </w:r>
      <w:r>
        <w:rPr>
          <w:rFonts w:hint="eastAsia"/>
          <w:lang w:val="en-US" w:eastAsia="zh-CN"/>
        </w:rPr>
        <w:t>设备4台  （10）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设备入库(本地写入)  （10）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08250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11.删除(本地写入) （10）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78181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12.修改(本地写入) （10）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021205"/>
            <wp:effectExtent l="0" t="0" r="381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13.代码规范命名,不报错 （5）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A8A5C"/>
    <w:multiLevelType w:val="singleLevel"/>
    <w:tmpl w:val="E9BA8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F3F75"/>
    <w:rsid w:val="2C852143"/>
    <w:rsid w:val="2F0B434A"/>
    <w:rsid w:val="32D31147"/>
    <w:rsid w:val="38715365"/>
    <w:rsid w:val="3BD56547"/>
    <w:rsid w:val="715C636E"/>
    <w:rsid w:val="7EBC3C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zst</cp:lastModifiedBy>
  <dcterms:modified xsi:type="dcterms:W3CDTF">2018-07-28T10:48:01Z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