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561A72" w:rsidP="00E10C8D">
      <w:pPr>
        <w:pStyle w:val="1"/>
      </w:pPr>
      <w:r w:rsidRPr="00E10C8D">
        <w:rPr>
          <w:rFonts w:hint="eastAsia"/>
          <w:highlight w:val="yellow"/>
        </w:rPr>
        <w:t>本阶段注重代码的练习</w:t>
      </w:r>
      <w:r w:rsidRPr="00E10C8D">
        <w:rPr>
          <w:rFonts w:hint="eastAsia"/>
          <w:highlight w:val="yellow"/>
        </w:rPr>
        <w:t>!</w:t>
      </w:r>
      <w:r w:rsidRPr="00E10C8D">
        <w:rPr>
          <w:rFonts w:hint="eastAsia"/>
          <w:highlight w:val="yellow"/>
        </w:rPr>
        <w:t>练习</w:t>
      </w:r>
      <w:r w:rsidRPr="00E10C8D">
        <w:rPr>
          <w:rFonts w:hint="eastAsia"/>
          <w:highlight w:val="yellow"/>
        </w:rPr>
        <w:t>!</w:t>
      </w:r>
      <w:r w:rsidRPr="00E10C8D">
        <w:rPr>
          <w:rFonts w:hint="eastAsia"/>
          <w:highlight w:val="yellow"/>
        </w:rPr>
        <w:t>练习</w:t>
      </w:r>
      <w:r w:rsidRPr="00E10C8D">
        <w:rPr>
          <w:rFonts w:hint="eastAsia"/>
          <w:highlight w:val="yellow"/>
        </w:rPr>
        <w:t>!</w:t>
      </w:r>
    </w:p>
    <w:p w:rsidR="00561A72" w:rsidRDefault="00972C21" w:rsidP="00972C21">
      <w:pPr>
        <w:pStyle w:val="1"/>
      </w:pPr>
      <w:r>
        <w:rPr>
          <w:rFonts w:hint="eastAsia"/>
        </w:rPr>
        <w:t>LayUI</w:t>
      </w:r>
      <w:r>
        <w:rPr>
          <w:rFonts w:hint="eastAsia"/>
        </w:rPr>
        <w:t>前端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972C21" w:rsidRDefault="00DD71CA" w:rsidP="00972C21">
      <w:r>
        <w:rPr>
          <w:rFonts w:hint="eastAsia"/>
        </w:rPr>
        <w:t>EasyUI</w:t>
      </w:r>
    </w:p>
    <w:p w:rsidR="002A5AF2" w:rsidRDefault="002A5AF2" w:rsidP="002A5AF2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简介</w:t>
      </w:r>
    </w:p>
    <w:p w:rsidR="002A5AF2" w:rsidRDefault="002A5AF2" w:rsidP="002A5AF2">
      <w:pPr>
        <w:pStyle w:val="a3"/>
        <w:ind w:left="390" w:firstLineChars="0" w:firstLine="0"/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layui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（谐音：类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UI)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是一款采用自身模块规范编写的前端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UI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框架，遵循原生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HTML/CSS/JS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的书写与组织形式，门槛极低，拿来即用。</w:t>
      </w:r>
    </w:p>
    <w:p w:rsidR="00D552FF" w:rsidRDefault="00D552FF" w:rsidP="00D552FF">
      <w:pPr>
        <w:pStyle w:val="2"/>
        <w:rPr>
          <w:shd w:val="clear" w:color="auto" w:fill="F2F2F2"/>
        </w:rPr>
      </w:pPr>
      <w:r>
        <w:rPr>
          <w:rFonts w:hint="eastAsia"/>
          <w:shd w:val="clear" w:color="auto" w:fill="F2F2F2"/>
        </w:rPr>
        <w:t>二</w:t>
      </w:r>
      <w:r>
        <w:rPr>
          <w:rFonts w:hint="eastAsia"/>
          <w:shd w:val="clear" w:color="auto" w:fill="F2F2F2"/>
        </w:rPr>
        <w:t>.LayUI</w:t>
      </w:r>
      <w:r>
        <w:rPr>
          <w:rFonts w:hint="eastAsia"/>
          <w:shd w:val="clear" w:color="auto" w:fill="F2F2F2"/>
        </w:rPr>
        <w:t>架构</w:t>
      </w:r>
    </w:p>
    <w:p w:rsidR="00D552FF" w:rsidRDefault="00D552FF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C3163F3" wp14:editId="2822580E">
            <wp:extent cx="5274310" cy="23075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FF" w:rsidRDefault="00D552FF" w:rsidP="00D552FF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快速入门</w:t>
      </w:r>
    </w:p>
    <w:p w:rsidR="00D552FF" w:rsidRDefault="00D552FF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672952B" wp14:editId="21B64EBC">
            <wp:extent cx="5274310" cy="1207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91" w:rsidRDefault="00F93191" w:rsidP="002A5AF2">
      <w:pPr>
        <w:pStyle w:val="a3"/>
        <w:ind w:left="390" w:firstLineChars="0" w:firstLine="0"/>
      </w:pPr>
    </w:p>
    <w:p w:rsidR="00F93191" w:rsidRDefault="00F93191" w:rsidP="00F93191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.LayUI</w:t>
      </w:r>
      <w:r>
        <w:rPr>
          <w:rFonts w:hint="eastAsia"/>
        </w:rPr>
        <w:t>开发</w:t>
      </w:r>
    </w:p>
    <w:p w:rsidR="00F93191" w:rsidRPr="00F93191" w:rsidRDefault="00F93191" w:rsidP="00F9319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创建自己的项目目录</w:t>
      </w:r>
    </w:p>
    <w:p w:rsidR="00F93191" w:rsidRDefault="00F93191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1D6D583A" wp14:editId="1F45CDDB">
            <wp:extent cx="2324100" cy="2314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0" w:rsidRDefault="00EA2C80" w:rsidP="00EA2C8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栅格系统</w:t>
      </w:r>
    </w:p>
    <w:p w:rsidR="00EA2C80" w:rsidRDefault="00EA2C80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4FFE7B7E" wp14:editId="1FBA5E55">
            <wp:extent cx="5274310" cy="8998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0" w:rsidRDefault="00EA2C80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8983E05" wp14:editId="35668505">
            <wp:extent cx="5274310" cy="259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9" w:rsidRDefault="00E54FA9" w:rsidP="002A5AF2">
      <w:pPr>
        <w:pStyle w:val="a3"/>
        <w:ind w:left="390" w:firstLineChars="0" w:firstLine="0"/>
      </w:pPr>
    </w:p>
    <w:p w:rsidR="00E54FA9" w:rsidRDefault="00E54FA9" w:rsidP="00E54FA9">
      <w:pPr>
        <w:pStyle w:val="3"/>
      </w:pPr>
      <w:r>
        <w:rPr>
          <w:rFonts w:hint="eastAsia"/>
        </w:rPr>
        <w:lastRenderedPageBreak/>
        <w:t>3.LayUI</w:t>
      </w:r>
      <w:r>
        <w:rPr>
          <w:rFonts w:hint="eastAsia"/>
        </w:rPr>
        <w:t>的栅格系统</w:t>
      </w:r>
    </w:p>
    <w:p w:rsidR="00E54FA9" w:rsidRDefault="00E54FA9" w:rsidP="002A5AF2">
      <w:pPr>
        <w:pStyle w:val="a3"/>
        <w:ind w:left="390" w:firstLineChars="0" w:firstLine="0"/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layui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的栅格系统采用业界比较常见的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12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等分规则，内置移动设备、平板、桌面中等和大型屏幕的多终端适配处理，最低能支持到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ie8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。</w:t>
      </w:r>
    </w:p>
    <w:p w:rsidR="00E54FA9" w:rsidRDefault="00E54FA9" w:rsidP="002A5AF2">
      <w:pPr>
        <w:pStyle w:val="a3"/>
        <w:ind w:left="390" w:firstLineChars="0" w:firstLine="0"/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</w:p>
    <w:p w:rsidR="00E54FA9" w:rsidRDefault="00E54FA9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5D1D9B82" wp14:editId="5FA6CB82">
            <wp:extent cx="5274310" cy="3687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B7" w:rsidRDefault="009963B7" w:rsidP="002A5AF2">
      <w:pPr>
        <w:pStyle w:val="a3"/>
        <w:ind w:left="390" w:firstLineChars="0" w:firstLine="0"/>
      </w:pPr>
    </w:p>
    <w:p w:rsidR="009963B7" w:rsidRDefault="009963B7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6BA9C21C" wp14:editId="13A3A62A">
            <wp:extent cx="5274310" cy="191071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B7" w:rsidRDefault="007356FA" w:rsidP="007356F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导航效果</w:t>
      </w:r>
    </w:p>
    <w:p w:rsidR="007356FA" w:rsidRDefault="007356FA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0222FA26" wp14:editId="31709AF8">
            <wp:extent cx="5274310" cy="42853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4D" w:rsidRDefault="00576EC8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37E672A2" wp14:editId="329E8EA5">
            <wp:extent cx="5274310" cy="1291107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4D" w:rsidRDefault="00576EC8" w:rsidP="00576EC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徽章效果</w:t>
      </w:r>
    </w:p>
    <w:p w:rsidR="00576EC8" w:rsidRDefault="00576EC8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368C2B4F" wp14:editId="01A19756">
            <wp:extent cx="5274310" cy="13570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60" w:rsidRDefault="00D83660" w:rsidP="00D83660">
      <w:pPr>
        <w:pStyle w:val="3"/>
      </w:pPr>
      <w:r>
        <w:rPr>
          <w:rFonts w:hint="eastAsia"/>
        </w:rPr>
        <w:lastRenderedPageBreak/>
        <w:t>6.Tab</w:t>
      </w:r>
      <w:r>
        <w:rPr>
          <w:rFonts w:hint="eastAsia"/>
        </w:rPr>
        <w:t>选项卡</w:t>
      </w:r>
    </w:p>
    <w:p w:rsidR="00D83660" w:rsidRDefault="00D83660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0A29AA44" wp14:editId="6C273C5D">
            <wp:extent cx="5274310" cy="15816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06" w:rsidRDefault="00220006" w:rsidP="00220006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表单</w:t>
      </w:r>
    </w:p>
    <w:p w:rsidR="00220006" w:rsidRDefault="00220006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68B4C24B" wp14:editId="24DD7192">
            <wp:extent cx="5274310" cy="814954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8F" w:rsidRDefault="0035248F" w:rsidP="002A5AF2">
      <w:pPr>
        <w:pStyle w:val="a3"/>
        <w:ind w:left="390" w:firstLineChars="0" w:firstLine="0"/>
      </w:pPr>
    </w:p>
    <w:p w:rsidR="0035248F" w:rsidRDefault="0035248F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03582AB1" wp14:editId="58FAF64C">
            <wp:extent cx="5274310" cy="1020066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8F" w:rsidRDefault="0035248F" w:rsidP="002A5AF2">
      <w:pPr>
        <w:pStyle w:val="a3"/>
        <w:ind w:left="390" w:firstLineChars="0" w:firstLine="0"/>
      </w:pPr>
    </w:p>
    <w:p w:rsidR="0035248F" w:rsidRDefault="0035248F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57FEADEF" wp14:editId="65B6174E">
            <wp:extent cx="5274310" cy="18313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1D" w:rsidRDefault="00675BBB" w:rsidP="00675BBB">
      <w:pPr>
        <w:pStyle w:val="3"/>
      </w:pPr>
      <w:r>
        <w:rPr>
          <w:rFonts w:hint="eastAsia"/>
        </w:rPr>
        <w:lastRenderedPageBreak/>
        <w:t>8.</w:t>
      </w:r>
      <w:r>
        <w:rPr>
          <w:rFonts w:hint="eastAsia"/>
        </w:rPr>
        <w:t>静态表格</w:t>
      </w:r>
    </w:p>
    <w:p w:rsidR="00675BBB" w:rsidRDefault="00675BBB" w:rsidP="00675BBB">
      <w:r>
        <w:rPr>
          <w:noProof/>
        </w:rPr>
        <w:drawing>
          <wp:inline distT="0" distB="0" distL="0" distR="0" wp14:anchorId="3D6C0CF4" wp14:editId="432E692C">
            <wp:extent cx="5274310" cy="342464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B5" w:rsidRDefault="00842BB5" w:rsidP="00675BBB"/>
    <w:p w:rsidR="00842BB5" w:rsidRDefault="00842BB5" w:rsidP="00842BB5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动态表格</w:t>
      </w:r>
    </w:p>
    <w:p w:rsidR="00842BB5" w:rsidRDefault="00842BB5" w:rsidP="00675BBB">
      <w:pPr>
        <w:rPr>
          <w:rFonts w:hint="eastAsia"/>
        </w:rPr>
      </w:pPr>
      <w:r>
        <w:rPr>
          <w:noProof/>
        </w:rPr>
        <w:drawing>
          <wp:inline distT="0" distB="0" distL="0" distR="0" wp14:anchorId="15BE53CF" wp14:editId="7ABB39C2">
            <wp:extent cx="5274310" cy="63120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7B" w:rsidRDefault="00855F7B" w:rsidP="00675BBB">
      <w:pPr>
        <w:rPr>
          <w:rFonts w:hint="eastAsia"/>
        </w:rPr>
      </w:pPr>
    </w:p>
    <w:p w:rsidR="00855F7B" w:rsidRDefault="00855F7B" w:rsidP="00675BBB">
      <w:pPr>
        <w:rPr>
          <w:rFonts w:hint="eastAsia"/>
        </w:rPr>
      </w:pPr>
      <w:r>
        <w:rPr>
          <w:noProof/>
        </w:rPr>
        <w:drawing>
          <wp:inline distT="0" distB="0" distL="0" distR="0" wp14:anchorId="4D62627B" wp14:editId="1CBE60BE">
            <wp:extent cx="5274310" cy="3482632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7B" w:rsidRDefault="00855F7B" w:rsidP="00675BBB">
      <w:pPr>
        <w:rPr>
          <w:rFonts w:hint="eastAsia"/>
        </w:rPr>
      </w:pPr>
      <w:r>
        <w:rPr>
          <w:noProof/>
        </w:rPr>
        <w:drawing>
          <wp:inline distT="0" distB="0" distL="0" distR="0" wp14:anchorId="52B14A57" wp14:editId="524315A1">
            <wp:extent cx="5274310" cy="104875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29" w:rsidRDefault="00E87529" w:rsidP="00675BBB">
      <w:pPr>
        <w:rPr>
          <w:rFonts w:hint="eastAsia"/>
        </w:rPr>
      </w:pPr>
    </w:p>
    <w:p w:rsidR="00E87529" w:rsidRDefault="00E87529" w:rsidP="00675B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CD4DB7" wp14:editId="5A6BF509">
            <wp:extent cx="5274310" cy="381227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29" w:rsidRDefault="00E87529" w:rsidP="00675BBB">
      <w:pPr>
        <w:rPr>
          <w:rFonts w:hint="eastAsia"/>
        </w:rPr>
      </w:pPr>
      <w:r>
        <w:rPr>
          <w:noProof/>
        </w:rPr>
        <w:drawing>
          <wp:inline distT="0" distB="0" distL="0" distR="0" wp14:anchorId="640F8166" wp14:editId="4C09F84F">
            <wp:extent cx="5274310" cy="367919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8" w:rsidRDefault="003F18F8" w:rsidP="00675BBB">
      <w:pPr>
        <w:rPr>
          <w:rFonts w:hint="eastAsia"/>
        </w:rPr>
      </w:pPr>
    </w:p>
    <w:p w:rsidR="003F18F8" w:rsidRDefault="003F18F8" w:rsidP="003F18F8">
      <w:pPr>
        <w:pStyle w:val="3"/>
        <w:rPr>
          <w:rFonts w:hint="eastAsia"/>
        </w:rPr>
      </w:pPr>
      <w:r>
        <w:rPr>
          <w:rFonts w:hint="eastAsia"/>
        </w:rPr>
        <w:lastRenderedPageBreak/>
        <w:t>10.</w:t>
      </w:r>
      <w:r>
        <w:rPr>
          <w:rFonts w:hint="eastAsia"/>
        </w:rPr>
        <w:t>分页插件</w:t>
      </w:r>
      <w:r>
        <w:rPr>
          <w:rFonts w:hint="eastAsia"/>
        </w:rPr>
        <w:t>layPage</w:t>
      </w:r>
    </w:p>
    <w:p w:rsidR="003F18F8" w:rsidRDefault="003F18F8" w:rsidP="003F18F8">
      <w:pPr>
        <w:rPr>
          <w:rFonts w:hint="eastAsia"/>
        </w:rPr>
      </w:pPr>
      <w:r>
        <w:rPr>
          <w:noProof/>
        </w:rPr>
        <w:drawing>
          <wp:inline distT="0" distB="0" distL="0" distR="0" wp14:anchorId="30B18096" wp14:editId="3EBB62E7">
            <wp:extent cx="5274310" cy="352963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F8" w:rsidRPr="003F18F8" w:rsidRDefault="003F18F8" w:rsidP="003F18F8">
      <w:r>
        <w:rPr>
          <w:noProof/>
        </w:rPr>
        <w:drawing>
          <wp:inline distT="0" distB="0" distL="0" distR="0" wp14:anchorId="34EFFD89" wp14:editId="4B377758">
            <wp:extent cx="5274310" cy="305287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8F8" w:rsidRPr="003F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91369"/>
    <w:multiLevelType w:val="hybridMultilevel"/>
    <w:tmpl w:val="3ED6FDF2"/>
    <w:lvl w:ilvl="0" w:tplc="52F6076C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A8"/>
    <w:rsid w:val="001E658B"/>
    <w:rsid w:val="00220006"/>
    <w:rsid w:val="00285EDB"/>
    <w:rsid w:val="002A5AF2"/>
    <w:rsid w:val="0035248F"/>
    <w:rsid w:val="003F18F8"/>
    <w:rsid w:val="00561A72"/>
    <w:rsid w:val="00576EC8"/>
    <w:rsid w:val="00675BBB"/>
    <w:rsid w:val="007356FA"/>
    <w:rsid w:val="00842BB5"/>
    <w:rsid w:val="00855F7B"/>
    <w:rsid w:val="00972C21"/>
    <w:rsid w:val="009963B7"/>
    <w:rsid w:val="00A9171D"/>
    <w:rsid w:val="00AE5D56"/>
    <w:rsid w:val="00D552FF"/>
    <w:rsid w:val="00D83660"/>
    <w:rsid w:val="00DD71CA"/>
    <w:rsid w:val="00DE66E3"/>
    <w:rsid w:val="00E10C8D"/>
    <w:rsid w:val="00E2364D"/>
    <w:rsid w:val="00E42D1D"/>
    <w:rsid w:val="00E54FA9"/>
    <w:rsid w:val="00E87529"/>
    <w:rsid w:val="00EA2C80"/>
    <w:rsid w:val="00EB2906"/>
    <w:rsid w:val="00F50EEB"/>
    <w:rsid w:val="00F82BA8"/>
    <w:rsid w:val="00F93191"/>
    <w:rsid w:val="00F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191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C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5AF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A5AF2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55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2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31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191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C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5AF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A5AF2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55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2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30</cp:revision>
  <dcterms:created xsi:type="dcterms:W3CDTF">2017-12-18T01:29:00Z</dcterms:created>
  <dcterms:modified xsi:type="dcterms:W3CDTF">2017-12-19T08:36:00Z</dcterms:modified>
</cp:coreProperties>
</file>