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本政策自 2020 年 1 月 22 日起施行。</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欢迎浏览"Exari私隐政策"（"</w:t>
      </w:r>
      <w:r w:rsidRPr="00601E7F">
        <w:rPr>
          <w:rFonts w:ascii="宋体" w:eastAsia="宋体" w:hAnsi="宋体" w:cs="宋体"/>
          <w:b/>
          <w:bCs/>
          <w:kern w:val="0"/>
          <w:sz w:val="24"/>
          <w:szCs w:val="24"/>
        </w:rPr>
        <w:t>隐私政策</w:t>
      </w:r>
      <w:r w:rsidRPr="00601E7F">
        <w:rPr>
          <w:rFonts w:ascii="宋体" w:eastAsia="宋体" w:hAnsi="宋体" w:cs="宋体"/>
          <w:kern w:val="0"/>
          <w:sz w:val="24"/>
          <w:szCs w:val="24"/>
        </w:rPr>
        <w:t>我们非常重视您信息的安全性，并努力维护您使用的安全服务。 Exari Group, Inc.及其附属公司（在本政策结束时被点名），</w:t>
      </w:r>
      <w:r w:rsidRPr="00601E7F">
        <w:rPr>
          <w:rFonts w:ascii="宋体" w:eastAsia="宋体" w:hAnsi="宋体" w:cs="宋体"/>
          <w:b/>
          <w:bCs/>
          <w:kern w:val="0"/>
          <w:sz w:val="24"/>
          <w:szCs w:val="24"/>
        </w:rPr>
        <w:t>“我们”或 “我们”</w:t>
      </w:r>
      <w:r w:rsidRPr="00601E7F">
        <w:rPr>
          <w:rFonts w:ascii="宋体" w:eastAsia="宋体" w:hAnsi="宋体" w:cs="宋体"/>
          <w:kern w:val="0"/>
          <w:sz w:val="24"/>
          <w:szCs w:val="24"/>
        </w:rPr>
        <w:t>提供文件制作、自动化和管理软件及相关服务。此隐私政策旨在帮助您更好地理解我们收集信息的做法，包括通过（i）我们的产品和服务，以及（ii）我们拥有或控制的任何其他数字属性（统称为 "</w:t>
      </w:r>
      <w:r w:rsidRPr="00601E7F">
        <w:rPr>
          <w:rFonts w:ascii="宋体" w:eastAsia="宋体" w:hAnsi="宋体" w:cs="宋体"/>
          <w:b/>
          <w:bCs/>
          <w:kern w:val="0"/>
          <w:sz w:val="24"/>
          <w:szCs w:val="24"/>
        </w:rPr>
        <w:t>埃克萨</w:t>
      </w:r>
      <w:r w:rsidRPr="00601E7F">
        <w:rPr>
          <w:rFonts w:ascii="宋体" w:eastAsia="宋体" w:hAnsi="宋体" w:cs="宋体"/>
          <w:kern w:val="0"/>
          <w:sz w:val="24"/>
          <w:szCs w:val="24"/>
        </w:rPr>
        <w:t xml:space="preserve"> </w:t>
      </w:r>
      <w:r w:rsidRPr="00601E7F">
        <w:rPr>
          <w:rFonts w:ascii="宋体" w:eastAsia="宋体" w:hAnsi="宋体" w:cs="宋体"/>
          <w:b/>
          <w:bCs/>
          <w:kern w:val="0"/>
          <w:sz w:val="24"/>
          <w:szCs w:val="24"/>
        </w:rPr>
        <w:t>服务</w:t>
      </w:r>
      <w:r w:rsidRPr="00601E7F">
        <w:rPr>
          <w:rFonts w:ascii="宋体" w:eastAsia="宋体" w:hAnsi="宋体" w:cs="宋体"/>
          <w:kern w:val="0"/>
          <w:sz w:val="24"/>
          <w:szCs w:val="24"/>
        </w:rPr>
        <w:t>“或”</w:t>
      </w:r>
      <w:r w:rsidRPr="00601E7F">
        <w:rPr>
          <w:rFonts w:ascii="宋体" w:eastAsia="宋体" w:hAnsi="宋体" w:cs="宋体"/>
          <w:b/>
          <w:bCs/>
          <w:kern w:val="0"/>
          <w:sz w:val="24"/>
          <w:szCs w:val="24"/>
        </w:rPr>
        <w:t>服务</w:t>
      </w:r>
      <w:r w:rsidRPr="00601E7F">
        <w:rPr>
          <w:rFonts w:ascii="宋体" w:eastAsia="宋体" w:hAnsi="宋体" w:cs="宋体"/>
          <w:kern w:val="0"/>
          <w:sz w:val="24"/>
          <w:szCs w:val="24"/>
        </w:rPr>
        <w:t>该隐私政策描述了 Exari 如何收集、处理、分享和保留您提供给我们的个人信息（或在欧盟/瑞士：“个人资料”）；如何访问和纠正这些信息；如何提出隐私投诉；以及我们如何处理隐私投诉。</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当你与...互动的时候埃克萨服务，您同意收集、处理、分享及保留本私隐政策所描述的资料（包括个人资料/个人资料），以及其他适用的法律条款，以规管您使用 Exari 服务。如果您不同意此隐私政策的条款和上述法律条款，请不要继续与 Exari 服务进行交互或使用该服务。</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欧洲隐私政策：</w:t>
      </w:r>
      <w:r w:rsidRPr="00601E7F">
        <w:rPr>
          <w:rFonts w:ascii="宋体" w:eastAsia="宋体" w:hAnsi="宋体" w:cs="宋体"/>
          <w:kern w:val="0"/>
          <w:sz w:val="24"/>
          <w:szCs w:val="24"/>
        </w:rPr>
        <w:t>请也看看我们的</w:t>
      </w:r>
      <w:hyperlink r:id="rId5" w:anchor="EUROPEAN_PRIVACY_POLICY" w:tooltip="Exari - Privacy Policy" w:history="1">
        <w:r w:rsidRPr="00601E7F">
          <w:rPr>
            <w:rFonts w:ascii="宋体" w:eastAsia="宋体" w:hAnsi="宋体" w:cs="宋体"/>
            <w:color w:val="0000FF"/>
            <w:kern w:val="0"/>
            <w:sz w:val="24"/>
            <w:szCs w:val="24"/>
            <w:u w:val="single"/>
          </w:rPr>
          <w:t>欧洲隐私政策</w:t>
        </w:r>
      </w:hyperlink>
      <w:r w:rsidRPr="00601E7F">
        <w:rPr>
          <w:rFonts w:ascii="宋体" w:eastAsia="宋体" w:hAnsi="宋体" w:cs="宋体"/>
          <w:kern w:val="0"/>
          <w:sz w:val="24"/>
          <w:szCs w:val="24"/>
        </w:rPr>
        <w:t>有关你在适用的隐私法下的权利的更多信息。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快速链接：</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6" w:anchor="INFORMATION_WE_MAY_COLLECT" w:tooltip="Exari - Privacy Policy" w:history="1">
        <w:r w:rsidRPr="00601E7F">
          <w:rPr>
            <w:rFonts w:ascii="宋体" w:eastAsia="宋体" w:hAnsi="宋体" w:cs="宋体"/>
            <w:color w:val="0000FF"/>
            <w:kern w:val="0"/>
            <w:sz w:val="24"/>
            <w:szCs w:val="24"/>
            <w:u w:val="single"/>
          </w:rPr>
          <w:t>我们可以收集的信息</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7" w:anchor="USE_OF_INFORMATION" w:tooltip="Exari - Privacy Policy" w:history="1">
        <w:r w:rsidRPr="00601E7F">
          <w:rPr>
            <w:rFonts w:ascii="宋体" w:eastAsia="宋体" w:hAnsi="宋体" w:cs="宋体"/>
            <w:color w:val="0000FF"/>
            <w:kern w:val="0"/>
            <w:sz w:val="24"/>
            <w:szCs w:val="24"/>
            <w:u w:val="single"/>
          </w:rPr>
          <w:t>信息利用</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8" w:anchor="SHARING_OF_INFORMATION" w:tooltip="Exari - Privacy Policy" w:history="1">
        <w:r w:rsidRPr="00601E7F">
          <w:rPr>
            <w:rFonts w:ascii="宋体" w:eastAsia="宋体" w:hAnsi="宋体" w:cs="宋体"/>
            <w:color w:val="0000FF"/>
            <w:kern w:val="0"/>
            <w:sz w:val="24"/>
            <w:szCs w:val="24"/>
            <w:u w:val="single"/>
          </w:rPr>
          <w:t>信息共享</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9" w:anchor="COOKIES_AND_SIMILAR_TECHNOLOGIES" w:tooltip="Exari - Privacy Policy" w:history="1">
        <w:r w:rsidRPr="00601E7F">
          <w:rPr>
            <w:rFonts w:ascii="宋体" w:eastAsia="宋体" w:hAnsi="宋体" w:cs="宋体"/>
            <w:color w:val="0000FF"/>
            <w:kern w:val="0"/>
            <w:sz w:val="24"/>
            <w:szCs w:val="24"/>
            <w:u w:val="single"/>
          </w:rPr>
          <w:t>Cookies 和类似技术</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0" w:anchor="DATA_RETENTION" w:tooltip="Exari - Privacy Policy" w:history="1">
        <w:r w:rsidRPr="00601E7F">
          <w:rPr>
            <w:rFonts w:ascii="宋体" w:eastAsia="宋体" w:hAnsi="宋体" w:cs="宋体"/>
            <w:color w:val="0000FF"/>
            <w:kern w:val="0"/>
            <w:sz w:val="24"/>
            <w:szCs w:val="24"/>
            <w:u w:val="single"/>
          </w:rPr>
          <w:t>数据保留</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1" w:anchor="CHOICES_AND_OPT-OUT" w:tooltip="Exari - Privacy Policy" w:history="1">
        <w:r w:rsidRPr="00601E7F">
          <w:rPr>
            <w:rFonts w:ascii="宋体" w:eastAsia="宋体" w:hAnsi="宋体" w:cs="宋体"/>
            <w:color w:val="0000FF"/>
            <w:kern w:val="0"/>
            <w:sz w:val="24"/>
            <w:szCs w:val="24"/>
            <w:u w:val="single"/>
          </w:rPr>
          <w:t>选择和退出</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2" w:anchor="CROSS-DEVICE_TRACKING" w:tooltip="Exari - Privacy Policy" w:history="1">
        <w:r w:rsidRPr="00601E7F">
          <w:rPr>
            <w:rFonts w:ascii="宋体" w:eastAsia="宋体" w:hAnsi="宋体" w:cs="宋体"/>
            <w:color w:val="0000FF"/>
            <w:kern w:val="0"/>
            <w:sz w:val="24"/>
            <w:szCs w:val="24"/>
            <w:u w:val="single"/>
          </w:rPr>
          <w:t>跨设备跟踪</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3" w:anchor="ACCESSING_AND_CORRECTING_YOUR_PERSONAL_INFORMATION" w:tooltip="Exari - Privacy Policy" w:history="1">
        <w:r w:rsidRPr="00601E7F">
          <w:rPr>
            <w:rFonts w:ascii="宋体" w:eastAsia="宋体" w:hAnsi="宋体" w:cs="宋体"/>
            <w:color w:val="0000FF"/>
            <w:kern w:val="0"/>
            <w:sz w:val="24"/>
            <w:szCs w:val="24"/>
            <w:u w:val="single"/>
          </w:rPr>
          <w:t>查阅及改正你的个人资料</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4" w:anchor="THIRD_PARTY_SITES" w:tooltip="Exari - Privacy Policy" w:history="1">
        <w:r w:rsidRPr="00601E7F">
          <w:rPr>
            <w:rFonts w:ascii="宋体" w:eastAsia="宋体" w:hAnsi="宋体" w:cs="宋体"/>
            <w:color w:val="0000FF"/>
            <w:kern w:val="0"/>
            <w:sz w:val="24"/>
            <w:szCs w:val="24"/>
            <w:u w:val="single"/>
          </w:rPr>
          <w:t>第三方网站</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5" w:anchor="SECURITY" w:tooltip="Exari - Privacy Policy" w:history="1">
        <w:r w:rsidRPr="00601E7F">
          <w:rPr>
            <w:rFonts w:ascii="宋体" w:eastAsia="宋体" w:hAnsi="宋体" w:cs="宋体"/>
            <w:color w:val="0000FF"/>
            <w:kern w:val="0"/>
            <w:sz w:val="24"/>
            <w:szCs w:val="24"/>
            <w:u w:val="single"/>
          </w:rPr>
          <w:t>安全</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6" w:anchor="CHILDREN" w:tooltip="Exari - Privacy Policy" w:history="1">
        <w:r w:rsidRPr="00601E7F">
          <w:rPr>
            <w:rFonts w:ascii="宋体" w:eastAsia="宋体" w:hAnsi="宋体" w:cs="宋体"/>
            <w:color w:val="0000FF"/>
            <w:kern w:val="0"/>
            <w:sz w:val="24"/>
            <w:szCs w:val="24"/>
            <w:u w:val="single"/>
          </w:rPr>
          <w:t>孩子们</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7" w:anchor="INTERNATIONAL_DATA_TRANSFERS" w:tooltip="Exari - Privacy Policy" w:history="1">
        <w:r w:rsidRPr="00601E7F">
          <w:rPr>
            <w:rFonts w:ascii="宋体" w:eastAsia="宋体" w:hAnsi="宋体" w:cs="宋体"/>
            <w:color w:val="0000FF"/>
            <w:kern w:val="0"/>
            <w:sz w:val="24"/>
            <w:szCs w:val="24"/>
            <w:u w:val="single"/>
          </w:rPr>
          <w:t>国际数据传输</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8" w:anchor="U.S._PRIVACY_INCLUDING_CALIFORNIA_CONSUMER_PRIVACY_ACT" w:tooltip="Exari - Privacy Policy" w:history="1">
        <w:r w:rsidRPr="00601E7F">
          <w:rPr>
            <w:rFonts w:ascii="宋体" w:eastAsia="宋体" w:hAnsi="宋体" w:cs="宋体"/>
            <w:color w:val="0000FF"/>
            <w:kern w:val="0"/>
            <w:sz w:val="24"/>
            <w:szCs w:val="24"/>
            <w:u w:val="single"/>
          </w:rPr>
          <w:t>美国隐私法案包括加州消费者隐私法案</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19" w:anchor="QUESTIONS.2C_COMPLAINTS.2C_AND_DISPUTES" w:tooltip="Exari - Privacy Policy" w:history="1">
        <w:r w:rsidRPr="00601E7F">
          <w:rPr>
            <w:rFonts w:ascii="宋体" w:eastAsia="宋体" w:hAnsi="宋体" w:cs="宋体"/>
            <w:color w:val="0000FF"/>
            <w:kern w:val="0"/>
            <w:sz w:val="24"/>
            <w:szCs w:val="24"/>
            <w:u w:val="single"/>
          </w:rPr>
          <w:t>问题、投诉及纠纷</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20" w:anchor="PRIVACY_POLICY_UPDATES" w:tooltip="Exari - Privacy Policy" w:history="1">
        <w:r w:rsidRPr="00601E7F">
          <w:rPr>
            <w:rFonts w:ascii="宋体" w:eastAsia="宋体" w:hAnsi="宋体" w:cs="宋体"/>
            <w:color w:val="0000FF"/>
            <w:kern w:val="0"/>
            <w:sz w:val="24"/>
            <w:szCs w:val="24"/>
            <w:u w:val="single"/>
          </w:rPr>
          <w:t>隐私政策更新</w:t>
        </w:r>
      </w:hyperlink>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hyperlink r:id="rId21" w:anchor="AFFILIATES_OF_EXARI_GROUP.2C_INC" w:tooltip="Exari - Privacy Policy" w:history="1">
        <w:r w:rsidRPr="00601E7F">
          <w:rPr>
            <w:rFonts w:ascii="宋体" w:eastAsia="宋体" w:hAnsi="宋体" w:cs="宋体"/>
            <w:color w:val="0000FF"/>
            <w:kern w:val="0"/>
            <w:sz w:val="24"/>
            <w:szCs w:val="24"/>
            <w:u w:val="single"/>
          </w:rPr>
          <w:t>Exari 集团的附属公司</w:t>
        </w:r>
      </w:hyperlink>
      <w:r w:rsidRPr="00601E7F">
        <w:rPr>
          <w:rFonts w:ascii="宋体" w:eastAsia="宋体" w:hAnsi="宋体" w:cs="宋体"/>
          <w:kern w:val="0"/>
          <w:sz w:val="24"/>
          <w:szCs w:val="24"/>
        </w:rPr>
        <w:t>.</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由于 Exari 服务的全球性，为了符合适用的法律要求，我们在所在的州、国家和地区的隐私做法可能会有所不同。</w:t>
      </w:r>
    </w:p>
    <w:p w:rsidR="00601E7F" w:rsidRPr="00601E7F" w:rsidRDefault="00601E7F" w:rsidP="00601E7F">
      <w:pPr>
        <w:widowControl/>
        <w:spacing w:before="100" w:beforeAutospacing="1" w:after="100" w:afterAutospacing="1"/>
        <w:jc w:val="left"/>
        <w:outlineLvl w:val="2"/>
        <w:rPr>
          <w:rFonts w:ascii="宋体" w:eastAsia="宋体" w:hAnsi="宋体" w:cs="宋体"/>
          <w:b/>
          <w:bCs/>
          <w:kern w:val="0"/>
          <w:sz w:val="27"/>
          <w:szCs w:val="27"/>
        </w:rPr>
      </w:pPr>
      <w:r w:rsidRPr="00601E7F">
        <w:rPr>
          <w:rFonts w:ascii="宋体" w:eastAsia="宋体" w:hAnsi="宋体" w:cs="宋体"/>
          <w:b/>
          <w:bCs/>
          <w:kern w:val="0"/>
          <w:sz w:val="27"/>
          <w:szCs w:val="27"/>
        </w:rPr>
        <w:t>隐私屏蔽通知</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在美国的分支机构已经证明遵守了欧盟和美国的协议。 “隐私盾”和 “瑞士 - 美国”隐私屏蔽（统称为 “隐私屏蔽框架”）</w:t>
      </w:r>
      <w:hyperlink r:id="rId22" w:tgtFrame="_blank" w:history="1">
        <w:r w:rsidRPr="00601E7F">
          <w:rPr>
            <w:rFonts w:ascii="宋体" w:eastAsia="宋体" w:hAnsi="宋体" w:cs="宋体"/>
            <w:color w:val="0000FF"/>
            <w:kern w:val="0"/>
            <w:sz w:val="24"/>
            <w:szCs w:val="24"/>
            <w:u w:val="single"/>
          </w:rPr>
          <w:t>https</w:t>
        </w:r>
      </w:hyperlink>
      <w:hyperlink r:id="rId23" w:tgtFrame="_blank" w:history="1">
        <w:r w:rsidRPr="00601E7F">
          <w:rPr>
            <w:rFonts w:ascii="宋体" w:eastAsia="宋体" w:hAnsi="宋体" w:cs="宋体"/>
            <w:color w:val="0000FF"/>
            <w:kern w:val="0"/>
            <w:sz w:val="24"/>
            <w:szCs w:val="24"/>
            <w:u w:val="single"/>
          </w:rPr>
          <w:t>：//www.commerce.gov/tags/eu-us-privacy-shield</w:t>
        </w:r>
      </w:hyperlink>
      <w:r w:rsidRPr="00601E7F">
        <w:rPr>
          <w:rFonts w:ascii="宋体" w:eastAsia="宋体" w:hAnsi="宋体" w:cs="宋体"/>
          <w:kern w:val="0"/>
          <w:sz w:val="24"/>
          <w:szCs w:val="24"/>
        </w:rPr>
        <w:t>关于收集、处理、分享和保存从欧洲联盟（"欧盟"）、欧洲经济共同体（"欧共体"）和瑞士转移到美国的个人资料。我们证明，我们坚持的隐私保护框架原则，通知，选择，向前转移，安全，数据完整性，访问，责任和执行（“隐私保护原则”）的用户的个人资料的 Exari 服务在参与隐私保护框架的国家。本隐私政策中的条款与隐私保护原则有冲突的，适用隐私保护原则。我们负责处理我们在私隐保护架构下收到的个人资料，并随后转移至第三者代理人，并可能违反私隐保护原则而承担继续转移的法律责任。我们的认证在这里提供</w:t>
      </w:r>
      <w:hyperlink r:id="rId24" w:tgtFrame="_blank" w:history="1">
        <w:r w:rsidRPr="00601E7F">
          <w:rPr>
            <w:rFonts w:ascii="宋体" w:eastAsia="宋体" w:hAnsi="宋体" w:cs="宋体"/>
            <w:color w:val="0000FF"/>
            <w:kern w:val="0"/>
            <w:sz w:val="24"/>
            <w:szCs w:val="24"/>
            <w:u w:val="single"/>
          </w:rPr>
          <w:t>https://www.privacyshield.gov/participant?id=a2zt0000000L0XcAAK</w:t>
        </w:r>
      </w:hyperlink>
      <w:r w:rsidRPr="00601E7F">
        <w:rPr>
          <w:rFonts w:ascii="宋体" w:eastAsia="宋体" w:hAnsi="宋体" w:cs="宋体"/>
          <w:kern w:val="0"/>
          <w:sz w:val="24"/>
          <w:szCs w:val="24"/>
        </w:rPr>
        <w:t>.我们也可透过其他合规机制，包括使用欧洲联盟标准合约条款，处理与欧洲个人有关的个人资料。</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我们可以收集的信息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服务自动收集某些信息，根据适用法律，其中一些可能被视为个人信息。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我们收集个人资料的目的，只是为了进行我们的业务，包括在发牌和执行的 Exari 服务。我们收集、处理、分享和保留来自您和您使用的任何设备的信息，当您访问我们的网站、使用我们的服务、向我们注册帐户、向我们提供 web 表单上的信息、更新或向您的帐户添加信息、参与社区讨论、聊天或与我们通信时。我们收集的具体资料视乎阁下对服务及网站的使用情况而定，详情如下：</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我们收集的资料类型的例子如下：</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你的姓名出生日期和联系方式包括电话号码电子邮件地址和邮箱地址</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您的信用卡银行帐户和电汇详情</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你的密码和/或个人识别码（PIN）</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你的证词、反馈和抱怨</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传真号码</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lastRenderedPageBreak/>
        <w:t>专业信息如客户或合伙人的雇主或组织关系</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屏幕名称</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应客户要求，为支持和质量保证（“QA”）目的共享屏幕视图</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客户为支持和 QA 而上传电子邮件或以其他方式提供的任何文件中的任何数据</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操作系统类型和版本 web 服务器类型和版本数据库类型和版本</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唯一的 ID 例如放置在计算机或移动设备上的 cookie 或设备 ID</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IP 地址或 MAC 地址以及从 IP 或 MAC 地址获得的信息如地理位置</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浏览活动、cookies和类似的数据，以及平台或移动应用程序使用数据</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引用域目标域和目标路径</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地理资料，包括纬度和纵向资料</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用户 ID 和密码的客户与帐户的 Exari 服务</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关于我们的软件在您的服务器和网络上的性能安全软件配置和可用性的信息</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网站用户统计及网站及浏览活动纪录</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通信偏好</w:t>
      </w:r>
    </w:p>
    <w:p w:rsidR="00601E7F" w:rsidRPr="00601E7F" w:rsidRDefault="00601E7F" w:rsidP="00601E7F">
      <w:pPr>
        <w:widowControl/>
        <w:numPr>
          <w:ilvl w:val="0"/>
          <w:numId w:val="1"/>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其他类似信息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我们会以多种方式收集你的个人资料，包括亲自、电话、电邮或电子方式，当你与我们联络或浏览我们的网站时：</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登记、购买及使用 Exari 服务：</w:t>
      </w:r>
      <w:r w:rsidRPr="00601E7F">
        <w:rPr>
          <w:rFonts w:ascii="宋体" w:eastAsia="宋体" w:hAnsi="宋体" w:cs="宋体"/>
          <w:kern w:val="0"/>
          <w:sz w:val="24"/>
          <w:szCs w:val="24"/>
        </w:rPr>
        <w:t>如姓名，电子邮件地址，电话号码，公司/组织，财务信息和其他信息，可收集与登记，购买或使用的 Exari 服务（例如，注册和登录到 Exari 服务或执行我们的软件在我们的网站上演示）有关的信息。客户可以通过登录他们的帐户来更新他们的信息。还可以收集信息来跟踪许可证的使用情况。</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通讯</w:t>
      </w:r>
      <w:r w:rsidRPr="00601E7F">
        <w:rPr>
          <w:rFonts w:ascii="宋体" w:eastAsia="宋体" w:hAnsi="宋体" w:cs="宋体"/>
          <w:kern w:val="0"/>
          <w:sz w:val="24"/>
          <w:szCs w:val="24"/>
        </w:rPr>
        <w:t>：在任何通信中提供的个人信息，如姓名、电子邮件地址和其他信息，都可以通过电子邮件、社交媒体、电话或其他方式收集。</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支撑物</w:t>
      </w:r>
      <w:r w:rsidRPr="00601E7F">
        <w:rPr>
          <w:rFonts w:ascii="宋体" w:eastAsia="宋体" w:hAnsi="宋体" w:cs="宋体"/>
          <w:kern w:val="0"/>
          <w:sz w:val="24"/>
          <w:szCs w:val="24"/>
        </w:rPr>
        <w:t>：可以通过屏幕分享、电子邮件、社交媒体、电话或其他方式收集与客户支持相关的个人信息。</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调查研究</w:t>
      </w:r>
      <w:r w:rsidRPr="00601E7F">
        <w:rPr>
          <w:rFonts w:ascii="宋体" w:eastAsia="宋体" w:hAnsi="宋体" w:cs="宋体"/>
          <w:kern w:val="0"/>
          <w:sz w:val="24"/>
          <w:szCs w:val="24"/>
        </w:rPr>
        <w:t>：我们可以向任何参与研究和调查的人收集个人资料。</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我们自动收集的信息</w:t>
      </w:r>
      <w:r w:rsidRPr="00601E7F">
        <w:rPr>
          <w:rFonts w:ascii="宋体" w:eastAsia="宋体" w:hAnsi="宋体" w:cs="宋体"/>
          <w:kern w:val="0"/>
          <w:sz w:val="24"/>
          <w:szCs w:val="24"/>
        </w:rPr>
        <w:t>当前位置每当您与我们或我们的服务交互时，我们都会接收和存储某些类型的信息。我们的网站使用 “cookies”，标签和其他跟踪技术。这些信息包括计算机和连接信息，例如您的页面视图的统计数据、访问和访问我们网站的流量、推荐 URL、广告数据、您的 IP 地址和设备标识符；这些信息也可能包括您的浏览历史、交易历史和 web 日志信息。</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来自社交媒体和其他网站的信息</w:t>
      </w:r>
      <w:r w:rsidRPr="00601E7F">
        <w:rPr>
          <w:rFonts w:ascii="宋体" w:eastAsia="宋体" w:hAnsi="宋体" w:cs="宋体"/>
          <w:kern w:val="0"/>
          <w:sz w:val="24"/>
          <w:szCs w:val="24"/>
        </w:rPr>
        <w:t>当前位置当您在社交媒体平台上与我们的网站或服务交互时，我们可能会收集您在该页面上提供给我们的个人信息，包括您的帐户 ID 或用户名。如果您选择登录到您的 Exari 帐户与或通过社交网络服务，Exari和该服务可能共享有关您和您的活动的某些信息。</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用户评论和内容</w:t>
      </w:r>
      <w:r w:rsidRPr="00601E7F">
        <w:rPr>
          <w:rFonts w:ascii="宋体" w:eastAsia="宋体" w:hAnsi="宋体" w:cs="宋体"/>
          <w:kern w:val="0"/>
          <w:sz w:val="24"/>
          <w:szCs w:val="24"/>
        </w:rPr>
        <w:t>：如果您在我们的网站上发布任何评论或内容，您应该意识到您选择提供的任何个人可识别的信息可能会被第三方阅读、收集</w:t>
      </w:r>
      <w:r w:rsidRPr="00601E7F">
        <w:rPr>
          <w:rFonts w:ascii="宋体" w:eastAsia="宋体" w:hAnsi="宋体" w:cs="宋体"/>
          <w:kern w:val="0"/>
          <w:sz w:val="24"/>
          <w:szCs w:val="24"/>
        </w:rPr>
        <w:lastRenderedPageBreak/>
        <w:t>或使用。我们不对您选择提交的信息负责，我们不能保证第三方没有复制或将不会以任何方式使用这些信息。</w:t>
      </w:r>
    </w:p>
    <w:p w:rsidR="00601E7F" w:rsidRPr="00601E7F" w:rsidRDefault="00601E7F" w:rsidP="00601E7F">
      <w:pPr>
        <w:widowControl/>
        <w:numPr>
          <w:ilvl w:val="0"/>
          <w:numId w:val="2"/>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其他来源的资料</w:t>
      </w:r>
      <w:r w:rsidRPr="00601E7F">
        <w:rPr>
          <w:rFonts w:ascii="宋体" w:eastAsia="宋体" w:hAnsi="宋体" w:cs="宋体"/>
          <w:kern w:val="0"/>
          <w:sz w:val="24"/>
          <w:szCs w:val="24"/>
        </w:rPr>
        <w:t>：我们可以用第三方提供的信息补充我们收集的个人信息，并将其添加到您的帐户信息中。来自第三方的信息可能包括（但不限于）公开获得的人口统计信息、其他联系信息、团体关系、职业信息和教育背景。我们亦会向第三者收集你的个人资料，包括可在互联网上取得的资料，以及从第三者来源购买的资料。如个人资料来自第三者来源，则该等个人资料的收集、使用及披露将受第三者的私隐政策及适用的私隐法例所规管。</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你不必同意这项隐私政策，可以选择不提供我们的某些信息，但然后你可能无法利用网站的许多功能和 Exari 可能无法为您提供某些服务。</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信息利用</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可以使用与 Exari 服务相关的信息，包括个人信息，为我们的客户提供服务，并支持我们的业务功能，如防止欺诈、营销、分析和法律功能，以及其他合法目的。</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在适用法律许可的范围内，以及在客户协议允许的情况下，我们将使用与我们的服务相关的收集的信息：</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提供我们的产品和服务，包括我们的咨询服务，托管服务和数据采集服务。</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探索未来的销售线索。</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为内部或其他业务目的提供、维护和改进网站。</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满足客户的要求，例如创建 Exari 服务帐户或提供、生产和运输已订购的产品或请求的服务。</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与客户沟通；告知客户和用户与我们的产品、程序、服务、概况或交易，并在适用的情况下更改我们的政策或条款。</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发送关于我们产品和服务的报价、促销或其他信息，包括特殊或促销活动，包括我们与第三方合作或共同提供的服务、产品或活动。</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向客户发送有关 Exari 服务的信息，包括关于我们网站上的功能和增强的信息，以及具体影响 Exari 服务的问题。</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回应提供给我们的评论、评论或其他反馈。</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支持、优化、改进和个性化我们的服务、网站和广告，包括跟踪和评估网站的使用情况。</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在服务器日志的情况下，帮助我们统计监测有多少人正在使用我们的网站，以及为了什么目的。</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发送时事通讯或其他材料。</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保护我们的服务、内容和业务的安全性和完整性。</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为基准，数据分析，审计，开发新产品，增强 Exari 服务，促进产品，软件和应用开发，改进我们的服务，进行研究，分析，研究或调查，确定使用趋势，以及为其他分析目的。</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对网站用户及其浏览模式进行统计、人口统计和市场分析。</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lastRenderedPageBreak/>
        <w:t>以符合我们的合同要求，遵守适用的法律或监管要求和我们的政策，并防止犯罪活动，索赔和其他责任。</w:t>
      </w:r>
    </w:p>
    <w:p w:rsidR="00601E7F" w:rsidRPr="00601E7F" w:rsidRDefault="00601E7F" w:rsidP="00601E7F">
      <w:pPr>
        <w:widowControl/>
        <w:numPr>
          <w:ilvl w:val="0"/>
          <w:numId w:val="3"/>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为提供资料的任何其他合法目的，包括满足索取资料的要求。</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在 Exari 服务用户控制下的个人信息。</w:t>
      </w:r>
      <w:r w:rsidRPr="00601E7F">
        <w:rPr>
          <w:rFonts w:ascii="宋体" w:eastAsia="宋体" w:hAnsi="宋体" w:cs="宋体"/>
          <w:kern w:val="0"/>
          <w:sz w:val="24"/>
          <w:szCs w:val="24"/>
        </w:rPr>
        <w:t>在某些情况下，我们可以访问和使用客户在使用我们的服务过程中收集的个人信息。此个人信息始终处于客户的控制之下。我们将只在有限的基础上使用此信息，以履行我们对客户的合同义务：</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诊断和处理软件程序；</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提供托管服务；</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履行与 IT 相关的技术维护和主机环境备份的职责；</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提供安装和配置软件方面的咨询服务；</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协助准备和迁移数据到我们的软件；</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发展产品增强功能；以及</w:t>
      </w:r>
    </w:p>
    <w:p w:rsidR="00601E7F" w:rsidRPr="00601E7F" w:rsidRDefault="00601E7F" w:rsidP="00601E7F">
      <w:pPr>
        <w:widowControl/>
        <w:numPr>
          <w:ilvl w:val="0"/>
          <w:numId w:val="4"/>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提供数据采集服务。</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汇总信息</w:t>
      </w:r>
      <w:r w:rsidRPr="00601E7F">
        <w:rPr>
          <w:rFonts w:ascii="宋体" w:eastAsia="宋体" w:hAnsi="宋体" w:cs="宋体"/>
          <w:kern w:val="0"/>
          <w:sz w:val="24"/>
          <w:szCs w:val="24"/>
        </w:rPr>
        <w:t>.在适用法律允许的范围内，我们可以以匿名（或化名）和聚合的方式使用、处理、转移和存储任何关于个人和客户或合作伙伴的数据。我们可以将个人信息与其他在线和离线收集的信息结合起来，包括来自第三方的信息。我们也可以在法律允许的情况下或在法律允许的情况下，以其他方式使用信息。通过使用 Exari 服务，我们的客户同意，我们在此被授权收集、使用、共享和存储通过 Exari 服务收集的匿名（或假名）聚合数据，用于基准测试、分析、A/B测试、度量、研究、报告、机器学习和其他业务目的。</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自动决策</w:t>
      </w:r>
      <w:r w:rsidRPr="00601E7F">
        <w:rPr>
          <w:rFonts w:ascii="宋体" w:eastAsia="宋体" w:hAnsi="宋体" w:cs="宋体"/>
          <w:kern w:val="0"/>
          <w:sz w:val="24"/>
          <w:szCs w:val="24"/>
        </w:rPr>
        <w:t>.在适用法律允许的范围内，我们可以自动收集数据，并对 Exari 服务的个人用户进行自动决策，包括使用机器学习算法，以提供或优化为安全或分析目的而提供和/或交付的 Exari 服务，以及任何其他合法目的。</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信息共享</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在适用法律许可的范围内，Exari可以分享和披露以下信息，包括个人信息：</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顾客</w:t>
      </w:r>
      <w:r w:rsidRPr="00601E7F">
        <w:rPr>
          <w:rFonts w:ascii="宋体" w:eastAsia="宋体" w:hAnsi="宋体" w:cs="宋体"/>
          <w:kern w:val="0"/>
          <w:sz w:val="24"/>
          <w:szCs w:val="24"/>
        </w:rPr>
        <w:t>.我们可以与我们的客户、他们的服务提供商和其他可能帮助这些客户的平台共享信息。</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联营公司和代理人</w:t>
      </w:r>
      <w:r w:rsidRPr="00601E7F">
        <w:rPr>
          <w:rFonts w:ascii="宋体" w:eastAsia="宋体" w:hAnsi="宋体" w:cs="宋体"/>
          <w:kern w:val="0"/>
          <w:sz w:val="24"/>
          <w:szCs w:val="24"/>
        </w:rPr>
        <w:t>.我们可与附属公司或代表我们行事的任何商业伙伴或代理人分享资料。</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服务提供者</w:t>
      </w:r>
      <w:r w:rsidRPr="00601E7F">
        <w:rPr>
          <w:rFonts w:ascii="宋体" w:eastAsia="宋体" w:hAnsi="宋体" w:cs="宋体"/>
          <w:kern w:val="0"/>
          <w:sz w:val="24"/>
          <w:szCs w:val="24"/>
        </w:rPr>
        <w:t>.我们可以与我们的服务提供商（例如数据存储和工资服务提供商）、代理商、供应商和其他我们用来支持和宣传 Exari 服务和业务的第三方分享信息。我们在向我们提供服务所必需的范围内，并根据具有约束力的合同义务，与这些第三方分享个人信息。</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广告与营销</w:t>
      </w:r>
      <w:r w:rsidRPr="00601E7F">
        <w:rPr>
          <w:rFonts w:ascii="宋体" w:eastAsia="宋体" w:hAnsi="宋体" w:cs="宋体"/>
          <w:kern w:val="0"/>
          <w:sz w:val="24"/>
          <w:szCs w:val="24"/>
        </w:rPr>
        <w:t>.在适用法律允许的范围内，我们可以与第三方共享营销、广告、促销、竞赛或其他类似目的的信息。如果适用的法律要求，我们将分享这样的数据，为广告和营销的目的，只有在一个聚合，匿名和去识别的方式。</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lastRenderedPageBreak/>
        <w:t>合并、收购、剥离</w:t>
      </w:r>
      <w:r w:rsidRPr="00601E7F">
        <w:rPr>
          <w:rFonts w:ascii="宋体" w:eastAsia="宋体" w:hAnsi="宋体" w:cs="宋体"/>
          <w:kern w:val="0"/>
          <w:sz w:val="24"/>
          <w:szCs w:val="24"/>
        </w:rPr>
        <w:t>.在 Exari 或其任何附属公司、部分、集团或业务部门经历业务转型时，如合并、收购、合资、合并、重组、剥离、清算或解散（包括破产），或 Exari 或其任何附属公司的全部或部分资产的出售或其他转移，或在考虑此类活动（如谈判和尽职调查）的过程中，我们可以向买方、投资者、新附属公司或其他继承人分享、披露或转移信息。</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执法与国家安全</w:t>
      </w:r>
      <w:r w:rsidRPr="00601E7F">
        <w:rPr>
          <w:rFonts w:ascii="宋体" w:eastAsia="宋体" w:hAnsi="宋体" w:cs="宋体"/>
          <w:kern w:val="0"/>
          <w:sz w:val="24"/>
          <w:szCs w:val="24"/>
        </w:rPr>
        <w:t>.我们可以按照这些当局或适用法律的指示或要求，与法律、政府或司法当局共享信息，或遵守任何法律或指令、司法或行政命令、法律程序或调查、逮捕令、传票、政府要求、监管要求、执法或国家安全调查，或遵守任何法律或指令、司法或行政命令、法律程序或调查、逮捕令、传票、政府要求、监管要求、执法或国家安全调查，或遵守其他法律或法律的规定或授权。</w:t>
      </w:r>
    </w:p>
    <w:p w:rsidR="00601E7F" w:rsidRPr="00601E7F" w:rsidRDefault="00601E7F" w:rsidP="00601E7F">
      <w:pPr>
        <w:widowControl/>
        <w:numPr>
          <w:ilvl w:val="0"/>
          <w:numId w:val="5"/>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保护权利财产或安全</w:t>
      </w:r>
      <w:r w:rsidRPr="00601E7F">
        <w:rPr>
          <w:rFonts w:ascii="宋体" w:eastAsia="宋体" w:hAnsi="宋体" w:cs="宋体"/>
          <w:kern w:val="0"/>
          <w:sz w:val="24"/>
          <w:szCs w:val="24"/>
        </w:rPr>
        <w:t>.如果我们认为有必要或适当地保护任何人的权利、财产或安全，或如果我们怀疑有欺诈或其他非法活动，我们也可以分享资料。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也可以为其他目的或其他第三方披露个人信息，当个人已同意或要求此类披露时，或当客户已获得该客户的许可时，或当此类披露在法律上被允许用于合法的业务目的时，以及对于客户数据，根据 Exari 与该客户的协议，获得该客户的授权或以其他方式获得该客户的授权时。</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COOKIES 和类似技术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我们可以使用 cookies 和类似的技术来操作和改进 Exari 服务，并简化与您的交互。 “cookie”是一个独特的数字代码，我们将其转移到您的计算机上，以便跟踪您的兴趣和/或偏好，并将您识别为服务的返回访问者。我们可以使用 cookies、日志文件、pixel 标签、web bugs、web 信标、clear GIF、LSO（本地存储对象）（如 HTML5 和 Flash）或其他类似技术来收集关于您与 Exari 服务交互和使用的方式的信息，支持和增强特性和功能，监视性能，个性化内容和体验，用于营销和分析，以及其他合法目的。</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我们可以使用以下类型的 cookies 和类似的技术：</w:t>
      </w:r>
    </w:p>
    <w:p w:rsidR="00601E7F" w:rsidRPr="00601E7F" w:rsidRDefault="00601E7F" w:rsidP="00601E7F">
      <w:pPr>
        <w:widowControl/>
        <w:numPr>
          <w:ilvl w:val="0"/>
          <w:numId w:val="6"/>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基本的/严格必需的饼干</w:t>
      </w:r>
      <w:r w:rsidRPr="00601E7F">
        <w:rPr>
          <w:rFonts w:ascii="宋体" w:eastAsia="宋体" w:hAnsi="宋体" w:cs="宋体"/>
          <w:kern w:val="0"/>
          <w:sz w:val="24"/>
          <w:szCs w:val="24"/>
        </w:rPr>
        <w:t>Exari 服务的操作所需的。例如，它们包括允许您登录到安全区域的 cookies 。</w:t>
      </w:r>
    </w:p>
    <w:p w:rsidR="00601E7F" w:rsidRPr="00601E7F" w:rsidRDefault="00601E7F" w:rsidP="00601E7F">
      <w:pPr>
        <w:widowControl/>
        <w:numPr>
          <w:ilvl w:val="0"/>
          <w:numId w:val="6"/>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分析/性能曲奇</w:t>
      </w:r>
      <w:r w:rsidRPr="00601E7F">
        <w:rPr>
          <w:rFonts w:ascii="宋体" w:eastAsia="宋体" w:hAnsi="宋体" w:cs="宋体"/>
          <w:kern w:val="0"/>
          <w:sz w:val="24"/>
          <w:szCs w:val="24"/>
        </w:rPr>
        <w:t>它收集关于如何使用 Exari 服务的信息。它们允许我们识别和计算访问者的数量，并查看访问者如何在我们的网站上移动。这有助于我们改善网站的工作方式。[这些 cookies 有时由 web 流量分析服务的第三方提供商放置。[美]</w:t>
      </w:r>
    </w:p>
    <w:p w:rsidR="00601E7F" w:rsidRPr="00601E7F" w:rsidRDefault="00601E7F" w:rsidP="00601E7F">
      <w:pPr>
        <w:widowControl/>
        <w:numPr>
          <w:ilvl w:val="0"/>
          <w:numId w:val="6"/>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功能性饼干</w:t>
      </w:r>
      <w:r w:rsidRPr="00601E7F">
        <w:rPr>
          <w:rFonts w:ascii="宋体" w:eastAsia="宋体" w:hAnsi="宋体" w:cs="宋体"/>
          <w:kern w:val="0"/>
          <w:sz w:val="24"/>
          <w:szCs w:val="24"/>
        </w:rPr>
        <w:t>记住你所做的选择，并在你回来时认出你。这使我们能够个性化我们的内容，按名称和记住您的首选项（例如，您选择的语言或区域），或者允许预填充某些资源请求表单，从而使您更容易访问 Exari 内容。</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lastRenderedPageBreak/>
        <w:t>大多数互联网浏览器默认接受 cookies 。您可以通过激活浏览器上允许您拒绝所有或部分 cookies 的设置来阻止 cookies 。您的互联网浏览器上的帮助和支持区域应该有关于如何阻止或删除 cookies 的说明。一些 web 浏览器（包括一些移动 web 浏览器）提供的设置允许您控制或拒绝 cookie，或者当 cookies 放在您的计算机、平板电脑或移动设备上时提醒您。虽然您不需要接受 cookies，但是如果您阻止或拒绝它们，您可能会遇到使用 Exari 网站和访问某些页面（特别是密码保护页面）的限制。</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有关更多信息，请访问 web 浏览器的帮助页面或查看</w:t>
      </w:r>
      <w:hyperlink r:id="rId25" w:tgtFrame="_blank" w:history="1">
        <w:r w:rsidRPr="00601E7F">
          <w:rPr>
            <w:rFonts w:ascii="宋体" w:eastAsia="宋体" w:hAnsi="宋体" w:cs="宋体"/>
            <w:color w:val="0000FF"/>
            <w:kern w:val="0"/>
            <w:sz w:val="24"/>
            <w:szCs w:val="24"/>
            <w:u w:val="single"/>
          </w:rPr>
          <w:t>http://www.allaboutcookies.org</w:t>
        </w:r>
      </w:hyperlink>
      <w:r w:rsidRPr="00601E7F">
        <w:rPr>
          <w:rFonts w:ascii="宋体" w:eastAsia="宋体" w:hAnsi="宋体" w:cs="宋体"/>
          <w:kern w:val="0"/>
          <w:sz w:val="24"/>
          <w:szCs w:val="24"/>
        </w:rPr>
        <w:t>或访问</w:t>
      </w:r>
      <w:hyperlink r:id="rId26" w:tgtFrame="_blank" w:history="1">
        <w:r w:rsidRPr="00601E7F">
          <w:rPr>
            <w:rFonts w:ascii="宋体" w:eastAsia="宋体" w:hAnsi="宋体" w:cs="宋体"/>
            <w:color w:val="0000FF"/>
            <w:kern w:val="0"/>
            <w:sz w:val="24"/>
            <w:szCs w:val="24"/>
            <w:u w:val="single"/>
          </w:rPr>
          <w:t>www.youronlinechoices.com</w:t>
        </w:r>
      </w:hyperlink>
      <w:r w:rsidRPr="00601E7F">
        <w:rPr>
          <w:rFonts w:ascii="宋体" w:eastAsia="宋体" w:hAnsi="宋体" w:cs="宋体"/>
          <w:kern w:val="0"/>
          <w:sz w:val="24"/>
          <w:szCs w:val="24"/>
        </w:rPr>
        <w:t>它有更多关于行为广告和在线隐私的信息。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我们可能会使用第三方分析，如 Google analytics 或类似的分析服务。有关 Google 如何处理和收集您关于 Google 分析的信息以及如何选择退出的信息，请参见</w:t>
      </w:r>
      <w:hyperlink r:id="rId27" w:tgtFrame="_blank" w:history="1">
        <w:r w:rsidRPr="00601E7F">
          <w:rPr>
            <w:rFonts w:ascii="宋体" w:eastAsia="宋体" w:hAnsi="宋体" w:cs="宋体"/>
            <w:color w:val="0000FF"/>
            <w:kern w:val="0"/>
            <w:sz w:val="24"/>
            <w:szCs w:val="24"/>
            <w:u w:val="single"/>
          </w:rPr>
          <w:t>https://tools.google.com/dlpage/gaoptout</w:t>
        </w:r>
      </w:hyperlink>
      <w:r w:rsidRPr="00601E7F">
        <w:rPr>
          <w:rFonts w:ascii="宋体" w:eastAsia="宋体" w:hAnsi="宋体" w:cs="宋体"/>
          <w:kern w:val="0"/>
          <w:sz w:val="24"/>
          <w:szCs w:val="24"/>
        </w:rPr>
        <w:t>.</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数据保留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在适用法律允许的范围内，我们可以保留资料，只要我们为其收集资料的客户的帐户是有效的，在此后至少 6 个月内，或在为提供 Exari 服务或为其他合法目的而有合理需要的时间内。我们可以保留信息的缓存或存档副本。在适用法律允许的范围内，我们可以无限期地保留匿名的或化名的、聚合的数据。由于各种法律法规或合同义务的原因，我们可能会被要求在更长的时间内保留一些数据。我们还将在合理必要的情况下保留信息，以履行我们的法律义务、解决争端和执行我们的协议。一旦信息不再需要用于收集它的目的，我们将采取合理的步骤去识别和销毁它。</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选择和退出</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适用法律规定的范围内，或在我们酌情决定的范围内，我们将允许客户和个人限制使用个人信息。如果在向我们提供您的个人信息后的任何时候，您的信息发生了改变，或者您改变了接收我们信息的想法，您可以请求访问您的数据或更改您的数据。</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您可以选择不透露自己的身份，也可以在与我们的交易中使用假名，除非我们在这个基础上与您进行交易是不可行的（例如，我们将需要确认您的身份，以便提供我们的大部分产品和服务）。</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我们可以使用你的个人资料作直销用途，包括使用个人资料作：</w:t>
      </w:r>
    </w:p>
    <w:p w:rsidR="00601E7F" w:rsidRPr="00601E7F" w:rsidRDefault="00601E7F" w:rsidP="00601E7F">
      <w:pPr>
        <w:widowControl/>
        <w:numPr>
          <w:ilvl w:val="0"/>
          <w:numId w:val="7"/>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邀请你参加用户会议；以及</w:t>
      </w:r>
    </w:p>
    <w:p w:rsidR="00601E7F" w:rsidRPr="00601E7F" w:rsidRDefault="00601E7F" w:rsidP="00601E7F">
      <w:pPr>
        <w:widowControl/>
        <w:numPr>
          <w:ilvl w:val="0"/>
          <w:numId w:val="7"/>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通知你现有的或新的产品或服务。</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lastRenderedPageBreak/>
        <w:t>如果您不希望收到我们的这些通信，您可以随时要求我们停止向您发送直接营销信息或停止与我们联系。你可以这样做通过电子邮件我们在</w:t>
      </w:r>
      <w:hyperlink r:id="rId28" w:tgtFrame="_blank" w:history="1">
        <w:r w:rsidRPr="00601E7F">
          <w:rPr>
            <w:rFonts w:ascii="宋体" w:eastAsia="宋体" w:hAnsi="宋体" w:cs="宋体"/>
            <w:color w:val="0000FF"/>
            <w:kern w:val="0"/>
            <w:sz w:val="24"/>
            <w:szCs w:val="24"/>
            <w:u w:val="single"/>
          </w:rPr>
          <w:t>privacy.marketing@coupa.com</w:t>
        </w:r>
      </w:hyperlink>
      <w:r w:rsidRPr="00601E7F">
        <w:rPr>
          <w:rFonts w:ascii="宋体" w:eastAsia="宋体" w:hAnsi="宋体" w:cs="宋体"/>
          <w:kern w:val="0"/>
          <w:sz w:val="24"/>
          <w:szCs w:val="24"/>
        </w:rPr>
        <w:t>.</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跨设备跟踪</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当您使用您的移动设备与我们交互或使用 Exari 服务时，我们可能会收到关于您的移动设备的信息，包括您的设备的唯一标识符。我们和我们合作的服务提供者和第三方，包括广告网络，可以使用跨设备/跨上下文跟踪。例如，您可能在一个设备上使用多个浏览器，或者使用各种设备（如台式机、智能手机和平板电脑），这可能导致您在这些不同的上下文和设备上拥有多个帐户或配置文件。跨设备/跨上下文技术可用于连接这些不同的帐户或配置文件以及来自不同上下文和设备的相应数据。</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查阅及改正你的个人资料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将根据您的要求，并在适用的隐私法的任何豁免下，提供有关您的个人信息的访问权。我们需要首先识别您并了解您希望访问的信息的类型。我们将迅速处理访问请求。如果我们拒绝提供您所要求的全部或部分个人信息，我们将以书面形式通知您我们的理由，并解释如果您对我们的决定不满意，您可以如何投诉。</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你可要求我们确认我们是否正在处理你的个人资料，或随时更正或更新有关你的个人资料。我们需要核实你的身份。如我们信纳我们所持有的个人资料不准确、过时、不完整、不相关或有误导性，并顾及该等资料的目的，我们亦会独立采取合理步骤，以更正该等资料。请看下面的 “附加权利”部分。</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如你需要查阅或更新你的个人资料，请与我们联络：</w:t>
      </w:r>
      <w:hyperlink r:id="rId29" w:tgtFrame="_blank" w:tooltip="gdpr@coupa.com" w:history="1">
        <w:r w:rsidRPr="00601E7F">
          <w:rPr>
            <w:rFonts w:ascii="宋体" w:eastAsia="宋体" w:hAnsi="宋体" w:cs="宋体"/>
            <w:color w:val="0000FF"/>
            <w:kern w:val="0"/>
            <w:sz w:val="24"/>
            <w:szCs w:val="24"/>
            <w:u w:val="single"/>
          </w:rPr>
          <w:t>gdpr@coupa.com</w:t>
        </w:r>
      </w:hyperlink>
      <w:r w:rsidRPr="00601E7F">
        <w:rPr>
          <w:rFonts w:ascii="宋体" w:eastAsia="宋体" w:hAnsi="宋体" w:cs="宋体"/>
          <w:kern w:val="0"/>
          <w:sz w:val="24"/>
          <w:szCs w:val="24"/>
        </w:rPr>
        <w:t>.</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第三方网站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服务可以提供其他网站的链接，或者提供 Exari 无法控制的资源（“外部网站”）。这样的链接并不构成 Exari 对这些外部网站的认可。您承认 Exari 只是为了方便而向您提供这些链接，并进一步同意 Exari 不对此类外部网站的内容负责。您对外部 Web 站点的使用取决于位于适用的外部 Web 站点上的使用条款和隐私策略。我们鼓励您在离开我们的服务时保持警觉，并阅读收集您个人信息的外部网站的隐私声明。</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安全</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将您的个人信息保存在电子文件和硬拷贝文件中。我们使用安全技术，以保护您的个人信息，我们持有，以防止滥用干扰和损失，并从未经授权的访问，修改或披露。我们使用的技术包括防火墙、加密和访问控制过程。例如，当您在 Internet 上使用 Exari 软件时，您与 Exari 软件之间的信息交换是使用安全套接字层（SSL）协议加密的。</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lastRenderedPageBreak/>
        <w:t>为了防止未经授权的访问或披露，为了保持数据的准确性，为了确保适当地使用个人信息，我们采用了合理设计的程序和技术措施，以帮助保护我们收集到的信息。我们所有的员工都受到保密协议的约束，这些协议旨在防止他们泄露任何个人信息。此外，我们的员工准则规定，我们的员工必须遵守所有的州和联邦法律和法规，以履行其雇用义务。我们的政策还限制只有那些雇员，承包商，代理商或代表的个人信息，要求信息履行他们的工作或帮助我们提供我们的产品和服务给您。</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不幸的是，通过因特网或数据存储系统进行的数据传输不能保证 100%安全。 因此，尽管我们作出了努力，但我们不能保证它的绝对安全。我们不保证或表示您的个人信息会受到第三方的保护、损失、误用或更改。</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如果您使用这些服务，您将负责维护您的访问信息和密码的机密性。您有责任限制对计算机的访问，并且您同意承担在您的密码下发生的所有活动的责任。我们不能保护您自己发布的任何个人信息，您请求我们发布的信息，或者您已经访问过的另一个第三方发布的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在适用法律或合约所规定的情况下，我们会将个人资料的遗失、误用或更改通知有关的当事人或个人，以便有关的当事人或个人可采取适当行动，以适当保障其权利。如果该等个人资料是 Exari 客户的资料，我们会通知该客户，并就任何需要通知个别人士的事宜与他们协调。</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孩子们</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我们认识到保护儿童隐私和安全的重要性。 Exari 服务不适用于 18 岁以下的个人。我们不会明知而向 18 岁以下人士收集个人资料。任何 18 岁以下的人都不应该使用 Exari 服务。如果我们得知我们在未经父母同意的情况下收集或接收了 18 岁以下个人的个人信息，我们将删除这些信息。如果您认为我们可能有来自或关于 18 岁以下的个人的任何信息，请与我们联系如下。</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国际数据传输</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服务可以使用位于世界各地的资源和服务器提供，包括美国和其他国家。我们也可以与我们的相关机构公司分享您的个人信息，其中一些机构位于海外，包括美国、挪威和英国。因此，有关个人或客户的个人信息可在使用 Exari 服务的国家以外转让、处理和储存，包括向欧洲联盟（"EU"）、欧洲经济区（"EEA"）或瑞士以外的国家转让、处理和储存，这些国家的数据保护水平可能被欧洲委员会认为是不够的。在欧洲方面，我们遵守《欧洲隐私政策》中所描述的欧盟 - 美国隐私保护框架，它补充了这一政策，也可以使用监管当局通过的、经欧盟委员会批准的标准数据保护条款来保护转让。</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美国隐私法案包括加州消费者隐私法案</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就本条而言，"个人资料"指直接或间接与任何已识别或可识别的自然人或家庭有关的任何资料，包括但不限于识别、有关、描述、合理地能够与某一自然人</w:t>
      </w:r>
      <w:r w:rsidRPr="00601E7F">
        <w:rPr>
          <w:rFonts w:ascii="宋体" w:eastAsia="宋体" w:hAnsi="宋体" w:cs="宋体"/>
          <w:kern w:val="0"/>
          <w:sz w:val="24"/>
          <w:szCs w:val="24"/>
        </w:rPr>
        <w:lastRenderedPageBreak/>
        <w:t>或家庭有关，或合理地可以直接或间接地与某一自然人或家庭有关的资料；（ii）"处理"或"处理"指任何操作或一套操作，而该等操作或一套操作是以个人资料或一套个人资料（不论是否以自动方式进行）进行的；（iii）"适用法律"指任何适用于个人资料、保安、违反通知或其他资料保护法律，而该等法律是适用于该等包括但不限于加州消费者隐私法，加州。到岸价编号 1798.100 等</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 Exari 收集或处理与代表客户履行职能有关的个人信息的范围内，以及在适用法律适用和规定的范围内，Exari同意如下：</w:t>
      </w:r>
    </w:p>
    <w:p w:rsidR="00601E7F" w:rsidRPr="00601E7F" w:rsidRDefault="00601E7F" w:rsidP="00601E7F">
      <w:pPr>
        <w:widowControl/>
        <w:numPr>
          <w:ilvl w:val="0"/>
          <w:numId w:val="8"/>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应使用、披露或以其他方式处理个人信息，仅用于履行根据 Exari 服务条款或法律规定的职能。在不限制前述条文的一般性的原则下，Exari同意不应：（i）出售个人资料；（ii）保留、使用或披露个人资料的目的，并非为执行 Exari 服务下的特定职能，包括保留、使用或披露个人资料作商业用途（并非执行职能）；或（iii）保留、使用或披露 Exari 与客户之间的直接业务关系以外的个人资料。 Exari 在此证明，它理解本节中规定的限制，并将遵守这些限制。</w:t>
      </w:r>
    </w:p>
    <w:p w:rsidR="00601E7F" w:rsidRPr="00601E7F" w:rsidRDefault="00601E7F" w:rsidP="00601E7F">
      <w:pPr>
        <w:widowControl/>
        <w:numPr>
          <w:ilvl w:val="0"/>
          <w:numId w:val="8"/>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应合理地协助客户遵守适用的法律，包括但不限于在必要时，为客户提供尊重个人权利要求的合理协助，使客户遵守适用的法律。如果 Exari 直接从与协议相关的个人处收到与个人信息相关的任何请求，则 Exari 应将该个人直接告知客户，并及时通知客户，并合理地协助客户回应该请求。</w:t>
      </w:r>
    </w:p>
    <w:p w:rsidR="00601E7F" w:rsidRPr="00601E7F" w:rsidRDefault="00601E7F" w:rsidP="00601E7F">
      <w:pPr>
        <w:widowControl/>
        <w:numPr>
          <w:ilvl w:val="0"/>
          <w:numId w:val="8"/>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根据 Exari 服务条款，Exari应保持合理的安全措施，以保护客户数据中的个人信息。</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问题、投诉及争议</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如你对本政策或我们的私隐措施有任何疑问、关注或投诉，请以电邮方式与我们的私隐专员联络：</w:t>
      </w:r>
      <w:hyperlink r:id="rId30" w:tgtFrame="_blank" w:history="1">
        <w:r w:rsidRPr="00601E7F">
          <w:rPr>
            <w:rFonts w:ascii="宋体" w:eastAsia="宋体" w:hAnsi="宋体" w:cs="宋体"/>
            <w:color w:val="0000FF"/>
            <w:kern w:val="0"/>
            <w:sz w:val="24"/>
            <w:szCs w:val="24"/>
            <w:u w:val="single"/>
          </w:rPr>
          <w:t>gdpr@coupa.com</w:t>
        </w:r>
      </w:hyperlink>
      <w:r w:rsidRPr="00601E7F">
        <w:rPr>
          <w:rFonts w:ascii="宋体" w:eastAsia="宋体" w:hAnsi="宋体" w:cs="宋体"/>
          <w:kern w:val="0"/>
          <w:sz w:val="24"/>
          <w:szCs w:val="24"/>
        </w:rPr>
        <w:t>我们将在切实可行的范围内尽快答复你的询问。</w:t>
      </w:r>
    </w:p>
    <w:p w:rsidR="00601E7F" w:rsidRPr="00601E7F" w:rsidRDefault="00601E7F" w:rsidP="00601E7F">
      <w:pPr>
        <w:widowControl/>
        <w:numPr>
          <w:ilvl w:val="0"/>
          <w:numId w:val="9"/>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集体诉讼弃权。您和我们同意，双方只能以您或我们的个人身份向对方提出索赔，而不能在任何所谓的阶级或代表人诉讼中作为原告或阶级成员提出索赔。</w:t>
      </w:r>
    </w:p>
    <w:p w:rsidR="00601E7F" w:rsidRPr="00601E7F" w:rsidRDefault="00601E7F" w:rsidP="00601E7F">
      <w:pPr>
        <w:widowControl/>
        <w:numPr>
          <w:ilvl w:val="0"/>
          <w:numId w:val="9"/>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争端解决</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除上文另有明文规定外，或在我们的欧洲隐私政策中，或在适用法律中另有规定外，你同意由本隐私政策引起的、与本隐私政策有关的或以任何方式与本隐私政策有关的任何行动的专属管辖权，须位于马萨诸塞州波士顿的州或联邦法院（视何者适用而定）。任何由于本隐私政策或与本隐私政策有关的争议、争议或索赔，或您的任何信息或数据的收集、使用、存储或转移，包括但不限于，该事项的可仲裁性或本隐私政策的形成、解释、范围、适用性、终止或违反，如果该事项在《国际仲裁规则》所界定的术语意义内被视为 “国际”，则应按照《国际仲裁规则》或《国际仲裁规则》提交仲裁，并最终由仲裁裁决。仲裁应通过仲裁方式进行，仲裁应在独任仲裁员面前进行，仲裁应在麻州波士</w:t>
      </w:r>
      <w:r w:rsidRPr="00601E7F">
        <w:rPr>
          <w:rFonts w:ascii="宋体" w:eastAsia="宋体" w:hAnsi="宋体" w:cs="宋体"/>
          <w:kern w:val="0"/>
          <w:sz w:val="24"/>
          <w:szCs w:val="24"/>
        </w:rPr>
        <w:lastRenderedPageBreak/>
        <w:t>顿进行。如果适用国际仲裁规则，仲裁程序中使用的语言将是英语。对仲裁裁决的判决可以由任何有管辖权的法院作出。本节适用于并要求对所有争议、争议和要求进行仲裁，不论这些争议、争议或要求是否涉及单个个人、实体或其他人、多个个人、实体或其他个人、实体或其他类别的个人、实体或其他人。你在此同意在适用法院允许的范围内接受以电子方式或社交媒体提供的程序服务。根据美国联邦民事程序规则 5（b）（2）（E）和任何适用的州（或其他管辖权），双方就你的同意达成了明确的协议。</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隐私政策更新</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可能会不时更新此隐私政策，由我们自行决定，以反映我们的信息和隐私实践的变化。 Exari 将在其网站或 Exari 服务中发布任何更新的隐私政策，或者在适用法律要求的情况下，向个人用户发布任何通知。在任何修改之后继续使用 Exari 服务都意味着接受任何修改后的隐私策略。 Exari 鼓励您定期查看此隐私策略，查看是否有任何更改。最近修订的日期载于</w:t>
      </w:r>
      <w:r w:rsidRPr="00601E7F">
        <w:rPr>
          <w:rFonts w:ascii="宋体" w:eastAsia="宋体" w:hAnsi="宋体" w:cs="宋体"/>
          <w:i/>
          <w:iCs/>
          <w:kern w:val="0"/>
          <w:sz w:val="24"/>
          <w:szCs w:val="24"/>
        </w:rPr>
        <w:t>最后更新</w:t>
      </w:r>
      <w:r w:rsidRPr="00601E7F">
        <w:rPr>
          <w:rFonts w:ascii="宋体" w:eastAsia="宋体" w:hAnsi="宋体" w:cs="宋体"/>
          <w:kern w:val="0"/>
          <w:sz w:val="24"/>
          <w:szCs w:val="24"/>
        </w:rPr>
        <w:t>""传奇就在这一页的最上面。</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EXARI 集团的附属公司</w:t>
      </w:r>
    </w:p>
    <w:p w:rsidR="00601E7F" w:rsidRPr="00601E7F" w:rsidRDefault="00601E7F" w:rsidP="00601E7F">
      <w:pPr>
        <w:widowControl/>
        <w:numPr>
          <w:ilvl w:val="0"/>
          <w:numId w:val="10"/>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系统公司（波士顿，麻州，美国）</w:t>
      </w:r>
    </w:p>
    <w:p w:rsidR="00601E7F" w:rsidRPr="00601E7F" w:rsidRDefault="00601E7F" w:rsidP="00601E7F">
      <w:pPr>
        <w:widowControl/>
        <w:numPr>
          <w:ilvl w:val="0"/>
          <w:numId w:val="10"/>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解决方案（欧洲）有限公司（苏格兰邓迪）</w:t>
      </w:r>
    </w:p>
    <w:p w:rsidR="00601E7F" w:rsidRPr="00601E7F" w:rsidRDefault="00601E7F" w:rsidP="00601E7F">
      <w:pPr>
        <w:widowControl/>
        <w:numPr>
          <w:ilvl w:val="0"/>
          <w:numId w:val="10"/>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系统有限公司（澳大利亚墨尔本）</w:t>
      </w:r>
    </w:p>
    <w:p w:rsidR="00601E7F" w:rsidRPr="00601E7F" w:rsidRDefault="00601E7F" w:rsidP="00601E7F">
      <w:pPr>
        <w:widowControl/>
        <w:numPr>
          <w:ilvl w:val="0"/>
          <w:numId w:val="10"/>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挪威奥斯陆市</w:t>
      </w:r>
    </w:p>
    <w:p w:rsidR="00601E7F" w:rsidRPr="00601E7F" w:rsidRDefault="00601E7F" w:rsidP="00601E7F">
      <w:pPr>
        <w:widowControl/>
        <w:numPr>
          <w:ilvl w:val="0"/>
          <w:numId w:val="10"/>
        </w:numPr>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英国 Coupa 软件有限公司，前身为 Exari 有限公司（英国伦敦）</w:t>
      </w:r>
    </w:p>
    <w:p w:rsidR="00601E7F" w:rsidRPr="00601E7F" w:rsidRDefault="00601E7F" w:rsidP="00601E7F">
      <w:pPr>
        <w:widowControl/>
        <w:spacing w:before="100" w:beforeAutospacing="1" w:after="100" w:afterAutospacing="1"/>
        <w:jc w:val="left"/>
        <w:outlineLvl w:val="3"/>
        <w:rPr>
          <w:rFonts w:ascii="宋体" w:eastAsia="宋体" w:hAnsi="宋体" w:cs="宋体"/>
          <w:b/>
          <w:bCs/>
          <w:kern w:val="0"/>
          <w:sz w:val="24"/>
          <w:szCs w:val="24"/>
        </w:rPr>
      </w:pPr>
      <w:r w:rsidRPr="00601E7F">
        <w:rPr>
          <w:rFonts w:ascii="宋体" w:eastAsia="宋体" w:hAnsi="宋体" w:cs="宋体"/>
          <w:b/>
          <w:bCs/>
          <w:kern w:val="0"/>
          <w:sz w:val="24"/>
          <w:szCs w:val="24"/>
        </w:rPr>
        <w:t>欧洲隐私政策</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以下的欧洲隐私政策适用于欧盟、欧洲经济区和瑞士。</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个人资料及处理。</w:t>
      </w:r>
      <w:r w:rsidRPr="00601E7F">
        <w:rPr>
          <w:rFonts w:ascii="宋体" w:eastAsia="宋体" w:hAnsi="宋体" w:cs="宋体"/>
          <w:kern w:val="0"/>
          <w:sz w:val="24"/>
          <w:szCs w:val="24"/>
        </w:rPr>
        <w:t>就欧洲隐私政策而言：</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"个人资料"</w:t>
      </w:r>
      <w:r w:rsidRPr="00601E7F">
        <w:rPr>
          <w:rFonts w:ascii="宋体" w:eastAsia="宋体" w:hAnsi="宋体" w:cs="宋体"/>
          <w:kern w:val="0"/>
          <w:sz w:val="24"/>
          <w:szCs w:val="24"/>
        </w:rPr>
        <w:t>手段</w:t>
      </w:r>
      <w:r w:rsidRPr="00601E7F">
        <w:rPr>
          <w:rFonts w:ascii="宋体" w:eastAsia="宋体" w:hAnsi="宋体" w:cs="宋体"/>
          <w:b/>
          <w:bCs/>
          <w:kern w:val="0"/>
          <w:sz w:val="24"/>
          <w:szCs w:val="24"/>
        </w:rPr>
        <w:t> </w:t>
      </w:r>
      <w:r w:rsidRPr="00601E7F">
        <w:rPr>
          <w:rFonts w:ascii="宋体" w:eastAsia="宋体" w:hAnsi="宋体" w:cs="宋体"/>
          <w:kern w:val="0"/>
          <w:sz w:val="24"/>
          <w:szCs w:val="24"/>
        </w:rPr>
        <w:t>与可直接或间接识别的已识别或可识别的自然人有关的任何信息，特别是指一个标识符，例如姓名、识别号码、位置数据、联机标识符或与该自然人的身体、生理、遗传、心理、经济、文化或社会特征有关的一个或多个因素；及</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“处理”</w:t>
      </w:r>
      <w:r w:rsidRPr="00601E7F">
        <w:rPr>
          <w:rFonts w:ascii="宋体" w:eastAsia="宋体" w:hAnsi="宋体" w:cs="宋体"/>
          <w:kern w:val="0"/>
          <w:sz w:val="24"/>
          <w:szCs w:val="24"/>
        </w:rPr>
        <w:t>指以自动方式（例如收集、记录、组织、组织、储存、改编或更改、检索、咨询、使用、传送、散发或以其他方式提供、排列或组合、限制、删除或销毁）对个人资料或个人数据集进行的任何操作或一套操作。</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欧盟 - 美国和瑞士 - 美国隐私保护公告。</w:t>
      </w:r>
      <w:r w:rsidRPr="00601E7F">
        <w:rPr>
          <w:rFonts w:ascii="宋体" w:eastAsia="宋体" w:hAnsi="宋体" w:cs="宋体"/>
          <w:kern w:val="0"/>
          <w:sz w:val="24"/>
          <w:szCs w:val="24"/>
        </w:rPr>
        <w:t>Exari 及其美国子公司已证明遵守欧盟 - 美国协议。 “隐私盾”和 “瑞士 - 美国”隐私屏蔽（统称为 “隐私屏蔽框架”）</w:t>
      </w:r>
      <w:hyperlink r:id="rId31" w:tgtFrame="_blank" w:history="1">
        <w:r w:rsidRPr="00601E7F">
          <w:rPr>
            <w:rFonts w:ascii="宋体" w:eastAsia="宋体" w:hAnsi="宋体" w:cs="宋体"/>
            <w:color w:val="0000FF"/>
            <w:kern w:val="0"/>
            <w:sz w:val="24"/>
            <w:szCs w:val="24"/>
            <w:u w:val="single"/>
          </w:rPr>
          <w:t>https://www.commerce.gov/tags/eu-us-privacy-shield</w:t>
        </w:r>
      </w:hyperlink>
      <w:r w:rsidRPr="00601E7F">
        <w:rPr>
          <w:rFonts w:ascii="宋体" w:eastAsia="宋体" w:hAnsi="宋体" w:cs="宋体"/>
          <w:kern w:val="0"/>
          <w:sz w:val="24"/>
          <w:szCs w:val="24"/>
        </w:rPr>
        <w:t>关于在欧洲联盟（"欧盟"）、欧洲经济共同体（"欧共体"）和瑞士使用 Exari 服务的用户的个人资料，我们通过 Exari 服务接收和处理。我们证明，我们坚持的隐</w:t>
      </w:r>
      <w:r w:rsidRPr="00601E7F">
        <w:rPr>
          <w:rFonts w:ascii="宋体" w:eastAsia="宋体" w:hAnsi="宋体" w:cs="宋体"/>
          <w:kern w:val="0"/>
          <w:sz w:val="24"/>
          <w:szCs w:val="24"/>
        </w:rPr>
        <w:lastRenderedPageBreak/>
        <w:t>私保护框架原则，通知，选择，向前转移，安全，数据完整性，访问，责任和执行（“隐私保护原则”）的用户的个人资料的 Exari 服务在参与隐私保护框架的国家。本隐私政策中的条款与隐私保护原则有冲突的，适用隐私保护原则。我们负责处理我们在私隐保护架构下收到的个人资料，并随后转移予第三者代理人，并可能违反私隐保护原则而继续转移资料。我们的认证在这里提供</w:t>
      </w:r>
      <w:hyperlink r:id="rId32" w:tgtFrame="_blank" w:history="1">
        <w:r w:rsidRPr="00601E7F">
          <w:rPr>
            <w:rFonts w:ascii="宋体" w:eastAsia="宋体" w:hAnsi="宋体" w:cs="宋体"/>
            <w:color w:val="0000FF"/>
            <w:kern w:val="0"/>
            <w:sz w:val="24"/>
            <w:szCs w:val="24"/>
            <w:u w:val="single"/>
          </w:rPr>
          <w:t>https://www.privacyshield.gov/participant?id=a2zt0000000L0XcAAK&amp;status=Active</w:t>
        </w:r>
      </w:hyperlink>
      <w:r w:rsidRPr="00601E7F">
        <w:rPr>
          <w:rFonts w:ascii="宋体" w:eastAsia="宋体" w:hAnsi="宋体" w:cs="宋体"/>
          <w:kern w:val="0"/>
          <w:sz w:val="24"/>
          <w:szCs w:val="24"/>
        </w:rPr>
        <w:t>.我们也可透过其他合规机制，包括使用欧洲联盟标准合约条款，处理与欧洲个人有关的个人资料。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处理个人资料的目的及法律依据。</w:t>
      </w:r>
      <w:r w:rsidRPr="00601E7F">
        <w:rPr>
          <w:rFonts w:ascii="宋体" w:eastAsia="宋体" w:hAnsi="宋体" w:cs="宋体"/>
          <w:kern w:val="0"/>
          <w:sz w:val="24"/>
          <w:szCs w:val="24"/>
        </w:rPr>
        <w:t>Exari 为我们的隐私政策中规定的目的处理数据，包括提供 Exari 服务以及</w:t>
      </w:r>
      <w:hyperlink r:id="rId33" w:anchor="USE_OF_INFORMATION" w:tooltip="Exari - Privacy Policy" w:history="1">
        <w:r w:rsidRPr="00601E7F">
          <w:rPr>
            <w:rFonts w:ascii="宋体" w:eastAsia="宋体" w:hAnsi="宋体" w:cs="宋体"/>
            <w:color w:val="0000FF"/>
            <w:kern w:val="0"/>
            <w:sz w:val="24"/>
            <w:szCs w:val="24"/>
            <w:u w:val="single"/>
          </w:rPr>
          <w:t>信息利用</w:t>
        </w:r>
      </w:hyperlink>
      <w:r w:rsidRPr="00601E7F">
        <w:rPr>
          <w:rFonts w:ascii="宋体" w:eastAsia="宋体" w:hAnsi="宋体" w:cs="宋体"/>
          <w:kern w:val="0"/>
          <w:sz w:val="24"/>
          <w:szCs w:val="24"/>
        </w:rPr>
        <w:t>和</w:t>
      </w:r>
      <w:hyperlink r:id="rId34" w:anchor="SHARING_OF_INFORMATION" w:tooltip="Exari - Privacy Policy" w:history="1">
        <w:r w:rsidRPr="00601E7F">
          <w:rPr>
            <w:rFonts w:ascii="宋体" w:eastAsia="宋体" w:hAnsi="宋体" w:cs="宋体"/>
            <w:color w:val="0000FF"/>
            <w:kern w:val="0"/>
            <w:sz w:val="24"/>
            <w:szCs w:val="24"/>
            <w:u w:val="single"/>
          </w:rPr>
          <w:t>信息共享</w:t>
        </w:r>
      </w:hyperlink>
      <w:r w:rsidRPr="00601E7F">
        <w:rPr>
          <w:rFonts w:ascii="宋体" w:eastAsia="宋体" w:hAnsi="宋体" w:cs="宋体"/>
          <w:kern w:val="0"/>
          <w:sz w:val="24"/>
          <w:szCs w:val="24"/>
        </w:rPr>
        <w:t>节。为了实现这些目的，Exari可以访问数据，包括个人数据，以提供 Exari 服务，纠正和解决技术、服务或安全问题，或者响应合同的要求。请看我们的 Exari 隐私政策</w:t>
      </w:r>
      <w:hyperlink r:id="rId35" w:anchor="INFORMATION_WE_MAY_COLLECT" w:tooltip="Exari - Privacy Policy" w:history="1">
        <w:r w:rsidRPr="00601E7F">
          <w:rPr>
            <w:rFonts w:ascii="宋体" w:eastAsia="宋体" w:hAnsi="宋体" w:cs="宋体"/>
            <w:color w:val="0000FF"/>
            <w:kern w:val="0"/>
            <w:sz w:val="24"/>
            <w:szCs w:val="24"/>
            <w:u w:val="single"/>
          </w:rPr>
          <w:t>我们收集的信息</w:t>
        </w:r>
      </w:hyperlink>
      <w:r w:rsidRPr="00601E7F">
        <w:rPr>
          <w:rFonts w:ascii="宋体" w:eastAsia="宋体" w:hAnsi="宋体" w:cs="宋体"/>
          <w:kern w:val="0"/>
          <w:sz w:val="24"/>
          <w:szCs w:val="24"/>
        </w:rPr>
        <w:t>和</w:t>
      </w:r>
      <w:hyperlink r:id="rId36" w:anchor="DATA_RETENTION" w:tooltip="Exari - Privacy Policy" w:history="1">
        <w:r w:rsidRPr="00601E7F">
          <w:rPr>
            <w:rFonts w:ascii="宋体" w:eastAsia="宋体" w:hAnsi="宋体" w:cs="宋体"/>
            <w:color w:val="0000FF"/>
            <w:kern w:val="0"/>
            <w:sz w:val="24"/>
            <w:szCs w:val="24"/>
            <w:u w:val="single"/>
          </w:rPr>
          <w:t>数据保留</w:t>
        </w:r>
      </w:hyperlink>
      <w:r w:rsidRPr="00601E7F">
        <w:rPr>
          <w:rFonts w:ascii="宋体" w:eastAsia="宋体" w:hAnsi="宋体" w:cs="宋体"/>
          <w:kern w:val="0"/>
          <w:sz w:val="24"/>
          <w:szCs w:val="24"/>
        </w:rPr>
        <w:t>关于我们如何收集、使用、披露和共享关于个人用户或客户的数据、自动决策和保存数据（包括个人数据）的更多细节部分。</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我们处理个人资料的法律基础是：（i）同意或（ii）任何其他可适用的法律基础，例如我们在营商方面的合法利益、向 Exari 服务的客户提供有价值的产品及服务、防止欺诈、确保资讯及网络安全、直销及广告，以及遵守业界惯例。</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数据传输：</w:t>
      </w:r>
      <w:r w:rsidRPr="00601E7F">
        <w:rPr>
          <w:rFonts w:ascii="宋体" w:eastAsia="宋体" w:hAnsi="宋体" w:cs="宋体"/>
          <w:kern w:val="0"/>
          <w:sz w:val="24"/>
          <w:szCs w:val="24"/>
        </w:rPr>
        <w:t>如个人资料是根据雇佣关系从欧盟或瑞士转移至美国的，我们会配合欧盟资料保障机构及瑞士联邦资料保障及资讯专员的调查，并遵从他们的建议。</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不会将源自欧盟或瑞士的个人信息转移给第三方，除非这些第三方已经与我们达成书面协议，要求它们按照欧盟 - 美国隐私保护框架和瑞士 - 美国隐私保护框架的原则，对您的个人信息提供至少相同级别的隐私保护。我们只将数据传递给我们的代理、经销商或第三方服务提供商（如会计师、律师、顾问和其他服务提供商），他们需要这些信息是为了为 Exari 提供服务或执行活动，包括与服务或产品的交付、Exari的管理、管理或法律责任相关的活动。我们承认我们有责任将此类数据转移给第三方。</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附加权利：</w:t>
      </w:r>
      <w:r w:rsidRPr="00601E7F">
        <w:rPr>
          <w:rFonts w:ascii="宋体" w:eastAsia="宋体" w:hAnsi="宋体" w:cs="宋体"/>
          <w:kern w:val="0"/>
          <w:sz w:val="24"/>
          <w:szCs w:val="24"/>
        </w:rPr>
        <w:t>根据欧洲法律，你可享有下列一项或多项附加权利：</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访问。</w:t>
      </w:r>
      <w:r w:rsidRPr="00601E7F">
        <w:rPr>
          <w:rFonts w:ascii="宋体" w:eastAsia="宋体" w:hAnsi="宋体" w:cs="宋体"/>
          <w:i/>
          <w:iCs/>
          <w:kern w:val="0"/>
          <w:sz w:val="24"/>
          <w:szCs w:val="24"/>
        </w:rPr>
        <w:t> </w:t>
      </w:r>
      <w:r w:rsidRPr="00601E7F">
        <w:rPr>
          <w:rFonts w:ascii="宋体" w:eastAsia="宋体" w:hAnsi="宋体" w:cs="宋体"/>
          <w:kern w:val="0"/>
          <w:sz w:val="24"/>
          <w:szCs w:val="24"/>
        </w:rPr>
        <w:t>如欲索取我们所收集有关你的个人资料，请联络我们。</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纠正和删除。</w:t>
      </w:r>
      <w:r w:rsidRPr="00601E7F">
        <w:rPr>
          <w:rFonts w:ascii="宋体" w:eastAsia="宋体" w:hAnsi="宋体" w:cs="宋体"/>
          <w:i/>
          <w:iCs/>
          <w:kern w:val="0"/>
          <w:sz w:val="24"/>
          <w:szCs w:val="24"/>
        </w:rPr>
        <w:t> </w:t>
      </w:r>
      <w:r w:rsidRPr="00601E7F">
        <w:rPr>
          <w:rFonts w:ascii="宋体" w:eastAsia="宋体" w:hAnsi="宋体" w:cs="宋体"/>
          <w:kern w:val="0"/>
          <w:sz w:val="24"/>
          <w:szCs w:val="24"/>
        </w:rPr>
        <w:t>要求我们更正或删除任何有关你的不完整、不正确、不必要或过时的个人资料。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加工的限制。</w:t>
      </w:r>
      <w:r w:rsidRPr="00601E7F">
        <w:rPr>
          <w:rFonts w:ascii="宋体" w:eastAsia="宋体" w:hAnsi="宋体" w:cs="宋体"/>
          <w:kern w:val="0"/>
          <w:sz w:val="24"/>
          <w:szCs w:val="24"/>
        </w:rPr>
        <w:t>因某些原因要求限制处理你的个人资料，例如，如你认为我们收集的你的个人资料不准确，或你反对处理，而仍在考虑是否有合法的处理理由。</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数据可移植性</w:t>
      </w:r>
      <w:r w:rsidRPr="00601E7F">
        <w:rPr>
          <w:rFonts w:ascii="宋体" w:eastAsia="宋体" w:hAnsi="宋体" w:cs="宋体"/>
          <w:i/>
          <w:iCs/>
          <w:kern w:val="0"/>
          <w:sz w:val="24"/>
          <w:szCs w:val="24"/>
        </w:rPr>
        <w:t>.</w:t>
      </w:r>
      <w:r w:rsidRPr="00601E7F">
        <w:rPr>
          <w:rFonts w:ascii="宋体" w:eastAsia="宋体" w:hAnsi="宋体" w:cs="宋体"/>
          <w:kern w:val="0"/>
          <w:sz w:val="24"/>
          <w:szCs w:val="24"/>
        </w:rPr>
        <w:t>以常用及机器可读的形式，要求及收取我们所收集有关你的个人资料。</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lastRenderedPageBreak/>
        <w:t>撤回同意的权利。</w:t>
      </w:r>
      <w:r w:rsidRPr="00601E7F">
        <w:rPr>
          <w:rFonts w:ascii="宋体" w:eastAsia="宋体" w:hAnsi="宋体" w:cs="宋体"/>
          <w:kern w:val="0"/>
          <w:sz w:val="24"/>
          <w:szCs w:val="24"/>
        </w:rPr>
        <w:t>如果有关你的个人资料纯粹是根据你的同意而非任何其他合法利益而处理，则在任何时候撤回你的同意，而不影响我们在撤回同意前根据该同意而进行的处理的合法性，包括与我们的产品和服务的现有合约有关的处理。</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i/>
          <w:iCs/>
          <w:kern w:val="0"/>
          <w:sz w:val="24"/>
          <w:szCs w:val="24"/>
        </w:rPr>
        <w:t>向 DPA 投诉的权利。</w:t>
      </w:r>
      <w:r w:rsidRPr="00601E7F">
        <w:rPr>
          <w:rFonts w:ascii="宋体" w:eastAsia="宋体" w:hAnsi="宋体" w:cs="宋体"/>
          <w:kern w:val="0"/>
          <w:sz w:val="24"/>
          <w:szCs w:val="24"/>
        </w:rPr>
        <w:t>如果你认为我们处理你的个人资料不符合适用的保障资料法，可向你的本地监管资料保障当局（"DPA"）投诉。</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如欲行使上述任何一项权利，请按以下规定与我们联络，并提供足够的详细资料，以便我们作出适当回应。我们将按照适用的法律和在合理的时间内处理任何要求。我们可能需要验证提交请求的个人的身份，然后才能处理此类请求。如果请求与我们的客户通过 Exari 服务收集和处理的数据相关，我们将把请求提交给该客户，并在响应请求时支持他们。对于 Exari 客户，可以通过登录到 Exari 服务帐户并编辑配置文件信息来审查、更正和更新某些信息。</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问题和抱怨</w:t>
      </w:r>
      <w:r w:rsidRPr="00601E7F">
        <w:rPr>
          <w:rFonts w:ascii="宋体" w:eastAsia="宋体" w:hAnsi="宋体" w:cs="宋体"/>
          <w:kern w:val="0"/>
          <w:sz w:val="24"/>
          <w:szCs w:val="24"/>
        </w:rPr>
        <w:t>.参与隐私屏蔽框架的国家的居民可以就我们的隐私屏蔽遵守情况向我们的隐私屏蔽和数据保护联系人提出任何问题或投诉。我们将与你合作解决你的问题。</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根据隐私保护原则，Exari承诺解决有关我们收集或使用您的个人信息的投诉。对我们的隐私保护政策有疑问或投诉的欧盟和瑞士个人应首先通过电子邮件与 Exari 联系</w:t>
      </w:r>
      <w:hyperlink r:id="rId37" w:tgtFrame="_blank" w:history="1">
        <w:r w:rsidRPr="00601E7F">
          <w:rPr>
            <w:rFonts w:ascii="宋体" w:eastAsia="宋体" w:hAnsi="宋体" w:cs="宋体"/>
            <w:color w:val="0000FF"/>
            <w:kern w:val="0"/>
            <w:sz w:val="24"/>
            <w:szCs w:val="24"/>
            <w:u w:val="single"/>
          </w:rPr>
          <w:t>gdpr@coupa.com</w:t>
        </w:r>
      </w:hyperlink>
      <w:r w:rsidRPr="00601E7F">
        <w:rPr>
          <w:rFonts w:ascii="宋体" w:eastAsia="宋体" w:hAnsi="宋体" w:cs="宋体"/>
          <w:kern w:val="0"/>
          <w:sz w:val="24"/>
          <w:szCs w:val="24"/>
        </w:rPr>
        <w:t>.</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Exari 还承诺将未解决的隐私保护投诉提交给美国仲裁协会，后者是一家位于美国的替代争端解决提供商。如果您没有收到我们对您的投诉的及时答复或者如果我们没有处理您的投诉使您满意请联系美国仲裁协会或访问</w:t>
      </w:r>
      <w:hyperlink r:id="rId38" w:tgtFrame="_blank" w:history="1">
        <w:r w:rsidRPr="00601E7F">
          <w:rPr>
            <w:rFonts w:ascii="宋体" w:eastAsia="宋体" w:hAnsi="宋体" w:cs="宋体"/>
            <w:color w:val="0000FF"/>
            <w:kern w:val="0"/>
            <w:sz w:val="24"/>
            <w:szCs w:val="24"/>
            <w:u w:val="single"/>
          </w:rPr>
          <w:t>https://www.adr.org/Support</w:t>
        </w:r>
      </w:hyperlink>
      <w:r w:rsidRPr="00601E7F">
        <w:rPr>
          <w:rFonts w:ascii="宋体" w:eastAsia="宋体" w:hAnsi="宋体" w:cs="宋体"/>
          <w:kern w:val="0"/>
          <w:sz w:val="24"/>
          <w:szCs w:val="24"/>
        </w:rPr>
        <w:t>，以取得更多资料或提出申诉。美国仲裁协会的服务是免费为你提供的。</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在某些情况下，更详细地说明</w:t>
      </w:r>
      <w:hyperlink r:id="rId39" w:tgtFrame="_blank" w:history="1">
        <w:r w:rsidRPr="00601E7F">
          <w:rPr>
            <w:rFonts w:ascii="宋体" w:eastAsia="宋体" w:hAnsi="宋体" w:cs="宋体"/>
            <w:color w:val="0000FF"/>
            <w:kern w:val="0"/>
            <w:sz w:val="24"/>
            <w:szCs w:val="24"/>
            <w:u w:val="single"/>
          </w:rPr>
          <w:t>https://www.privacyshield.gov/article?id=How-to-Submit-a-Complaint</w:t>
        </w:r>
      </w:hyperlink>
      <w:r w:rsidRPr="00601E7F">
        <w:rPr>
          <w:rFonts w:ascii="宋体" w:eastAsia="宋体" w:hAnsi="宋体" w:cs="宋体"/>
          <w:kern w:val="0"/>
          <w:sz w:val="24"/>
          <w:szCs w:val="24"/>
        </w:rPr>
        <w:t>，当其他争端解决程序已用尽时，你可援引具有约束力的仲裁。</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kern w:val="0"/>
          <w:sz w:val="24"/>
          <w:szCs w:val="24"/>
        </w:rPr>
        <w:t>为欧盟 - 美国隐私保护框架和瑞士 - 美国的目的，Exari公司受美国联邦贸易委员会管辖，并拥有调查和执行权。隐私屏蔽框架</w:t>
      </w:r>
    </w:p>
    <w:p w:rsidR="00601E7F" w:rsidRPr="00601E7F" w:rsidRDefault="00601E7F" w:rsidP="00601E7F">
      <w:pPr>
        <w:widowControl/>
        <w:spacing w:before="100" w:beforeAutospacing="1" w:after="100" w:afterAutospacing="1"/>
        <w:jc w:val="left"/>
        <w:rPr>
          <w:rFonts w:ascii="宋体" w:eastAsia="宋体" w:hAnsi="宋体" w:cs="宋体"/>
          <w:kern w:val="0"/>
          <w:sz w:val="24"/>
          <w:szCs w:val="24"/>
        </w:rPr>
      </w:pPr>
      <w:r w:rsidRPr="00601E7F">
        <w:rPr>
          <w:rFonts w:ascii="宋体" w:eastAsia="宋体" w:hAnsi="宋体" w:cs="宋体"/>
          <w:b/>
          <w:bCs/>
          <w:kern w:val="0"/>
          <w:sz w:val="24"/>
          <w:szCs w:val="24"/>
        </w:rPr>
        <w:t>强制披露</w:t>
      </w:r>
      <w:r w:rsidRPr="00601E7F">
        <w:rPr>
          <w:rFonts w:ascii="宋体" w:eastAsia="宋体" w:hAnsi="宋体" w:cs="宋体"/>
          <w:kern w:val="0"/>
          <w:sz w:val="24"/>
          <w:szCs w:val="24"/>
        </w:rPr>
        <w:t>.为了回应公共当局的合法要求，包括满足国家安全或执法要求，Exari可能会被要求披露个人数据。</w:t>
      </w:r>
    </w:p>
    <w:p w:rsidR="009065E0" w:rsidRDefault="009065E0">
      <w:bookmarkStart w:id="0" w:name="_GoBack"/>
      <w:bookmarkEnd w:id="0"/>
    </w:p>
    <w:sectPr w:rsidR="00906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0540E"/>
    <w:multiLevelType w:val="multilevel"/>
    <w:tmpl w:val="A46681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B773F55"/>
    <w:multiLevelType w:val="multilevel"/>
    <w:tmpl w:val="AAB0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607DB"/>
    <w:multiLevelType w:val="multilevel"/>
    <w:tmpl w:val="22C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630A7"/>
    <w:multiLevelType w:val="multilevel"/>
    <w:tmpl w:val="5D86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521A2"/>
    <w:multiLevelType w:val="multilevel"/>
    <w:tmpl w:val="1CEA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B337F"/>
    <w:multiLevelType w:val="multilevel"/>
    <w:tmpl w:val="A9CE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26665"/>
    <w:multiLevelType w:val="multilevel"/>
    <w:tmpl w:val="16E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93793"/>
    <w:multiLevelType w:val="multilevel"/>
    <w:tmpl w:val="9BC43D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7167577E"/>
    <w:multiLevelType w:val="multilevel"/>
    <w:tmpl w:val="8350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250EE"/>
    <w:multiLevelType w:val="multilevel"/>
    <w:tmpl w:val="214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8"/>
  </w:num>
  <w:num w:numId="4">
    <w:abstractNumId w:val="6"/>
  </w:num>
  <w:num w:numId="5">
    <w:abstractNumId w:val="1"/>
  </w:num>
  <w:num w:numId="6">
    <w:abstractNumId w:val="4"/>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99"/>
    <w:rsid w:val="00415799"/>
    <w:rsid w:val="00601E7F"/>
    <w:rsid w:val="0090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2F8BB-3583-41DC-8777-80FDAE12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01E7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01E7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01E7F"/>
    <w:rPr>
      <w:rFonts w:ascii="宋体" w:eastAsia="宋体" w:hAnsi="宋体" w:cs="宋体"/>
      <w:b/>
      <w:bCs/>
      <w:kern w:val="0"/>
      <w:sz w:val="27"/>
      <w:szCs w:val="27"/>
    </w:rPr>
  </w:style>
  <w:style w:type="character" w:customStyle="1" w:styleId="40">
    <w:name w:val="标题 4 字符"/>
    <w:basedOn w:val="a0"/>
    <w:link w:val="4"/>
    <w:uiPriority w:val="9"/>
    <w:rsid w:val="00601E7F"/>
    <w:rPr>
      <w:rFonts w:ascii="宋体" w:eastAsia="宋体" w:hAnsi="宋体" w:cs="宋体"/>
      <w:b/>
      <w:bCs/>
      <w:kern w:val="0"/>
      <w:sz w:val="24"/>
      <w:szCs w:val="24"/>
    </w:rPr>
  </w:style>
  <w:style w:type="paragraph" w:styleId="a3">
    <w:name w:val="Normal (Web)"/>
    <w:basedOn w:val="a"/>
    <w:uiPriority w:val="99"/>
    <w:semiHidden/>
    <w:unhideWhenUsed/>
    <w:rsid w:val="00601E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1E7F"/>
    <w:rPr>
      <w:b/>
      <w:bCs/>
    </w:rPr>
  </w:style>
  <w:style w:type="character" w:styleId="a5">
    <w:name w:val="Hyperlink"/>
    <w:basedOn w:val="a0"/>
    <w:uiPriority w:val="99"/>
    <w:semiHidden/>
    <w:unhideWhenUsed/>
    <w:rsid w:val="00601E7F"/>
    <w:rPr>
      <w:color w:val="0000FF"/>
      <w:u w:val="single"/>
    </w:rPr>
  </w:style>
  <w:style w:type="paragraph" w:customStyle="1" w:styleId="mt-indent-1">
    <w:name w:val="mt-indent-1"/>
    <w:basedOn w:val="a"/>
    <w:rsid w:val="00601E7F"/>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601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806012">
      <w:bodyDiv w:val="1"/>
      <w:marLeft w:val="0"/>
      <w:marRight w:val="0"/>
      <w:marTop w:val="0"/>
      <w:marBottom w:val="0"/>
      <w:divBdr>
        <w:top w:val="none" w:sz="0" w:space="0" w:color="auto"/>
        <w:left w:val="none" w:sz="0" w:space="0" w:color="auto"/>
        <w:bottom w:val="none" w:sz="0" w:space="0" w:color="auto"/>
        <w:right w:val="none" w:sz="0" w:space="0" w:color="auto"/>
      </w:divBdr>
      <w:divsChild>
        <w:div w:id="129831472">
          <w:marLeft w:val="0"/>
          <w:marRight w:val="0"/>
          <w:marTop w:val="0"/>
          <w:marBottom w:val="0"/>
          <w:divBdr>
            <w:top w:val="none" w:sz="0" w:space="0" w:color="auto"/>
            <w:left w:val="none" w:sz="0" w:space="0" w:color="auto"/>
            <w:bottom w:val="none" w:sz="0" w:space="0" w:color="auto"/>
            <w:right w:val="none" w:sz="0" w:space="0" w:color="auto"/>
          </w:divBdr>
          <w:divsChild>
            <w:div w:id="1412309808">
              <w:marLeft w:val="0"/>
              <w:marRight w:val="0"/>
              <w:marTop w:val="0"/>
              <w:marBottom w:val="0"/>
              <w:divBdr>
                <w:top w:val="none" w:sz="0" w:space="0" w:color="auto"/>
                <w:left w:val="none" w:sz="0" w:space="0" w:color="auto"/>
                <w:bottom w:val="none" w:sz="0" w:space="0" w:color="auto"/>
                <w:right w:val="none" w:sz="0" w:space="0" w:color="auto"/>
              </w:divBdr>
            </w:div>
            <w:div w:id="1842891676">
              <w:marLeft w:val="0"/>
              <w:marRight w:val="0"/>
              <w:marTop w:val="0"/>
              <w:marBottom w:val="0"/>
              <w:divBdr>
                <w:top w:val="none" w:sz="0" w:space="0" w:color="auto"/>
                <w:left w:val="none" w:sz="0" w:space="0" w:color="auto"/>
                <w:bottom w:val="none" w:sz="0" w:space="0" w:color="auto"/>
                <w:right w:val="none" w:sz="0" w:space="0" w:color="auto"/>
              </w:divBdr>
            </w:div>
            <w:div w:id="812598743">
              <w:marLeft w:val="0"/>
              <w:marRight w:val="0"/>
              <w:marTop w:val="0"/>
              <w:marBottom w:val="0"/>
              <w:divBdr>
                <w:top w:val="none" w:sz="0" w:space="0" w:color="auto"/>
                <w:left w:val="none" w:sz="0" w:space="0" w:color="auto"/>
                <w:bottom w:val="none" w:sz="0" w:space="0" w:color="auto"/>
                <w:right w:val="none" w:sz="0" w:space="0" w:color="auto"/>
              </w:divBdr>
            </w:div>
            <w:div w:id="733165953">
              <w:marLeft w:val="0"/>
              <w:marRight w:val="0"/>
              <w:marTop w:val="0"/>
              <w:marBottom w:val="0"/>
              <w:divBdr>
                <w:top w:val="none" w:sz="0" w:space="0" w:color="auto"/>
                <w:left w:val="none" w:sz="0" w:space="0" w:color="auto"/>
                <w:bottom w:val="none" w:sz="0" w:space="0" w:color="auto"/>
                <w:right w:val="none" w:sz="0" w:space="0" w:color="auto"/>
              </w:divBdr>
            </w:div>
            <w:div w:id="762451776">
              <w:marLeft w:val="0"/>
              <w:marRight w:val="0"/>
              <w:marTop w:val="0"/>
              <w:marBottom w:val="0"/>
              <w:divBdr>
                <w:top w:val="none" w:sz="0" w:space="0" w:color="auto"/>
                <w:left w:val="none" w:sz="0" w:space="0" w:color="auto"/>
                <w:bottom w:val="none" w:sz="0" w:space="0" w:color="auto"/>
                <w:right w:val="none" w:sz="0" w:space="0" w:color="auto"/>
              </w:divBdr>
            </w:div>
            <w:div w:id="823087898">
              <w:marLeft w:val="0"/>
              <w:marRight w:val="0"/>
              <w:marTop w:val="0"/>
              <w:marBottom w:val="0"/>
              <w:divBdr>
                <w:top w:val="none" w:sz="0" w:space="0" w:color="auto"/>
                <w:left w:val="none" w:sz="0" w:space="0" w:color="auto"/>
                <w:bottom w:val="none" w:sz="0" w:space="0" w:color="auto"/>
                <w:right w:val="none" w:sz="0" w:space="0" w:color="auto"/>
              </w:divBdr>
            </w:div>
            <w:div w:id="681934492">
              <w:marLeft w:val="0"/>
              <w:marRight w:val="0"/>
              <w:marTop w:val="0"/>
              <w:marBottom w:val="0"/>
              <w:divBdr>
                <w:top w:val="none" w:sz="0" w:space="0" w:color="auto"/>
                <w:left w:val="none" w:sz="0" w:space="0" w:color="auto"/>
                <w:bottom w:val="none" w:sz="0" w:space="0" w:color="auto"/>
                <w:right w:val="none" w:sz="0" w:space="0" w:color="auto"/>
              </w:divBdr>
            </w:div>
            <w:div w:id="1525900510">
              <w:marLeft w:val="0"/>
              <w:marRight w:val="0"/>
              <w:marTop w:val="0"/>
              <w:marBottom w:val="0"/>
              <w:divBdr>
                <w:top w:val="none" w:sz="0" w:space="0" w:color="auto"/>
                <w:left w:val="none" w:sz="0" w:space="0" w:color="auto"/>
                <w:bottom w:val="none" w:sz="0" w:space="0" w:color="auto"/>
                <w:right w:val="none" w:sz="0" w:space="0" w:color="auto"/>
              </w:divBdr>
            </w:div>
            <w:div w:id="762184414">
              <w:marLeft w:val="0"/>
              <w:marRight w:val="0"/>
              <w:marTop w:val="0"/>
              <w:marBottom w:val="0"/>
              <w:divBdr>
                <w:top w:val="none" w:sz="0" w:space="0" w:color="auto"/>
                <w:left w:val="none" w:sz="0" w:space="0" w:color="auto"/>
                <w:bottom w:val="none" w:sz="0" w:space="0" w:color="auto"/>
                <w:right w:val="none" w:sz="0" w:space="0" w:color="auto"/>
              </w:divBdr>
            </w:div>
            <w:div w:id="342361837">
              <w:marLeft w:val="0"/>
              <w:marRight w:val="0"/>
              <w:marTop w:val="0"/>
              <w:marBottom w:val="0"/>
              <w:divBdr>
                <w:top w:val="none" w:sz="0" w:space="0" w:color="auto"/>
                <w:left w:val="none" w:sz="0" w:space="0" w:color="auto"/>
                <w:bottom w:val="none" w:sz="0" w:space="0" w:color="auto"/>
                <w:right w:val="none" w:sz="0" w:space="0" w:color="auto"/>
              </w:divBdr>
            </w:div>
            <w:div w:id="745690928">
              <w:marLeft w:val="0"/>
              <w:marRight w:val="0"/>
              <w:marTop w:val="0"/>
              <w:marBottom w:val="0"/>
              <w:divBdr>
                <w:top w:val="none" w:sz="0" w:space="0" w:color="auto"/>
                <w:left w:val="none" w:sz="0" w:space="0" w:color="auto"/>
                <w:bottom w:val="none" w:sz="0" w:space="0" w:color="auto"/>
                <w:right w:val="none" w:sz="0" w:space="0" w:color="auto"/>
              </w:divBdr>
            </w:div>
            <w:div w:id="1558280318">
              <w:marLeft w:val="0"/>
              <w:marRight w:val="0"/>
              <w:marTop w:val="0"/>
              <w:marBottom w:val="0"/>
              <w:divBdr>
                <w:top w:val="none" w:sz="0" w:space="0" w:color="auto"/>
                <w:left w:val="none" w:sz="0" w:space="0" w:color="auto"/>
                <w:bottom w:val="none" w:sz="0" w:space="0" w:color="auto"/>
                <w:right w:val="none" w:sz="0" w:space="0" w:color="auto"/>
              </w:divBdr>
            </w:div>
            <w:div w:id="68965034">
              <w:marLeft w:val="0"/>
              <w:marRight w:val="0"/>
              <w:marTop w:val="0"/>
              <w:marBottom w:val="0"/>
              <w:divBdr>
                <w:top w:val="none" w:sz="0" w:space="0" w:color="auto"/>
                <w:left w:val="none" w:sz="0" w:space="0" w:color="auto"/>
                <w:bottom w:val="none" w:sz="0" w:space="0" w:color="auto"/>
                <w:right w:val="none" w:sz="0" w:space="0" w:color="auto"/>
              </w:divBdr>
            </w:div>
            <w:div w:id="881137434">
              <w:marLeft w:val="0"/>
              <w:marRight w:val="0"/>
              <w:marTop w:val="0"/>
              <w:marBottom w:val="0"/>
              <w:divBdr>
                <w:top w:val="none" w:sz="0" w:space="0" w:color="auto"/>
                <w:left w:val="none" w:sz="0" w:space="0" w:color="auto"/>
                <w:bottom w:val="none" w:sz="0" w:space="0" w:color="auto"/>
                <w:right w:val="none" w:sz="0" w:space="0" w:color="auto"/>
              </w:divBdr>
            </w:div>
            <w:div w:id="1249919570">
              <w:marLeft w:val="0"/>
              <w:marRight w:val="0"/>
              <w:marTop w:val="0"/>
              <w:marBottom w:val="0"/>
              <w:divBdr>
                <w:top w:val="none" w:sz="0" w:space="0" w:color="auto"/>
                <w:left w:val="none" w:sz="0" w:space="0" w:color="auto"/>
                <w:bottom w:val="none" w:sz="0" w:space="0" w:color="auto"/>
                <w:right w:val="none" w:sz="0" w:space="0" w:color="auto"/>
              </w:divBdr>
            </w:div>
            <w:div w:id="1437406239">
              <w:marLeft w:val="0"/>
              <w:marRight w:val="0"/>
              <w:marTop w:val="0"/>
              <w:marBottom w:val="0"/>
              <w:divBdr>
                <w:top w:val="none" w:sz="0" w:space="0" w:color="auto"/>
                <w:left w:val="none" w:sz="0" w:space="0" w:color="auto"/>
                <w:bottom w:val="none" w:sz="0" w:space="0" w:color="auto"/>
                <w:right w:val="none" w:sz="0" w:space="0" w:color="auto"/>
              </w:divBdr>
            </w:div>
            <w:div w:id="20392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Trust/Data_Privacy/z_Exari_Privacy_Policy" TargetMode="External"/><Relationship Id="rId13" Type="http://schemas.openxmlformats.org/officeDocument/2006/relationships/hyperlink" Target="https://success.coupa.com/Trust/Data_Privacy/z_Exari_Privacy_Policy" TargetMode="External"/><Relationship Id="rId18" Type="http://schemas.openxmlformats.org/officeDocument/2006/relationships/hyperlink" Target="https://success.coupa.com/Trust/Data_Privacy/z_Exari_Privacy_Policy" TargetMode="External"/><Relationship Id="rId26" Type="http://schemas.openxmlformats.org/officeDocument/2006/relationships/hyperlink" Target="http://www.youronlinechoices.com" TargetMode="External"/><Relationship Id="rId39" Type="http://schemas.openxmlformats.org/officeDocument/2006/relationships/hyperlink" Target="https://www.privacyshield.gov/article?id=How-to-Submit-a-Complaint" TargetMode="External"/><Relationship Id="rId3" Type="http://schemas.openxmlformats.org/officeDocument/2006/relationships/settings" Target="settings.xml"/><Relationship Id="rId21" Type="http://schemas.openxmlformats.org/officeDocument/2006/relationships/hyperlink" Target="https://success.coupa.com/Trust/Data_Privacy/z_Exari_Privacy_Policy" TargetMode="External"/><Relationship Id="rId34" Type="http://schemas.openxmlformats.org/officeDocument/2006/relationships/hyperlink" Target="https://success.coupa.com/Trust/Data_Privacy/z_Exari_Privacy_Policy" TargetMode="External"/><Relationship Id="rId7" Type="http://schemas.openxmlformats.org/officeDocument/2006/relationships/hyperlink" Target="https://success.coupa.com/Trust/Data_Privacy/z_Exari_Privacy_Policy" TargetMode="External"/><Relationship Id="rId12" Type="http://schemas.openxmlformats.org/officeDocument/2006/relationships/hyperlink" Target="https://success.coupa.com/Trust/Data_Privacy/z_Exari_Privacy_Policy" TargetMode="External"/><Relationship Id="rId17" Type="http://schemas.openxmlformats.org/officeDocument/2006/relationships/hyperlink" Target="https://success.coupa.com/Trust/Data_Privacy/z_Exari_Privacy_Policy" TargetMode="External"/><Relationship Id="rId25" Type="http://schemas.openxmlformats.org/officeDocument/2006/relationships/hyperlink" Target="http://www.allaboutcookies.org" TargetMode="External"/><Relationship Id="rId33" Type="http://schemas.openxmlformats.org/officeDocument/2006/relationships/hyperlink" Target="https://success.coupa.com/Trust/Data_Privacy/z_Exari_Privacy_Policy" TargetMode="External"/><Relationship Id="rId38" Type="http://schemas.openxmlformats.org/officeDocument/2006/relationships/hyperlink" Target="https://www.adr.org/Support" TargetMode="External"/><Relationship Id="rId2" Type="http://schemas.openxmlformats.org/officeDocument/2006/relationships/styles" Target="styles.xml"/><Relationship Id="rId16" Type="http://schemas.openxmlformats.org/officeDocument/2006/relationships/hyperlink" Target="https://success.coupa.com/Trust/Data_Privacy/z_Exari_Privacy_Policy" TargetMode="External"/><Relationship Id="rId20" Type="http://schemas.openxmlformats.org/officeDocument/2006/relationships/hyperlink" Target="https://success.coupa.com/Trust/Data_Privacy/z_Exari_Privacy_Policy" TargetMode="External"/><Relationship Id="rId29" Type="http://schemas.openxmlformats.org/officeDocument/2006/relationships/hyperlink" Target="mailto:gdpr@coupa.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uccess.coupa.com/Trust/Data_Privacy/z_Exari_Privacy_Policy" TargetMode="External"/><Relationship Id="rId11" Type="http://schemas.openxmlformats.org/officeDocument/2006/relationships/hyperlink" Target="https://success.coupa.com/Trust/Data_Privacy/z_Exari_Privacy_Policy" TargetMode="External"/><Relationship Id="rId24" Type="http://schemas.openxmlformats.org/officeDocument/2006/relationships/hyperlink" Target="https://www.privacyshield.gov/participant?id=a2zt0000000L0XcAAK" TargetMode="External"/><Relationship Id="rId32" Type="http://schemas.openxmlformats.org/officeDocument/2006/relationships/hyperlink" Target="https://www.privacyshield.gov/participant?id=a2zt0000000L0XcAAK&amp;status=Active" TargetMode="External"/><Relationship Id="rId37" Type="http://schemas.openxmlformats.org/officeDocument/2006/relationships/hyperlink" Target="mailto:gdpr@coupa.com" TargetMode="External"/><Relationship Id="rId40" Type="http://schemas.openxmlformats.org/officeDocument/2006/relationships/fontTable" Target="fontTable.xml"/><Relationship Id="rId5" Type="http://schemas.openxmlformats.org/officeDocument/2006/relationships/hyperlink" Target="https://success.coupa.com/Trust/Data_Privacy/z_Exari_Privacy_Policy" TargetMode="External"/><Relationship Id="rId15" Type="http://schemas.openxmlformats.org/officeDocument/2006/relationships/hyperlink" Target="https://success.coupa.com/Trust/Data_Privacy/z_Exari_Privacy_Policy" TargetMode="External"/><Relationship Id="rId23" Type="http://schemas.openxmlformats.org/officeDocument/2006/relationships/hyperlink" Target="https://www.commerce.gov/tags/eu-us-privacy-shield" TargetMode="External"/><Relationship Id="rId28" Type="http://schemas.openxmlformats.org/officeDocument/2006/relationships/hyperlink" Target="mailto:privacy.marketing@coupa.com" TargetMode="External"/><Relationship Id="rId36" Type="http://schemas.openxmlformats.org/officeDocument/2006/relationships/hyperlink" Target="https://success.coupa.com/Trust/Data_Privacy/z_Exari_Privacy_Policy" TargetMode="External"/><Relationship Id="rId10" Type="http://schemas.openxmlformats.org/officeDocument/2006/relationships/hyperlink" Target="https://success.coupa.com/Trust/Data_Privacy/z_Exari_Privacy_Policy" TargetMode="External"/><Relationship Id="rId19" Type="http://schemas.openxmlformats.org/officeDocument/2006/relationships/hyperlink" Target="https://success.coupa.com/Trust/Data_Privacy/z_Exari_Privacy_Policy" TargetMode="External"/><Relationship Id="rId31" Type="http://schemas.openxmlformats.org/officeDocument/2006/relationships/hyperlink" Target="https://www.commerce.gov/tags/eu-us-privacy-shield" TargetMode="External"/><Relationship Id="rId4" Type="http://schemas.openxmlformats.org/officeDocument/2006/relationships/webSettings" Target="webSettings.xml"/><Relationship Id="rId9" Type="http://schemas.openxmlformats.org/officeDocument/2006/relationships/hyperlink" Target="https://success.coupa.com/Trust/Data_Privacy/z_Exari_Privacy_Policy" TargetMode="External"/><Relationship Id="rId14" Type="http://schemas.openxmlformats.org/officeDocument/2006/relationships/hyperlink" Target="https://success.coupa.com/Trust/Data_Privacy/z_Exari_Privacy_Policy" TargetMode="External"/><Relationship Id="rId22" Type="http://schemas.openxmlformats.org/officeDocument/2006/relationships/hyperlink" Target="https://www.commerce.gov/tags/eu-us-privacy-shield" TargetMode="External"/><Relationship Id="rId27" Type="http://schemas.openxmlformats.org/officeDocument/2006/relationships/hyperlink" Target="https://tools.google.com/dlpage/gaoptout" TargetMode="External"/><Relationship Id="rId30" Type="http://schemas.openxmlformats.org/officeDocument/2006/relationships/hyperlink" Target="mailto:gdpr@coupa.com" TargetMode="External"/><Relationship Id="rId35" Type="http://schemas.openxmlformats.org/officeDocument/2006/relationships/hyperlink" Target="https://success.coupa.com/Trust/Data_Privacy/z_Exari_Privacy_Poli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2542</Words>
  <Characters>14496</Characters>
  <Application>Microsoft Office Word</Application>
  <DocSecurity>0</DocSecurity>
  <Lines>120</Lines>
  <Paragraphs>34</Paragraphs>
  <ScaleCrop>false</ScaleCrop>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2020-03-26T08:49:00Z</dcterms:created>
  <dcterms:modified xsi:type="dcterms:W3CDTF">2020-03-26T08:49:00Z</dcterms:modified>
</cp:coreProperties>
</file>