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19" w:rsidRPr="00B35E19" w:rsidRDefault="00B35E19" w:rsidP="00B35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E19">
        <w:rPr>
          <w:rFonts w:ascii="宋体" w:eastAsia="宋体" w:hAnsi="宋体" w:cs="宋体"/>
          <w:kern w:val="0"/>
          <w:sz w:val="24"/>
          <w:szCs w:val="24"/>
        </w:rPr>
        <w:t>以下是 ERP 和 Coupa 之间的几个集成点：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286"/>
        <w:gridCol w:w="491"/>
        <w:gridCol w:w="1965"/>
        <w:gridCol w:w="2343"/>
      </w:tblGrid>
      <w:tr w:rsidR="00B35E19" w:rsidRPr="00B35E19" w:rsidTr="00B35E1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靶子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格式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认证模式</w:t>
            </w:r>
          </w:p>
        </w:tc>
      </w:tr>
      <w:tr w:rsidR="00B35E19" w:rsidRPr="00B35E19" w:rsidTr="00B35E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用户（可选）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人力资源系统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Coupa 标准 CSV/API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对等的</w:t>
            </w:r>
          </w:p>
        </w:tc>
      </w:tr>
      <w:tr w:rsidR="00B35E19" w:rsidRPr="00B35E19" w:rsidTr="00B35E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ERP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Coupa 标准 CSV/API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对等的</w:t>
            </w:r>
          </w:p>
        </w:tc>
      </w:tr>
      <w:tr w:rsidR="00B35E19" w:rsidRPr="00B35E19" w:rsidTr="00B35E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CoA-Accounts/查找值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ERP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Coupa 标准 CSV/API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对等的</w:t>
            </w:r>
          </w:p>
        </w:tc>
      </w:tr>
      <w:tr w:rsidR="00B35E19" w:rsidRPr="00B35E19" w:rsidTr="00B35E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可以付款（外发发票）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ERP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Coupa 标准 CSV/API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对等的</w:t>
            </w:r>
          </w:p>
        </w:tc>
      </w:tr>
      <w:tr w:rsidR="00B35E19" w:rsidRPr="00B35E19" w:rsidTr="00B35E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付款（发票）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ERP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Coupa 标准 CSV/API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对等的</w:t>
            </w:r>
          </w:p>
        </w:tc>
      </w:tr>
      <w:tr w:rsidR="00B35E19" w:rsidRPr="00B35E19" w:rsidTr="00B35E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费用报告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ERP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Coupa 标准 CSV/API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P2P +费用</w:t>
            </w:r>
          </w:p>
        </w:tc>
      </w:tr>
      <w:tr w:rsidR="00B35E19" w:rsidRPr="00B35E19" w:rsidTr="00B35E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费用支付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ERP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Coupa 标准 CSV/API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P2P +费用</w:t>
            </w:r>
          </w:p>
        </w:tc>
      </w:tr>
      <w:tr w:rsidR="00B35E19" w:rsidRPr="00B35E19" w:rsidTr="00B35E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订购单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ERP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Coupa 标准 CSV/API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P2P +费用 + PO/GR/预算</w:t>
            </w:r>
          </w:p>
        </w:tc>
      </w:tr>
      <w:tr w:rsidR="00B35E19" w:rsidRPr="00B35E19" w:rsidTr="00B35E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货物收据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ERP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Coupa 标准 CSV/API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P2P +费用 + PO/GR/预算</w:t>
            </w:r>
          </w:p>
        </w:tc>
      </w:tr>
      <w:tr w:rsidR="00B35E19" w:rsidRPr="00B35E19" w:rsidTr="00B35E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预算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ERP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库帕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Coupa 标准 CSV/API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E19" w:rsidRPr="00B35E19" w:rsidRDefault="00B35E19" w:rsidP="00B35E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E19">
              <w:rPr>
                <w:rFonts w:ascii="宋体" w:eastAsia="宋体" w:hAnsi="宋体" w:cs="宋体"/>
                <w:kern w:val="0"/>
                <w:sz w:val="24"/>
                <w:szCs w:val="24"/>
              </w:rPr>
              <w:t>P2P +费用 + PO/GR/预算</w:t>
            </w:r>
          </w:p>
        </w:tc>
      </w:tr>
    </w:tbl>
    <w:p w:rsidR="0012502E" w:rsidRDefault="0012502E">
      <w:bookmarkStart w:id="0" w:name="_GoBack"/>
      <w:bookmarkEnd w:id="0"/>
    </w:p>
    <w:sectPr w:rsidR="00125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95"/>
    <w:rsid w:val="0012502E"/>
    <w:rsid w:val="00B35E19"/>
    <w:rsid w:val="00FA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1E5C3-E071-4A2D-8A40-5BF0CD1B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2020-03-30T06:31:00Z</dcterms:created>
  <dcterms:modified xsi:type="dcterms:W3CDTF">2020-03-30T06:31:00Z</dcterms:modified>
</cp:coreProperties>
</file>