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B6" w:rsidRPr="00A66FB6" w:rsidRDefault="00A66FB6" w:rsidP="00A66FB6">
      <w:pPr>
        <w:widowControl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A66FB6">
        <w:rPr>
          <w:rFonts w:ascii="Arial" w:eastAsia="宋体" w:hAnsi="Arial" w:cs="Arial"/>
          <w:kern w:val="0"/>
          <w:sz w:val="36"/>
          <w:szCs w:val="36"/>
        </w:rPr>
        <w:t>概要</w:t>
      </w:r>
    </w:p>
    <w:p w:rsidR="00A66FB6" w:rsidRPr="00A66FB6" w:rsidRDefault="00A66FB6" w:rsidP="00A66FB6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このプロバイダーは、データ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66FB6">
        <w:rPr>
          <w:rFonts w:ascii="Arial" w:eastAsia="宋体" w:hAnsi="Arial" w:cs="Arial"/>
          <w:kern w:val="0"/>
          <w:sz w:val="24"/>
          <w:szCs w:val="24"/>
        </w:rPr>
        <w:t>サービスの運用をサポー</w:t>
      </w:r>
      <w:bookmarkStart w:id="0" w:name="_GoBack"/>
      <w:bookmarkEnd w:id="0"/>
      <w:r w:rsidRPr="00A66FB6">
        <w:rPr>
          <w:rFonts w:ascii="Arial" w:eastAsia="宋体" w:hAnsi="Arial" w:cs="Arial"/>
          <w:kern w:val="0"/>
          <w:sz w:val="24"/>
          <w:szCs w:val="24"/>
        </w:rPr>
        <w:t>トするコンピューター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66FB6">
        <w:rPr>
          <w:rFonts w:ascii="Arial" w:eastAsia="宋体" w:hAnsi="Arial" w:cs="Arial"/>
          <w:kern w:val="0"/>
          <w:sz w:val="24"/>
          <w:szCs w:val="24"/>
        </w:rPr>
        <w:t>ハードウェア、ソフトウェア、および保守契約の支出を効率的に管理する調達ソリューションを探していました。世界中に複数の場所がある場合、経費モジュールは、すべての経費の払い戻しを追跡する必要がありました。</w:t>
      </w:r>
    </w:p>
    <w:p w:rsidR="00A66FB6" w:rsidRPr="00A66FB6" w:rsidRDefault="00A66FB6" w:rsidP="00A66FB6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A66FB6">
        <w:rPr>
          <w:rFonts w:ascii="Arial" w:eastAsia="宋体" w:hAnsi="Arial" w:cs="Arial"/>
          <w:kern w:val="0"/>
          <w:sz w:val="36"/>
          <w:szCs w:val="36"/>
        </w:rPr>
        <w:t>一般情報</w:t>
      </w:r>
    </w:p>
    <w:p w:rsidR="00A66FB6" w:rsidRPr="00A66FB6" w:rsidRDefault="00A66FB6" w:rsidP="00A66FB6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173 </w:t>
      </w:r>
      <w:r w:rsidRPr="00A66FB6">
        <w:rPr>
          <w:rFonts w:ascii="Arial" w:eastAsia="宋体" w:hAnsi="Arial" w:cs="Arial"/>
          <w:kern w:val="0"/>
          <w:sz w:val="24"/>
          <w:szCs w:val="24"/>
        </w:rPr>
        <w:t>ユーザー調達</w:t>
      </w:r>
      <w:r w:rsidRPr="00A66FB6">
        <w:rPr>
          <w:rFonts w:ascii="微软雅黑" w:eastAsia="微软雅黑" w:hAnsi="微软雅黑" w:cs="微软雅黑" w:hint="eastAsia"/>
          <w:kern w:val="0"/>
          <w:sz w:val="24"/>
          <w:szCs w:val="24"/>
        </w:rPr>
        <w:t>・</w:t>
      </w:r>
      <w:r w:rsidRPr="00A66FB6">
        <w:rPr>
          <w:rFonts w:ascii="宋体" w:eastAsia="宋体" w:hAnsi="宋体" w:cs="宋体" w:hint="eastAsia"/>
          <w:kern w:val="0"/>
          <w:sz w:val="24"/>
          <w:szCs w:val="24"/>
        </w:rPr>
        <w:t>経費</w:t>
      </w:r>
    </w:p>
    <w:p w:rsidR="00A66FB6" w:rsidRPr="00A66FB6" w:rsidRDefault="00A66FB6" w:rsidP="00A66FB6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1360 </w:t>
      </w:r>
      <w:r w:rsidRPr="00A66FB6">
        <w:rPr>
          <w:rFonts w:ascii="Arial" w:eastAsia="宋体" w:hAnsi="Arial" w:cs="Arial"/>
          <w:kern w:val="0"/>
          <w:sz w:val="24"/>
          <w:szCs w:val="24"/>
        </w:rPr>
        <w:t>サプライヤー</w:t>
      </w:r>
    </w:p>
    <w:p w:rsidR="00A66FB6" w:rsidRPr="00A66FB6" w:rsidRDefault="00A66FB6" w:rsidP="00A66FB6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28,000 </w:t>
      </w:r>
      <w:r w:rsidRPr="00A66FB6">
        <w:rPr>
          <w:rFonts w:ascii="Arial" w:eastAsia="宋体" w:hAnsi="Arial" w:cs="Arial"/>
          <w:kern w:val="0"/>
          <w:sz w:val="24"/>
          <w:szCs w:val="24"/>
        </w:rPr>
        <w:t>勘定コード</w:t>
      </w:r>
    </w:p>
    <w:p w:rsidR="00A66FB6" w:rsidRPr="00A66FB6" w:rsidRDefault="00A66FB6" w:rsidP="00A66FB6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デル、ゾーン、ステープル、</w:t>
      </w:r>
      <w:r w:rsidRPr="00A66FB6">
        <w:rPr>
          <w:rFonts w:ascii="Arial" w:eastAsia="宋体" w:hAnsi="Arial" w:cs="Arial"/>
          <w:kern w:val="0"/>
          <w:sz w:val="24"/>
          <w:szCs w:val="24"/>
        </w:rPr>
        <w:t>PC</w:t>
      </w:r>
      <w:r w:rsidRPr="00A66FB6">
        <w:rPr>
          <w:rFonts w:ascii="Arial" w:eastAsia="宋体" w:hAnsi="Arial" w:cs="Arial"/>
          <w:kern w:val="0"/>
          <w:sz w:val="24"/>
          <w:szCs w:val="24"/>
        </w:rPr>
        <w:t>接続によるパンチアウト</w:t>
      </w:r>
    </w:p>
    <w:p w:rsidR="00A66FB6" w:rsidRPr="00A66FB6" w:rsidRDefault="00A66FB6" w:rsidP="00A66FB6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NetSuite </w:t>
      </w:r>
      <w:r w:rsidRPr="00A66FB6">
        <w:rPr>
          <w:rFonts w:ascii="Arial" w:eastAsia="宋体" w:hAnsi="Arial" w:cs="Arial"/>
          <w:kern w:val="0"/>
          <w:sz w:val="24"/>
          <w:szCs w:val="24"/>
        </w:rPr>
        <w:t>との自動請求書および経費報告書の統合</w:t>
      </w:r>
    </w:p>
    <w:p w:rsidR="00A66FB6" w:rsidRPr="00A66FB6" w:rsidRDefault="00A66FB6" w:rsidP="00A66FB6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クーパサプライヤー情報ポータルを介してサプライヤーから収集され、</w:t>
      </w:r>
      <w:r w:rsidRPr="00A66FB6">
        <w:rPr>
          <w:rFonts w:ascii="Arial" w:eastAsia="宋体" w:hAnsi="Arial" w:cs="Arial"/>
          <w:kern w:val="0"/>
          <w:sz w:val="24"/>
          <w:szCs w:val="24"/>
        </w:rPr>
        <w:t>NetSuite</w:t>
      </w:r>
      <w:r w:rsidRPr="00A66FB6">
        <w:rPr>
          <w:rFonts w:ascii="Arial" w:eastAsia="宋体" w:hAnsi="Arial" w:cs="Arial"/>
          <w:kern w:val="0"/>
          <w:sz w:val="24"/>
          <w:szCs w:val="24"/>
        </w:rPr>
        <w:t>に供給されたサプライヤー情報</w:t>
      </w:r>
      <w:r w:rsidRPr="00A66FB6">
        <w:rPr>
          <w:rFonts w:ascii="Arial" w:eastAsia="宋体" w:hAnsi="Arial" w:cs="Arial"/>
          <w:kern w:val="0"/>
          <w:sz w:val="24"/>
          <w:szCs w:val="24"/>
        </w:rPr>
        <w:t>(W-9</w:t>
      </w:r>
      <w:r w:rsidRPr="00A66FB6">
        <w:rPr>
          <w:rFonts w:ascii="Arial" w:eastAsia="宋体" w:hAnsi="Arial" w:cs="Arial"/>
          <w:kern w:val="0"/>
          <w:sz w:val="24"/>
          <w:szCs w:val="24"/>
        </w:rPr>
        <w:t>、税務フォーム、連絡先など</w:t>
      </w:r>
      <w:r w:rsidRPr="00A66FB6">
        <w:rPr>
          <w:rFonts w:ascii="Arial" w:eastAsia="宋体" w:hAnsi="Arial" w:cs="Arial"/>
          <w:kern w:val="0"/>
          <w:sz w:val="24"/>
          <w:szCs w:val="24"/>
        </w:rPr>
        <w:t>)</w:t>
      </w:r>
    </w:p>
    <w:p w:rsidR="00A66FB6" w:rsidRPr="00A66FB6" w:rsidRDefault="00A66FB6" w:rsidP="00A66FB6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A66FB6">
        <w:rPr>
          <w:rFonts w:ascii="Arial" w:eastAsia="宋体" w:hAnsi="Arial" w:cs="Arial"/>
          <w:kern w:val="0"/>
          <w:sz w:val="36"/>
          <w:szCs w:val="36"/>
        </w:rPr>
        <w:t>支出管理</w:t>
      </w:r>
    </w:p>
    <w:p w:rsidR="00A66FB6" w:rsidRPr="00A66FB6" w:rsidRDefault="00A66FB6" w:rsidP="00A66FB6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商品はクーパを通じて管理されます。</w:t>
      </w:r>
    </w:p>
    <w:p w:rsidR="00A66FB6" w:rsidRPr="00A66FB6" w:rsidRDefault="00A66FB6" w:rsidP="00A66FB6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コンピュータソフトウェア</w:t>
      </w:r>
    </w:p>
    <w:p w:rsidR="00A66FB6" w:rsidRPr="00A66FB6" w:rsidRDefault="00A66FB6" w:rsidP="00A66FB6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SAN</w:t>
      </w:r>
      <w:r w:rsidRPr="00A66FB6">
        <w:rPr>
          <w:rFonts w:ascii="Arial" w:eastAsia="宋体" w:hAnsi="Arial" w:cs="Arial"/>
          <w:kern w:val="0"/>
          <w:sz w:val="24"/>
          <w:szCs w:val="24"/>
        </w:rPr>
        <w:t>ベース</w:t>
      </w:r>
      <w:r w:rsidRPr="00A66FB6">
        <w:rPr>
          <w:rFonts w:ascii="Arial" w:eastAsia="宋体" w:hAnsi="Arial" w:cs="Arial"/>
          <w:kern w:val="0"/>
          <w:sz w:val="24"/>
          <w:szCs w:val="24"/>
        </w:rPr>
        <w:t>/</w:t>
      </w:r>
      <w:r w:rsidRPr="00A66FB6">
        <w:rPr>
          <w:rFonts w:ascii="Arial" w:eastAsia="宋体" w:hAnsi="Arial" w:cs="Arial"/>
          <w:kern w:val="0"/>
          <w:sz w:val="24"/>
          <w:szCs w:val="24"/>
        </w:rPr>
        <w:t>ディスク</w:t>
      </w:r>
    </w:p>
    <w:p w:rsidR="00A66FB6" w:rsidRPr="00A66FB6" w:rsidRDefault="00A66FB6" w:rsidP="00A66FB6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スイッチ</w:t>
      </w:r>
      <w:r w:rsidRPr="00A66FB6">
        <w:rPr>
          <w:rFonts w:ascii="Arial" w:eastAsia="宋体" w:hAnsi="Arial" w:cs="Arial"/>
          <w:kern w:val="0"/>
          <w:sz w:val="24"/>
          <w:szCs w:val="24"/>
        </w:rPr>
        <w:t>/</w:t>
      </w:r>
      <w:r w:rsidRPr="00A66FB6">
        <w:rPr>
          <w:rFonts w:ascii="Arial" w:eastAsia="宋体" w:hAnsi="Arial" w:cs="Arial"/>
          <w:kern w:val="0"/>
          <w:sz w:val="24"/>
          <w:szCs w:val="24"/>
        </w:rPr>
        <w:t>ルーター</w:t>
      </w:r>
    </w:p>
    <w:p w:rsidR="00A66FB6" w:rsidRPr="00A66FB6" w:rsidRDefault="00A66FB6" w:rsidP="00A66FB6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メンテナンス契約</w:t>
      </w:r>
    </w:p>
    <w:p w:rsidR="00A66FB6" w:rsidRPr="00A66FB6" w:rsidRDefault="00A66FB6" w:rsidP="00A66FB6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コンピュータソフトウェアメンテナンス</w:t>
      </w:r>
    </w:p>
    <w:p w:rsidR="00A66FB6" w:rsidRPr="00A66FB6" w:rsidRDefault="00A66FB6" w:rsidP="00A66FB6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コンピュータ機器</w:t>
      </w:r>
    </w:p>
    <w:p w:rsidR="00A66FB6" w:rsidRPr="00A66FB6" w:rsidRDefault="00A66FB6" w:rsidP="00A66FB6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コンピュータ機器メンテナンス</w:t>
      </w:r>
    </w:p>
    <w:p w:rsidR="00A66FB6" w:rsidRPr="00A66FB6" w:rsidRDefault="00A66FB6" w:rsidP="00A66FB6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契約機能を使用して、ソフトウェア</w:t>
      </w:r>
      <w:r w:rsidRPr="00A66FB6">
        <w:rPr>
          <w:rFonts w:ascii="Arial" w:eastAsia="宋体" w:hAnsi="Arial" w:cs="Arial"/>
          <w:kern w:val="0"/>
          <w:sz w:val="24"/>
          <w:szCs w:val="24"/>
        </w:rPr>
        <w:t>/</w:t>
      </w:r>
      <w:r w:rsidRPr="00A66FB6">
        <w:rPr>
          <w:rFonts w:ascii="Arial" w:eastAsia="宋体" w:hAnsi="Arial" w:cs="Arial"/>
          <w:kern w:val="0"/>
          <w:sz w:val="24"/>
          <w:szCs w:val="24"/>
        </w:rPr>
        <w:t>ハードウェア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66FB6">
        <w:rPr>
          <w:rFonts w:ascii="Arial" w:eastAsia="宋体" w:hAnsi="Arial" w:cs="Arial"/>
          <w:kern w:val="0"/>
          <w:sz w:val="24"/>
          <w:szCs w:val="24"/>
        </w:rPr>
        <w:t>ライセンスの更新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(Microsoft</w:t>
      </w:r>
      <w:r w:rsidRPr="00A66FB6">
        <w:rPr>
          <w:rFonts w:ascii="Arial" w:eastAsia="宋体" w:hAnsi="Arial" w:cs="Arial"/>
          <w:kern w:val="0"/>
          <w:sz w:val="24"/>
          <w:szCs w:val="24"/>
        </w:rPr>
        <w:t>、</w:t>
      </w:r>
      <w:r w:rsidRPr="00A66FB6">
        <w:rPr>
          <w:rFonts w:ascii="Arial" w:eastAsia="宋体" w:hAnsi="Arial" w:cs="Arial"/>
          <w:kern w:val="0"/>
          <w:sz w:val="24"/>
          <w:szCs w:val="24"/>
        </w:rPr>
        <w:t>VMWare</w:t>
      </w:r>
      <w:r w:rsidRPr="00A66FB6">
        <w:rPr>
          <w:rFonts w:ascii="Arial" w:eastAsia="宋体" w:hAnsi="Arial" w:cs="Arial"/>
          <w:kern w:val="0"/>
          <w:sz w:val="24"/>
          <w:szCs w:val="24"/>
        </w:rPr>
        <w:t>、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FusionStorm) </w:t>
      </w:r>
      <w:r w:rsidRPr="00A66FB6">
        <w:rPr>
          <w:rFonts w:ascii="Arial" w:eastAsia="宋体" w:hAnsi="Arial" w:cs="Arial"/>
          <w:kern w:val="0"/>
          <w:sz w:val="24"/>
          <w:szCs w:val="24"/>
        </w:rPr>
        <w:t>とストレージ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66FB6">
        <w:rPr>
          <w:rFonts w:ascii="Arial" w:eastAsia="宋体" w:hAnsi="Arial" w:cs="Arial"/>
          <w:kern w:val="0"/>
          <w:sz w:val="24"/>
          <w:szCs w:val="24"/>
        </w:rPr>
        <w:t>サーバーの使用に関する保守契約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A66FB6">
        <w:rPr>
          <w:rFonts w:ascii="Arial" w:eastAsia="宋体" w:hAnsi="Arial" w:cs="Arial"/>
          <w:kern w:val="0"/>
          <w:sz w:val="24"/>
          <w:szCs w:val="24"/>
        </w:rPr>
        <w:t>アレイ、テープ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66FB6">
        <w:rPr>
          <w:rFonts w:ascii="Arial" w:eastAsia="宋体" w:hAnsi="Arial" w:cs="Arial"/>
          <w:kern w:val="0"/>
          <w:sz w:val="24"/>
          <w:szCs w:val="24"/>
        </w:rPr>
        <w:t>ドライブ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66FB6">
        <w:rPr>
          <w:rFonts w:ascii="Arial" w:eastAsia="宋体" w:hAnsi="Arial" w:cs="Arial"/>
          <w:kern w:val="0"/>
          <w:sz w:val="24"/>
          <w:szCs w:val="24"/>
        </w:rPr>
        <w:t>モジュール、ディスク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66FB6">
        <w:rPr>
          <w:rFonts w:ascii="Arial" w:eastAsia="宋体" w:hAnsi="Arial" w:cs="Arial"/>
          <w:kern w:val="0"/>
          <w:sz w:val="24"/>
          <w:szCs w:val="24"/>
        </w:rPr>
        <w:t>ドライブ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) </w:t>
      </w:r>
      <w:r w:rsidRPr="00A66FB6">
        <w:rPr>
          <w:rFonts w:ascii="Arial" w:eastAsia="宋体" w:hAnsi="Arial" w:cs="Arial"/>
          <w:kern w:val="0"/>
          <w:sz w:val="24"/>
          <w:szCs w:val="24"/>
        </w:rPr>
        <w:t>を追跡しています。契約の有効期限に基づいて、契約更新通知アラートも使用しています。</w:t>
      </w:r>
    </w:p>
    <w:p w:rsidR="00A66FB6" w:rsidRPr="00A66FB6" w:rsidRDefault="00A66FB6" w:rsidP="00A66FB6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宿泊</w:t>
      </w:r>
    </w:p>
    <w:p w:rsidR="00A66FB6" w:rsidRPr="00A66FB6" w:rsidRDefault="00A66FB6" w:rsidP="00A66FB6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食事</w:t>
      </w:r>
      <w:r w:rsidRPr="00A66FB6">
        <w:rPr>
          <w:rFonts w:ascii="Arial" w:eastAsia="宋体" w:hAnsi="Arial" w:cs="Arial"/>
          <w:kern w:val="0"/>
          <w:sz w:val="24"/>
          <w:szCs w:val="24"/>
        </w:rPr>
        <w:t>/</w:t>
      </w:r>
      <w:r w:rsidRPr="00A66FB6">
        <w:rPr>
          <w:rFonts w:ascii="Arial" w:eastAsia="宋体" w:hAnsi="Arial" w:cs="Arial"/>
          <w:kern w:val="0"/>
          <w:sz w:val="24"/>
          <w:szCs w:val="24"/>
        </w:rPr>
        <w:t>ディナー</w:t>
      </w:r>
    </w:p>
    <w:p w:rsidR="00A66FB6" w:rsidRPr="00A66FB6" w:rsidRDefault="00A66FB6" w:rsidP="00A66FB6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会費</w:t>
      </w:r>
      <w:r w:rsidRPr="00A66FB6">
        <w:rPr>
          <w:rFonts w:ascii="微软雅黑" w:eastAsia="微软雅黑" w:hAnsi="微软雅黑" w:cs="微软雅黑" w:hint="eastAsia"/>
          <w:kern w:val="0"/>
          <w:sz w:val="24"/>
          <w:szCs w:val="24"/>
        </w:rPr>
        <w:t>・</w:t>
      </w:r>
      <w:r w:rsidRPr="00A66FB6">
        <w:rPr>
          <w:rFonts w:ascii="宋体" w:eastAsia="宋体" w:hAnsi="宋体" w:cs="宋体" w:hint="eastAsia"/>
          <w:kern w:val="0"/>
          <w:sz w:val="24"/>
          <w:szCs w:val="24"/>
        </w:rPr>
        <w:t>購読</w:t>
      </w:r>
    </w:p>
    <w:p w:rsidR="00A66FB6" w:rsidRPr="00A66FB6" w:rsidRDefault="00A66FB6" w:rsidP="00A66FB6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lastRenderedPageBreak/>
        <w:t>タクシー</w:t>
      </w:r>
    </w:p>
    <w:p w:rsidR="00A66FB6" w:rsidRPr="00A66FB6" w:rsidRDefault="00A66FB6" w:rsidP="00A66FB6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航空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66FB6">
        <w:rPr>
          <w:rFonts w:ascii="Arial" w:eastAsia="宋体" w:hAnsi="Arial" w:cs="Arial"/>
          <w:kern w:val="0"/>
          <w:sz w:val="24"/>
          <w:szCs w:val="24"/>
        </w:rPr>
        <w:t>運賃</w:t>
      </w:r>
    </w:p>
    <w:p w:rsidR="00A66FB6" w:rsidRPr="00A66FB6" w:rsidRDefault="00A66FB6" w:rsidP="00A66FB6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A66FB6">
        <w:rPr>
          <w:rFonts w:ascii="Arial" w:eastAsia="宋体" w:hAnsi="Arial" w:cs="Arial"/>
          <w:kern w:val="0"/>
          <w:sz w:val="36"/>
          <w:szCs w:val="36"/>
        </w:rPr>
        <w:t>実装タイムライン</w:t>
      </w:r>
    </w:p>
    <w:p w:rsidR="00A66FB6" w:rsidRPr="00A66FB6" w:rsidRDefault="00A66FB6" w:rsidP="00A66FB6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この実装は、次のフェーズで展開されました。</w:t>
      </w:r>
    </w:p>
    <w:p w:rsidR="00A66FB6" w:rsidRPr="00A66FB6" w:rsidRDefault="00A66FB6" w:rsidP="00A66FB6">
      <w:pPr>
        <w:widowControl/>
        <w:numPr>
          <w:ilvl w:val="0"/>
          <w:numId w:val="4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フェーズ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1: </w:t>
      </w:r>
      <w:r w:rsidRPr="00A66FB6">
        <w:rPr>
          <w:rFonts w:ascii="Arial" w:eastAsia="宋体" w:hAnsi="Arial" w:cs="Arial"/>
          <w:kern w:val="0"/>
          <w:sz w:val="24"/>
          <w:szCs w:val="24"/>
        </w:rPr>
        <w:t>調達ロールアウト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A66FB6" w:rsidRPr="00A66FB6" w:rsidRDefault="00A66FB6" w:rsidP="00A66FB6">
      <w:pPr>
        <w:widowControl/>
        <w:numPr>
          <w:ilvl w:val="1"/>
          <w:numId w:val="4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導入開始から完了まで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: 28 </w:t>
      </w:r>
      <w:r w:rsidRPr="00A66FB6">
        <w:rPr>
          <w:rFonts w:ascii="Arial" w:eastAsia="宋体" w:hAnsi="Arial" w:cs="Arial"/>
          <w:kern w:val="0"/>
          <w:sz w:val="24"/>
          <w:szCs w:val="24"/>
        </w:rPr>
        <w:t>営業日</w:t>
      </w:r>
    </w:p>
    <w:p w:rsidR="00A66FB6" w:rsidRPr="00A66FB6" w:rsidRDefault="00A66FB6" w:rsidP="00A66FB6">
      <w:pPr>
        <w:widowControl/>
        <w:numPr>
          <w:ilvl w:val="0"/>
          <w:numId w:val="4"/>
        </w:numPr>
        <w:spacing w:before="240" w:after="24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フェーズ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2: </w:t>
      </w:r>
      <w:r w:rsidRPr="00A66FB6">
        <w:rPr>
          <w:rFonts w:ascii="Arial" w:eastAsia="宋体" w:hAnsi="Arial" w:cs="Arial"/>
          <w:kern w:val="0"/>
          <w:sz w:val="24"/>
          <w:szCs w:val="24"/>
        </w:rPr>
        <w:t>経費と請求書の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NetSuite </w:t>
      </w:r>
      <w:r w:rsidRPr="00A66FB6">
        <w:rPr>
          <w:rFonts w:ascii="Arial" w:eastAsia="宋体" w:hAnsi="Arial" w:cs="Arial"/>
          <w:kern w:val="0"/>
          <w:sz w:val="24"/>
          <w:szCs w:val="24"/>
        </w:rPr>
        <w:t>統合による経費ロールアウト</w:t>
      </w:r>
    </w:p>
    <w:p w:rsidR="00A66FB6" w:rsidRPr="00A66FB6" w:rsidRDefault="00A66FB6" w:rsidP="00A66FB6">
      <w:pPr>
        <w:widowControl/>
        <w:numPr>
          <w:ilvl w:val="1"/>
          <w:numId w:val="4"/>
        </w:numPr>
        <w:spacing w:before="240" w:after="24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導入開始開始</w:t>
      </w:r>
      <w:r w:rsidRPr="00A66FB6">
        <w:rPr>
          <w:rFonts w:ascii="Arial" w:eastAsia="宋体" w:hAnsi="Arial" w:cs="Arial"/>
          <w:kern w:val="0"/>
          <w:sz w:val="24"/>
          <w:szCs w:val="24"/>
        </w:rPr>
        <w:t>:49</w:t>
      </w:r>
      <w:r w:rsidRPr="00A66FB6">
        <w:rPr>
          <w:rFonts w:ascii="Arial" w:eastAsia="宋体" w:hAnsi="Arial" w:cs="Arial"/>
          <w:kern w:val="0"/>
          <w:sz w:val="24"/>
          <w:szCs w:val="24"/>
        </w:rPr>
        <w:t>営業日</w:t>
      </w:r>
    </w:p>
    <w:p w:rsidR="00A66FB6" w:rsidRPr="00A66FB6" w:rsidRDefault="00A66FB6" w:rsidP="00A66FB6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A66FB6">
        <w:rPr>
          <w:rFonts w:ascii="Arial" w:eastAsia="宋体" w:hAnsi="Arial" w:cs="Arial"/>
          <w:kern w:val="0"/>
          <w:sz w:val="36"/>
          <w:szCs w:val="36"/>
        </w:rPr>
        <w:t>統合情報</w:t>
      </w:r>
    </w:p>
    <w:p w:rsidR="00A66FB6" w:rsidRPr="00A66FB6" w:rsidRDefault="00A66FB6" w:rsidP="00A66FB6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Boomi</w:t>
      </w:r>
      <w:r w:rsidRPr="00A66FB6">
        <w:rPr>
          <w:rFonts w:ascii="Arial" w:eastAsia="宋体" w:hAnsi="Arial" w:cs="Arial"/>
          <w:kern w:val="0"/>
          <w:sz w:val="24"/>
          <w:szCs w:val="24"/>
        </w:rPr>
        <w:t>コネクタ経由で</w:t>
      </w:r>
      <w:r w:rsidRPr="00A66FB6">
        <w:rPr>
          <w:rFonts w:ascii="Arial" w:eastAsia="宋体" w:hAnsi="Arial" w:cs="Arial"/>
          <w:kern w:val="0"/>
          <w:sz w:val="24"/>
          <w:szCs w:val="24"/>
        </w:rPr>
        <w:t>NetSuite</w:t>
      </w:r>
      <w:r w:rsidRPr="00A66FB6">
        <w:rPr>
          <w:rFonts w:ascii="Arial" w:eastAsia="宋体" w:hAnsi="Arial" w:cs="Arial"/>
          <w:kern w:val="0"/>
          <w:sz w:val="24"/>
          <w:szCs w:val="24"/>
        </w:rPr>
        <w:t>との自動統合</w:t>
      </w:r>
    </w:p>
    <w:p w:rsidR="00A66FB6" w:rsidRPr="00A66FB6" w:rsidRDefault="00A66FB6" w:rsidP="00A66FB6">
      <w:pPr>
        <w:widowControl/>
        <w:spacing w:before="240"/>
        <w:jc w:val="left"/>
        <w:outlineLvl w:val="2"/>
        <w:rPr>
          <w:rFonts w:ascii="Arial" w:eastAsia="宋体" w:hAnsi="Arial" w:cs="Arial"/>
          <w:kern w:val="0"/>
          <w:sz w:val="27"/>
          <w:szCs w:val="27"/>
        </w:rPr>
      </w:pPr>
      <w:r w:rsidRPr="00A66FB6">
        <w:rPr>
          <w:rFonts w:ascii="Arial" w:eastAsia="宋体" w:hAnsi="Arial" w:cs="Arial"/>
          <w:kern w:val="0"/>
          <w:sz w:val="27"/>
          <w:szCs w:val="27"/>
        </w:rPr>
        <w:t>オブジェクト</w:t>
      </w:r>
    </w:p>
    <w:p w:rsidR="00A66FB6" w:rsidRPr="00A66FB6" w:rsidRDefault="00A66FB6" w:rsidP="00A66FB6">
      <w:pPr>
        <w:widowControl/>
        <w:numPr>
          <w:ilvl w:val="0"/>
          <w:numId w:val="5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承認された請求書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A66FB6">
        <w:rPr>
          <w:rFonts w:ascii="Arial" w:eastAsia="宋体" w:hAnsi="Arial" w:cs="Arial"/>
          <w:kern w:val="0"/>
          <w:sz w:val="24"/>
          <w:szCs w:val="24"/>
        </w:rPr>
        <w:t>ネットスイートへのクーパ</w:t>
      </w:r>
      <w:r w:rsidRPr="00A66FB6">
        <w:rPr>
          <w:rFonts w:ascii="Arial" w:eastAsia="宋体" w:hAnsi="Arial" w:cs="Arial"/>
          <w:kern w:val="0"/>
          <w:sz w:val="24"/>
          <w:szCs w:val="24"/>
        </w:rPr>
        <w:t>)</w:t>
      </w:r>
    </w:p>
    <w:p w:rsidR="00A66FB6" w:rsidRPr="00A66FB6" w:rsidRDefault="00A66FB6" w:rsidP="00A66FB6">
      <w:pPr>
        <w:widowControl/>
        <w:numPr>
          <w:ilvl w:val="0"/>
          <w:numId w:val="5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請求書の支払詳細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A66FB6">
        <w:rPr>
          <w:rFonts w:ascii="Arial" w:eastAsia="宋体" w:hAnsi="Arial" w:cs="Arial"/>
          <w:kern w:val="0"/>
          <w:sz w:val="24"/>
          <w:szCs w:val="24"/>
        </w:rPr>
        <w:t>ネットスイートからクーパへ</w:t>
      </w:r>
      <w:r w:rsidRPr="00A66FB6">
        <w:rPr>
          <w:rFonts w:ascii="Arial" w:eastAsia="宋体" w:hAnsi="Arial" w:cs="Arial"/>
          <w:kern w:val="0"/>
          <w:sz w:val="24"/>
          <w:szCs w:val="24"/>
        </w:rPr>
        <w:t>)</w:t>
      </w:r>
    </w:p>
    <w:p w:rsidR="00A66FB6" w:rsidRPr="00A66FB6" w:rsidRDefault="00A66FB6" w:rsidP="00A66FB6">
      <w:pPr>
        <w:widowControl/>
        <w:numPr>
          <w:ilvl w:val="0"/>
          <w:numId w:val="5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経費精算書</w:t>
      </w:r>
      <w:r w:rsidRPr="00A66FB6">
        <w:rPr>
          <w:rFonts w:ascii="Arial" w:eastAsia="宋体" w:hAnsi="Arial" w:cs="Arial"/>
          <w:kern w:val="0"/>
          <w:sz w:val="24"/>
          <w:szCs w:val="24"/>
        </w:rPr>
        <w:t>(</w:t>
      </w:r>
      <w:r w:rsidRPr="00A66FB6">
        <w:rPr>
          <w:rFonts w:ascii="Arial" w:eastAsia="宋体" w:hAnsi="Arial" w:cs="Arial"/>
          <w:kern w:val="0"/>
          <w:sz w:val="24"/>
          <w:szCs w:val="24"/>
        </w:rPr>
        <w:t>クーパからネットスイートへ</w:t>
      </w:r>
      <w:r w:rsidRPr="00A66FB6">
        <w:rPr>
          <w:rFonts w:ascii="Arial" w:eastAsia="宋体" w:hAnsi="Arial" w:cs="Arial"/>
          <w:kern w:val="0"/>
          <w:sz w:val="24"/>
          <w:szCs w:val="24"/>
        </w:rPr>
        <w:t>)</w:t>
      </w:r>
    </w:p>
    <w:p w:rsidR="00A66FB6" w:rsidRPr="00A66FB6" w:rsidRDefault="00A66FB6" w:rsidP="00A66FB6">
      <w:pPr>
        <w:widowControl/>
        <w:numPr>
          <w:ilvl w:val="0"/>
          <w:numId w:val="5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サプライヤー</w:t>
      </w:r>
      <w:r w:rsidRPr="00A66FB6">
        <w:rPr>
          <w:rFonts w:ascii="Arial" w:eastAsia="宋体" w:hAnsi="Arial" w:cs="Arial"/>
          <w:kern w:val="0"/>
          <w:sz w:val="24"/>
          <w:szCs w:val="24"/>
        </w:rPr>
        <w:t>(</w:t>
      </w:r>
      <w:r w:rsidRPr="00A66FB6">
        <w:rPr>
          <w:rFonts w:ascii="Arial" w:eastAsia="宋体" w:hAnsi="Arial" w:cs="Arial"/>
          <w:kern w:val="0"/>
          <w:sz w:val="24"/>
          <w:szCs w:val="24"/>
        </w:rPr>
        <w:t>クーパからネットスイートへ</w:t>
      </w:r>
      <w:r w:rsidRPr="00A66FB6">
        <w:rPr>
          <w:rFonts w:ascii="Arial" w:eastAsia="宋体" w:hAnsi="Arial" w:cs="Arial"/>
          <w:kern w:val="0"/>
          <w:sz w:val="24"/>
          <w:szCs w:val="24"/>
        </w:rPr>
        <w:t>)</w:t>
      </w:r>
    </w:p>
    <w:p w:rsidR="00A66FB6" w:rsidRPr="00A66FB6" w:rsidRDefault="00A66FB6" w:rsidP="00A66FB6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サプライヤーはまずクーパで作成され、承認され、次に</w:t>
      </w:r>
      <w:r w:rsidRPr="00A66FB6">
        <w:rPr>
          <w:rFonts w:ascii="Arial" w:eastAsia="宋体" w:hAnsi="Arial" w:cs="Arial"/>
          <w:kern w:val="0"/>
          <w:sz w:val="24"/>
          <w:szCs w:val="24"/>
        </w:rPr>
        <w:t>NetSuite</w:t>
      </w:r>
      <w:r w:rsidRPr="00A66FB6">
        <w:rPr>
          <w:rFonts w:ascii="Arial" w:eastAsia="宋体" w:hAnsi="Arial" w:cs="Arial"/>
          <w:kern w:val="0"/>
          <w:sz w:val="24"/>
          <w:szCs w:val="24"/>
        </w:rPr>
        <w:t>に送信されます。次に、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2 </w:t>
      </w:r>
      <w:r w:rsidRPr="00A66FB6">
        <w:rPr>
          <w:rFonts w:ascii="Arial" w:eastAsia="宋体" w:hAnsi="Arial" w:cs="Arial"/>
          <w:kern w:val="0"/>
          <w:sz w:val="24"/>
          <w:szCs w:val="24"/>
        </w:rPr>
        <w:t>つのシステムのベンダー間のリンクを作成するために、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NetSuite </w:t>
      </w:r>
      <w:r w:rsidRPr="00A66FB6">
        <w:rPr>
          <w:rFonts w:ascii="Arial" w:eastAsia="宋体" w:hAnsi="Arial" w:cs="Arial"/>
          <w:kern w:val="0"/>
          <w:sz w:val="24"/>
          <w:szCs w:val="24"/>
        </w:rPr>
        <w:t>から</w:t>
      </w:r>
      <w:r w:rsidRPr="00A66FB6">
        <w:rPr>
          <w:rFonts w:ascii="Arial" w:eastAsia="宋体" w:hAnsi="Arial" w:cs="Arial"/>
          <w:kern w:val="0"/>
          <w:sz w:val="24"/>
          <w:szCs w:val="24"/>
        </w:rPr>
        <w:t xml:space="preserve"> Coupa </w:t>
      </w:r>
      <w:r w:rsidRPr="00A66FB6">
        <w:rPr>
          <w:rFonts w:ascii="Arial" w:eastAsia="宋体" w:hAnsi="Arial" w:cs="Arial"/>
          <w:kern w:val="0"/>
          <w:sz w:val="24"/>
          <w:szCs w:val="24"/>
        </w:rPr>
        <w:t>サプライヤーにベンダー番号を返すようにプロセスが設定されます。</w:t>
      </w:r>
    </w:p>
    <w:p w:rsidR="00A66FB6" w:rsidRPr="00A66FB6" w:rsidRDefault="00A66FB6" w:rsidP="00A66FB6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6FB6">
        <w:rPr>
          <w:rFonts w:ascii="Arial" w:eastAsia="宋体" w:hAnsi="Arial" w:cs="Arial"/>
          <w:kern w:val="0"/>
          <w:sz w:val="24"/>
          <w:szCs w:val="24"/>
        </w:rPr>
        <w:t>統合の構築に使用された添付データマッピング文書を参照してください。</w:t>
      </w:r>
    </w:p>
    <w:p w:rsidR="00A66FB6" w:rsidRPr="00A66FB6" w:rsidRDefault="00A66FB6" w:rsidP="00A66FB6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" w:tooltip="Data_Mappings_Template_v3-1.xls" w:history="1">
        <w:r w:rsidRPr="00A66FB6">
          <w:rPr>
            <w:rFonts w:ascii="Arial" w:eastAsia="宋体" w:hAnsi="Arial" w:cs="Arial"/>
            <w:kern w:val="0"/>
            <w:sz w:val="24"/>
            <w:szCs w:val="24"/>
            <w:u w:val="single"/>
          </w:rPr>
          <w:t>Data_Mappings_Template_v3-1.xls</w:t>
        </w:r>
      </w:hyperlink>
    </w:p>
    <w:p w:rsidR="008F58D8" w:rsidRPr="00A66FB6" w:rsidRDefault="008F58D8"/>
    <w:sectPr w:rsidR="008F58D8" w:rsidRPr="00A6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6BB2"/>
    <w:multiLevelType w:val="multilevel"/>
    <w:tmpl w:val="C316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96153"/>
    <w:multiLevelType w:val="multilevel"/>
    <w:tmpl w:val="D82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C4326"/>
    <w:multiLevelType w:val="multilevel"/>
    <w:tmpl w:val="BB96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870EF"/>
    <w:multiLevelType w:val="multilevel"/>
    <w:tmpl w:val="9010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0E3B29"/>
    <w:multiLevelType w:val="multilevel"/>
    <w:tmpl w:val="9C28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D9"/>
    <w:rsid w:val="008F58D8"/>
    <w:rsid w:val="009F3DD9"/>
    <w:rsid w:val="00A6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C9B6B-E5A6-44CD-92F4-35E13A6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66F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66F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6F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66FB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6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66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ccess.coupa.com/@api/deki/files/109/Data_Mappings_Template_v3-1.xls?revisio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2020-04-02T02:43:00Z</dcterms:created>
  <dcterms:modified xsi:type="dcterms:W3CDTF">2020-04-02T02:44:00Z</dcterms:modified>
</cp:coreProperties>
</file>