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995" w:rsidRPr="00907995" w:rsidRDefault="00907995" w:rsidP="00907995">
      <w:pPr>
        <w:widowControl/>
        <w:spacing w:before="240"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ERP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は、トランザクション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ワークフロー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要求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-&gt;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発注書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---&gt;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領収書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---&gt;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請求書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)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をサポートするために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Coupa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に統合されたマスタ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データのソースとして機能します。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Coupa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でのサイクル完了後の処理のためにトランザクションデータは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ERP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に統合されるため、統合エラーを回避するために、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Coupa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マスタデータが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ERP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ソースと同期することが重要です。供給業者は、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ERP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をソースとして持つ主要なマスタ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データ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ポイントの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1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つです。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ERP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がマスタデータのソースとし</w:t>
      </w:r>
      <w:bookmarkStart w:id="0" w:name="_GoBack"/>
      <w:bookmarkEnd w:id="0"/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て機能する理由について、次の重要なポイントを示します。</w:t>
      </w:r>
    </w:p>
    <w:p w:rsidR="00907995" w:rsidRPr="00907995" w:rsidRDefault="00907995" w:rsidP="00907995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Coupa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では、トランザクション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ワークフローに必要な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ERP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供給元フィールドの一部のみが必要です。これらの項目は、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ERP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と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Coupa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の仕入先レコード間のマッピング作業中に識別されます。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</w:p>
    <w:p w:rsidR="00907995" w:rsidRPr="00907995" w:rsidRDefault="00907995" w:rsidP="00907995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クーパの仕入先番号として受信フィードでキャプチャされる主要な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ERP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サプライヤー識別子があります。これにより、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Coupa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は、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ERP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の適切なマスタサプライヤに関連付けるために、発注書や請求書などの送信トランザクションでこのフィールドを渡すことができます。このリンクは、新しいサプライヤーが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Coupa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で直接登録され、インテグレーションがエラーになった場合に破損します。</w:t>
      </w:r>
    </w:p>
    <w:p w:rsidR="00907995" w:rsidRPr="00907995" w:rsidRDefault="00907995" w:rsidP="00907995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ERP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サプライヤー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レコードは、下流のチームが仕入先の管理および支払いの目的で使用できる財務ベースの情報をホストします。このような情報は、クーパでは必要ありません。</w:t>
      </w:r>
    </w:p>
    <w:p w:rsidR="00907995" w:rsidRPr="00907995" w:rsidRDefault="00907995" w:rsidP="00907995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ERP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におけるサプライヤー構造は、クーパで異なるモデル化されてもよい。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Coupa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は、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ERP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でサプライヤーがどのようにモデル化されているかを駆動すべきではありません。複数のサプライヤーサイトを持つヘッダーサプライヤーレコードは、各サイトに対して個別のサプライヤーレコードを作成するために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Coupa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でフラット化する必要があります。</w:t>
      </w:r>
    </w:p>
    <w:p w:rsidR="00907995" w:rsidRPr="00907995" w:rsidRDefault="00907995" w:rsidP="00907995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ERP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に格納されているサプライヤ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ソース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データに依存するシステムが他にある可能性があります。</w:t>
      </w:r>
    </w:p>
    <w:p w:rsidR="00907995" w:rsidRPr="00907995" w:rsidRDefault="00907995" w:rsidP="00907995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SIM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が画像内にある場合、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ERP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サプライヤー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レコードは引き続きマスタデータのソースとして残ります。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SIM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レコードは、内部ユーザーとサプライヤー間のサプライヤー情報の更新を収集するための船舶として機能します。ほとんどの場合、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SIM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の詳細が承認されると、クーパは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ERP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に依存して承認されたデータを提供するため、クーポンサプライヤー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レコードは直接更新されません。これにより、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SIM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ERP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、およびクーパサプライヤーレコード間の情報の同期が維持されます。</w:t>
      </w:r>
    </w:p>
    <w:p w:rsidR="00907995" w:rsidRPr="00907995" w:rsidRDefault="00907995" w:rsidP="00907995">
      <w:pPr>
        <w:widowControl/>
        <w:spacing w:before="240"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要約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ERP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は、ワークフローに必要な関連データをクーパに提供する必要があるサプライヤーマスタデータのソースであり、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COUPA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で処理された後にトランザクションデータを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ERP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に正常に統合するために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ERP </w:t>
      </w:r>
      <w:r w:rsidRPr="00907995">
        <w:rPr>
          <w:rFonts w:ascii="Arial" w:eastAsia="宋体" w:hAnsi="Arial" w:cs="Arial"/>
          <w:color w:val="333333"/>
          <w:kern w:val="0"/>
          <w:sz w:val="24"/>
          <w:szCs w:val="24"/>
        </w:rPr>
        <w:t>レコード属性を含んでいます。</w:t>
      </w:r>
    </w:p>
    <w:p w:rsidR="008B58A0" w:rsidRDefault="008B58A0"/>
    <w:sectPr w:rsidR="008B5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074D9"/>
    <w:multiLevelType w:val="multilevel"/>
    <w:tmpl w:val="ED44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EEC"/>
    <w:rsid w:val="008B58A0"/>
    <w:rsid w:val="00907995"/>
    <w:rsid w:val="00B3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670E2-5AF4-43AB-B2F1-B8E8C9B6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79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2</cp:revision>
  <dcterms:created xsi:type="dcterms:W3CDTF">2020-04-02T03:00:00Z</dcterms:created>
  <dcterms:modified xsi:type="dcterms:W3CDTF">2020-04-02T03:00:00Z</dcterms:modified>
</cp:coreProperties>
</file>