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3D" w:rsidRDefault="0011473D" w:rsidP="0011473D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腹部叩诊的主要作用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在于叩知某些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脏器的大小和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叩痛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，胃肠道充气情况，腹腔内有无积气、积液和肿块等。</w:t>
      </w:r>
    </w:p>
    <w:p w:rsidR="004B5811" w:rsidRDefault="0011473D" w:rsidP="004B581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直接叩诊法和间接叩诊法均可应用于腹部，但一般多采用间接叩诊法，因其较为准确，可靠。</w:t>
      </w:r>
      <w:r w:rsidR="004B5811">
        <w:rPr>
          <w:rFonts w:ascii="????" w:eastAsia="????" w:cs="????" w:hint="eastAsia"/>
          <w:kern w:val="0"/>
          <w:sz w:val="18"/>
          <w:szCs w:val="18"/>
        </w:rPr>
        <w:t>正常情况下，腹部叩诊大部分区域均为鼓音，只有肝、脾所在部位，增大的膀胱和子宫占据的部位，以及两侧腹部近腰肌处叩诊为</w:t>
      </w:r>
    </w:p>
    <w:p w:rsidR="004B5811" w:rsidRDefault="004B5811" w:rsidP="004B581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浊音。当肝、脾或其他脏器极度肿大，腹腔内肿瘤或大量腹水时，鼓音范围缩小，病变部位可出现浊音或实音。当胃肠高度胀气和</w:t>
      </w:r>
    </w:p>
    <w:p w:rsidR="004B5811" w:rsidRDefault="004B5811" w:rsidP="004B581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胃肠穿孔致气腹时，则鼓音范围明显增大或出现于不应有鼓音的部位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如肝浊音界内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。叩诊可从左下腹开始逆时针方向至右下腹</w:t>
      </w:r>
    </w:p>
    <w:p w:rsidR="00534FC8" w:rsidRDefault="004B5811" w:rsidP="004B5811">
      <w:r>
        <w:rPr>
          <w:rFonts w:ascii="????" w:eastAsia="????" w:cs="????" w:hint="eastAsia"/>
          <w:kern w:val="0"/>
          <w:sz w:val="18"/>
          <w:szCs w:val="18"/>
        </w:rPr>
        <w:t>部，再至脐部，借此可获得腹部叩诊音的总体印象。</w:t>
      </w:r>
    </w:p>
    <w:sectPr w:rsidR="00534FC8" w:rsidSect="0053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11473D"/>
    <w:rsid w:val="004B5811"/>
    <w:rsid w:val="0053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2017-06-11T03:36:00Z</dcterms:modified>
</cp:coreProperties>
</file>