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正常人腹壁有一定张力，但触之柔软，较易压陷，称腹壁柔软，有些人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尤其儿童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因不习惯触摸或怕痒而发笑致腹肌自主性痉挛，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称肌卫增强，在适当诱导或转移注意力后可消失，不属异常。某些病理情况可使全腹或局部腹肌紧张度增加或减弱。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一</w:t>
      </w:r>
      <w:proofErr w:type="gram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腹壁紧张度增加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全腹壁紧张可分为几种情况。由于腹腔内容物增加如肠胀气或气腹，腹腔内大量腹水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多为漏出液或血性漏出液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者，触诊腹部张力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可增加，但无肌痉挛，也无压痛。如因急性胃肠穿孔或脏器破裂所致急性弥漫性腹膜炎，腹膜受刺激而引起腹肌痉挛、腹壁常有明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显紧张，甚至强直硬如木板，称板状腹</w:t>
      </w:r>
      <w:r>
        <w:rPr>
          <w:rFonts w:ascii="????" w:eastAsia="????" w:cs="????"/>
          <w:kern w:val="0"/>
          <w:sz w:val="18"/>
          <w:szCs w:val="18"/>
        </w:rPr>
        <w:t>(board 1ike rigidity)</w:t>
      </w:r>
      <w:r>
        <w:rPr>
          <w:rFonts w:ascii="????" w:eastAsia="????" w:cs="????" w:hint="eastAsia"/>
          <w:kern w:val="0"/>
          <w:sz w:val="18"/>
          <w:szCs w:val="18"/>
        </w:rPr>
        <w:t>；结核性炎症或其他慢性病变由于发展较慢，对腹膜刺激缓和，且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有腹膜增厚和肠管、肠系膜的粘连，故形成腹壁柔韧而具抵抗力，不易压陷，称揉面感或柔韧感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dotagh</w:t>
      </w:r>
      <w:proofErr w:type="spellEnd"/>
      <w:r>
        <w:rPr>
          <w:rFonts w:ascii="????" w:eastAsia="????" w:cs="????"/>
          <w:kern w:val="0"/>
          <w:sz w:val="18"/>
          <w:szCs w:val="18"/>
        </w:rPr>
        <w:t xml:space="preserve"> kneading sensation)</w:t>
      </w:r>
      <w:r>
        <w:rPr>
          <w:rFonts w:ascii="????" w:eastAsia="????" w:cs="????" w:hint="eastAsia"/>
          <w:kern w:val="0"/>
          <w:sz w:val="18"/>
          <w:szCs w:val="18"/>
        </w:rPr>
        <w:t>，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此征亦可见于癌性腹膜炎。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局部腹壁紧张常见于脏器炎症波及腹膜而引起，如上腹或左上腹肌紧张常见于急性胰腺炎，右上腹肌紧张常见于急性胆囊炎，右下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腹肌紧张常见于急性阑尾炎，但也可见于胃穿孔，此系胃穿孔时胃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内容物顺肠系膜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右侧流至右下腹，引起该部的肌紧张和压痛。在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年老体弱、腹肌发育不良、大量腹水或过度肥胖的患者腹膜虽有炎症，但腹壁紧张可不明显，盆腔脏器炎症也不引起明显腹壁紧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张。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二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腹壁紧张度减低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多因腹肌张力降低或消失所致。检查时腹壁松软无力，失去弹性，全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腹紧张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度减低，见于慢性消耗性疾病或大量放腹水后，亦见于</w:t>
      </w:r>
    </w:p>
    <w:p w:rsidR="00554D8A" w:rsidRDefault="00554D8A" w:rsidP="00554D8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经产妇或年老体弱、脱水之患者。脊髓损伤所致腹肌瘫痪和重症肌无力可使腹壁张力消失。局部紧张度降低较少见，多由于局部的</w:t>
      </w:r>
    </w:p>
    <w:p w:rsidR="002F062A" w:rsidRPr="00554D8A" w:rsidRDefault="00554D8A" w:rsidP="00554D8A">
      <w:r>
        <w:rPr>
          <w:rFonts w:ascii="????" w:eastAsia="????" w:cs="????" w:hint="eastAsia"/>
          <w:kern w:val="0"/>
          <w:sz w:val="18"/>
          <w:szCs w:val="18"/>
        </w:rPr>
        <w:t>腹肌瘫痪或缺陷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如腹壁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疝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等</w:t>
      </w:r>
      <w:r>
        <w:rPr>
          <w:rFonts w:ascii="????" w:eastAsia="????" w:cs="????"/>
          <w:kern w:val="0"/>
          <w:sz w:val="18"/>
          <w:szCs w:val="18"/>
        </w:rPr>
        <w:t>)</w:t>
      </w:r>
    </w:p>
    <w:sectPr w:rsidR="002F062A" w:rsidRPr="00554D8A" w:rsidSect="002F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2F062A"/>
    <w:rsid w:val="004035E1"/>
    <w:rsid w:val="0055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2017-06-11T03:28:00Z</dcterms:created>
  <dcterms:modified xsi:type="dcterms:W3CDTF">2017-06-11T03:30:00Z</dcterms:modified>
</cp:coreProperties>
</file>