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DD01" w14:textId="30521261" w:rsidR="00244C7D" w:rsidRPr="00244C7D" w:rsidRDefault="00244C7D" w:rsidP="00FE772F">
      <w:pPr>
        <w:rPr>
          <w:b/>
          <w:bCs/>
        </w:rPr>
      </w:pPr>
      <w:r>
        <w:tab/>
      </w:r>
      <w:r>
        <w:tab/>
      </w:r>
      <w:r>
        <w:tab/>
      </w:r>
      <w:r w:rsidRPr="00244C7D">
        <w:rPr>
          <w:b/>
          <w:bCs/>
        </w:rPr>
        <w:t>Solution and comments on student work</w:t>
      </w:r>
    </w:p>
    <w:p w14:paraId="5797E06A" w14:textId="77777777" w:rsidR="00244C7D" w:rsidRPr="00244C7D" w:rsidRDefault="00244C7D" w:rsidP="00FE772F">
      <w:pPr>
        <w:rPr>
          <w:b/>
          <w:bCs/>
        </w:rPr>
      </w:pPr>
    </w:p>
    <w:p w14:paraId="07F32D7D" w14:textId="63B21A4D" w:rsidR="00FE772F" w:rsidRDefault="00FE772F" w:rsidP="00FE772F">
      <w:r>
        <w:t xml:space="preserve">Fall 2020 </w:t>
      </w:r>
      <w:r>
        <w:tab/>
        <w:t>CSC 332</w:t>
      </w:r>
      <w:r>
        <w:tab/>
      </w:r>
      <w:r>
        <w:tab/>
        <w:t xml:space="preserve">Quiz 1 (Ch </w:t>
      </w:r>
      <w:proofErr w:type="gramStart"/>
      <w:r>
        <w:t>H)  300</w:t>
      </w:r>
      <w:proofErr w:type="gramEnd"/>
      <w:r>
        <w:t xml:space="preserve"> Points </w:t>
      </w:r>
      <w:r>
        <w:tab/>
        <w:t>75 minutes</w:t>
      </w:r>
    </w:p>
    <w:p w14:paraId="5E538C43" w14:textId="3C1AE441" w:rsidR="002D292B" w:rsidRDefault="002D292B" w:rsidP="00FE772F">
      <w:r>
        <w:t>Each question is 100 Points.</w:t>
      </w:r>
    </w:p>
    <w:p w14:paraId="09C71B2C" w14:textId="77777777" w:rsidR="002D292B" w:rsidRDefault="002D292B" w:rsidP="00FE772F"/>
    <w:p w14:paraId="4A2449B5" w14:textId="7A5AF878" w:rsidR="003601E1" w:rsidRPr="00FE6165" w:rsidRDefault="00DD5D8B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t>Q</w:t>
      </w:r>
      <w:r w:rsidR="003601E1">
        <w:t>1.</w:t>
      </w:r>
      <w:r w:rsidR="003601E1" w:rsidRPr="003601E1">
        <w:rPr>
          <w:rFonts w:ascii="Courier New" w:eastAsia="MS Mincho" w:hAnsi="Courier New" w:cs="Courier New"/>
          <w:sz w:val="20"/>
          <w:szCs w:val="20"/>
        </w:rPr>
        <w:t xml:space="preserve"> </w:t>
      </w:r>
      <w:r w:rsidR="003601E1" w:rsidRPr="00FE6165">
        <w:rPr>
          <w:rFonts w:ascii="Courier New" w:eastAsia="MS Mincho" w:hAnsi="Courier New" w:cs="Courier New"/>
          <w:sz w:val="20"/>
          <w:szCs w:val="20"/>
        </w:rPr>
        <w:t>Convert the following code fragment to assembly code fragment, using instructions discussed in class.</w:t>
      </w:r>
    </w:p>
    <w:p w14:paraId="6D2C8B41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60E72908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 xml:space="preserve">if X </w:t>
      </w:r>
      <w:r>
        <w:rPr>
          <w:rFonts w:ascii="Courier New" w:eastAsia="MS Mincho" w:hAnsi="Courier New" w:cs="Courier New"/>
          <w:sz w:val="20"/>
          <w:szCs w:val="20"/>
        </w:rPr>
        <w:t>&gt;</w:t>
      </w:r>
      <w:r w:rsidRPr="00FE6165">
        <w:rPr>
          <w:rFonts w:ascii="Courier New" w:eastAsia="MS Mincho" w:hAnsi="Courier New" w:cs="Courier New"/>
          <w:sz w:val="20"/>
          <w:szCs w:val="20"/>
        </w:rPr>
        <w:t xml:space="preserve"> Y then Y=X</w:t>
      </w:r>
    </w:p>
    <w:p w14:paraId="1F1E11D1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else X=Y</w:t>
      </w:r>
    </w:p>
    <w:p w14:paraId="5F9E46B5" w14:textId="7BA60EE0" w:rsidR="003601E1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2C959D50" w14:textId="3CE45E84" w:rsidR="008E1B55" w:rsidRDefault="008E1B55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>Load X, R1</w:t>
      </w:r>
    </w:p>
    <w:p w14:paraId="200AD369" w14:textId="3653D220" w:rsidR="008E1B55" w:rsidRPr="00FE6165" w:rsidRDefault="008E1B55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>Load Y, R2</w:t>
      </w:r>
    </w:p>
    <w:p w14:paraId="560B680B" w14:textId="70DEDD91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FE6165">
        <w:rPr>
          <w:rFonts w:ascii="Courier New" w:eastAsia="MS Mincho" w:hAnsi="Courier New" w:cs="Courier New"/>
          <w:sz w:val="20"/>
          <w:szCs w:val="20"/>
        </w:rPr>
        <w:t>cmp</w:t>
      </w:r>
      <w:proofErr w:type="spellEnd"/>
      <w:r w:rsidRPr="00FE6165">
        <w:rPr>
          <w:rFonts w:ascii="Courier New" w:eastAsia="MS Mincho" w:hAnsi="Courier New" w:cs="Courier New"/>
          <w:sz w:val="20"/>
          <w:szCs w:val="20"/>
        </w:rPr>
        <w:t xml:space="preserve"> </w:t>
      </w:r>
      <w:r w:rsidR="008E1B55">
        <w:rPr>
          <w:rFonts w:ascii="Courier New" w:eastAsia="MS Mincho" w:hAnsi="Courier New" w:cs="Courier New"/>
          <w:sz w:val="20"/>
          <w:szCs w:val="20"/>
        </w:rPr>
        <w:t>R1, R2</w:t>
      </w:r>
    </w:p>
    <w:p w14:paraId="0EA3431E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FE6165">
        <w:rPr>
          <w:rFonts w:ascii="Courier New" w:eastAsia="MS Mincho" w:hAnsi="Courier New" w:cs="Courier New"/>
          <w:sz w:val="20"/>
          <w:szCs w:val="20"/>
        </w:rPr>
        <w:t>jmp</w:t>
      </w:r>
      <w:r>
        <w:rPr>
          <w:rFonts w:ascii="Courier New" w:eastAsia="MS Mincho" w:hAnsi="Courier New" w:cs="Courier New"/>
          <w:sz w:val="20"/>
          <w:szCs w:val="20"/>
        </w:rPr>
        <w:t>p</w:t>
      </w:r>
      <w:proofErr w:type="spellEnd"/>
      <w:r w:rsidRPr="00FE6165">
        <w:rPr>
          <w:rFonts w:ascii="Courier New" w:eastAsia="MS Mincho" w:hAnsi="Courier New" w:cs="Courier New"/>
          <w:sz w:val="20"/>
          <w:szCs w:val="20"/>
        </w:rPr>
        <w:t xml:space="preserve"> L1</w:t>
      </w:r>
    </w:p>
    <w:p w14:paraId="3934D921" w14:textId="77777777" w:rsidR="008E1B55" w:rsidRDefault="008E1B55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1D171602" w14:textId="6BEE65DF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Store R</w:t>
      </w:r>
      <w:r w:rsidR="008E1B55">
        <w:rPr>
          <w:rFonts w:ascii="Courier New" w:eastAsia="MS Mincho" w:hAnsi="Courier New" w:cs="Courier New"/>
          <w:sz w:val="20"/>
          <w:szCs w:val="20"/>
        </w:rPr>
        <w:t>2</w:t>
      </w:r>
      <w:r w:rsidRPr="00FE6165">
        <w:rPr>
          <w:rFonts w:ascii="Courier New" w:eastAsia="MS Mincho" w:hAnsi="Courier New" w:cs="Courier New"/>
          <w:sz w:val="20"/>
          <w:szCs w:val="20"/>
        </w:rPr>
        <w:t xml:space="preserve">, </w:t>
      </w:r>
      <w:r>
        <w:rPr>
          <w:rFonts w:ascii="Courier New" w:eastAsia="MS Mincho" w:hAnsi="Courier New" w:cs="Courier New"/>
          <w:sz w:val="20"/>
          <w:szCs w:val="20"/>
        </w:rPr>
        <w:t>X</w:t>
      </w:r>
    </w:p>
    <w:p w14:paraId="19B40E2A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FE6165">
        <w:rPr>
          <w:rFonts w:ascii="Courier New" w:eastAsia="MS Mincho" w:hAnsi="Courier New" w:cs="Courier New"/>
          <w:sz w:val="20"/>
          <w:szCs w:val="20"/>
        </w:rPr>
        <w:t>Jmp</w:t>
      </w:r>
      <w:proofErr w:type="spellEnd"/>
      <w:r w:rsidRPr="00FE6165">
        <w:rPr>
          <w:rFonts w:ascii="Courier New" w:eastAsia="MS Mincho" w:hAnsi="Courier New" w:cs="Courier New"/>
          <w:sz w:val="20"/>
          <w:szCs w:val="20"/>
        </w:rPr>
        <w:t xml:space="preserve"> L2</w:t>
      </w:r>
    </w:p>
    <w:p w14:paraId="2B902705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28A48DCF" w14:textId="12DAE5E5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L</w:t>
      </w:r>
      <w:proofErr w:type="gramStart"/>
      <w:r w:rsidRPr="00FE6165">
        <w:rPr>
          <w:rFonts w:ascii="Courier New" w:eastAsia="MS Mincho" w:hAnsi="Courier New" w:cs="Courier New"/>
          <w:sz w:val="20"/>
          <w:szCs w:val="20"/>
        </w:rPr>
        <w:t>1:Store</w:t>
      </w:r>
      <w:proofErr w:type="gramEnd"/>
      <w:r w:rsidRPr="00FE6165">
        <w:rPr>
          <w:rFonts w:ascii="Courier New" w:eastAsia="MS Mincho" w:hAnsi="Courier New" w:cs="Courier New"/>
          <w:sz w:val="20"/>
          <w:szCs w:val="20"/>
        </w:rPr>
        <w:t xml:space="preserve"> R1, </w:t>
      </w:r>
      <w:r>
        <w:rPr>
          <w:rFonts w:ascii="Courier New" w:eastAsia="MS Mincho" w:hAnsi="Courier New" w:cs="Courier New"/>
          <w:sz w:val="20"/>
          <w:szCs w:val="20"/>
        </w:rPr>
        <w:t>Y</w:t>
      </w:r>
    </w:p>
    <w:p w14:paraId="4BE0F4BF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</w:p>
    <w:p w14:paraId="101A2638" w14:textId="77777777" w:rsidR="003601E1" w:rsidRPr="00FE6165" w:rsidRDefault="003601E1" w:rsidP="003601E1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FE6165">
        <w:rPr>
          <w:rFonts w:ascii="Courier New" w:eastAsia="MS Mincho" w:hAnsi="Courier New" w:cs="Courier New"/>
          <w:sz w:val="20"/>
          <w:szCs w:val="20"/>
        </w:rPr>
        <w:t>L2:</w:t>
      </w:r>
    </w:p>
    <w:p w14:paraId="5638FC39" w14:textId="77777777" w:rsidR="003601E1" w:rsidRPr="00FE6165" w:rsidRDefault="003601E1" w:rsidP="0036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F85B0" w14:textId="2A0745F3" w:rsidR="002D292B" w:rsidRDefault="002D292B" w:rsidP="00CB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Q2.</w:t>
      </w:r>
    </w:p>
    <w:p w14:paraId="74134C6C" w14:textId="77777777" w:rsidR="002D292B" w:rsidRDefault="002D292B" w:rsidP="00CB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DA04F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>Suppose a user wants to do a system call. Assume that the service routine of this system call is at physical address 500.</w:t>
      </w:r>
    </w:p>
    <w:p w14:paraId="159BA036" w14:textId="77777777" w:rsidR="008E6FDE" w:rsidRDefault="008E6FDE" w:rsidP="008E6FDE">
      <w:pPr>
        <w:pStyle w:val="PlainText"/>
        <w:rPr>
          <w:rFonts w:eastAsia="MS Mincho"/>
        </w:rPr>
      </w:pPr>
    </w:p>
    <w:p w14:paraId="0E5E0339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>Suppose the user knows this address of the service routine. So instead of executing a system call, the user simply jumps to this location 500</w:t>
      </w:r>
    </w:p>
    <w:p w14:paraId="47AE5FBF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>(by executing “JMP 500”).</w:t>
      </w:r>
    </w:p>
    <w:p w14:paraId="079C0B84" w14:textId="77777777" w:rsidR="008E6FDE" w:rsidRDefault="008E6FDE" w:rsidP="008E6FDE">
      <w:pPr>
        <w:pStyle w:val="PlainText"/>
        <w:rPr>
          <w:rFonts w:eastAsia="MS Mincho"/>
        </w:rPr>
      </w:pPr>
    </w:p>
    <w:p w14:paraId="0872745D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 xml:space="preserve">Assume that logical and physical addresses are the same and no memory protection is in place, i.e., </w:t>
      </w:r>
      <w:proofErr w:type="spellStart"/>
      <w:r>
        <w:rPr>
          <w:rFonts w:eastAsia="MS Mincho"/>
        </w:rPr>
        <w:t>cpu</w:t>
      </w:r>
      <w:proofErr w:type="spellEnd"/>
      <w:r>
        <w:rPr>
          <w:rFonts w:eastAsia="MS Mincho"/>
        </w:rPr>
        <w:t xml:space="preserve"> does not check that this address 500 is beyond the user’s memory space.</w:t>
      </w:r>
    </w:p>
    <w:p w14:paraId="29E6CA1C" w14:textId="77777777" w:rsidR="008E6FDE" w:rsidRDefault="008E6FDE" w:rsidP="008E6FDE">
      <w:pPr>
        <w:pStyle w:val="PlainText"/>
        <w:rPr>
          <w:rFonts w:eastAsia="MS Mincho"/>
        </w:rPr>
      </w:pPr>
    </w:p>
    <w:p w14:paraId="15E4621A" w14:textId="213C6A1C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 xml:space="preserve">Will something go wrong </w:t>
      </w:r>
      <w:r w:rsidR="008F0024">
        <w:rPr>
          <w:rFonts w:eastAsia="MS Mincho"/>
        </w:rPr>
        <w:t>while</w:t>
      </w:r>
      <w:r>
        <w:rPr>
          <w:rFonts w:eastAsia="MS Mincho"/>
        </w:rPr>
        <w:t xml:space="preserve"> the service routine executes?</w:t>
      </w:r>
    </w:p>
    <w:p w14:paraId="75942F52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>Explain in less than 100 words.</w:t>
      </w:r>
    </w:p>
    <w:p w14:paraId="50E85F9D" w14:textId="77777777" w:rsidR="008E6FDE" w:rsidRDefault="008E6FDE" w:rsidP="008E6FDE">
      <w:pPr>
        <w:pStyle w:val="PlainText"/>
        <w:rPr>
          <w:rFonts w:eastAsia="MS Mincho"/>
        </w:rPr>
      </w:pPr>
    </w:p>
    <w:p w14:paraId="7DA8E991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>Answer:</w:t>
      </w:r>
    </w:p>
    <w:p w14:paraId="54155038" w14:textId="77777777" w:rsidR="008E6FDE" w:rsidRDefault="008E6FDE" w:rsidP="008E6FDE">
      <w:pPr>
        <w:pStyle w:val="PlainText"/>
        <w:rPr>
          <w:rFonts w:eastAsia="MS Mincho"/>
        </w:rPr>
      </w:pPr>
    </w:p>
    <w:p w14:paraId="50B34797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>Yes, something will go wrong.</w:t>
      </w:r>
    </w:p>
    <w:p w14:paraId="08CE3E21" w14:textId="77777777" w:rsidR="008E6FDE" w:rsidRDefault="008E6FDE" w:rsidP="008E6FDE">
      <w:pPr>
        <w:pStyle w:val="PlainText"/>
        <w:rPr>
          <w:rFonts w:eastAsia="MS Mincho"/>
        </w:rPr>
      </w:pPr>
      <w:r>
        <w:rPr>
          <w:rFonts w:eastAsia="MS Mincho"/>
        </w:rPr>
        <w:t xml:space="preserve">The service routine is executing in user mode since PSW was not changed. When the service routine executes a </w:t>
      </w:r>
      <w:proofErr w:type="spellStart"/>
      <w:r>
        <w:rPr>
          <w:rFonts w:eastAsia="MS Mincho"/>
        </w:rPr>
        <w:t>priviledged</w:t>
      </w:r>
      <w:proofErr w:type="spellEnd"/>
      <w:r>
        <w:rPr>
          <w:rFonts w:eastAsia="MS Mincho"/>
        </w:rPr>
        <w:t xml:space="preserve"> instruction (ex. RTI or something earlier), the CPU will not execute that instruction and generate an interrupt. The service routine of this interrupt would kill the user.</w:t>
      </w:r>
    </w:p>
    <w:p w14:paraId="6B323C65" w14:textId="77777777" w:rsidR="008E6FDE" w:rsidRDefault="008E6FDE" w:rsidP="008E6FDE">
      <w:pPr>
        <w:pStyle w:val="PlainText"/>
        <w:rPr>
          <w:rFonts w:eastAsia="MS Mincho"/>
        </w:rPr>
      </w:pPr>
    </w:p>
    <w:p w14:paraId="7CAAEBB0" w14:textId="77777777" w:rsidR="00C974D7" w:rsidRPr="00FE6165" w:rsidRDefault="00C974D7" w:rsidP="00CB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7A082" w14:textId="3D6EA8DE" w:rsidR="00CB1A92" w:rsidRDefault="002D292B" w:rsidP="00CB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Q3.</w:t>
      </w:r>
    </w:p>
    <w:p w14:paraId="5951128E" w14:textId="7DAF61B5" w:rsidR="004600C2" w:rsidRDefault="004600C2" w:rsidP="00CB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699AB" w14:textId="75471202" w:rsidR="00192123" w:rsidRPr="00192123" w:rsidRDefault="00192123" w:rsidP="00192123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 w:rsidRPr="00192123">
        <w:rPr>
          <w:rFonts w:ascii="Courier New" w:eastAsia="MS Mincho" w:hAnsi="Courier New" w:cs="Courier New"/>
          <w:sz w:val="20"/>
          <w:szCs w:val="20"/>
        </w:rPr>
        <w:lastRenderedPageBreak/>
        <w:t>Suppose content of a byte is AC in hexadecimal.</w:t>
      </w:r>
    </w:p>
    <w:p w14:paraId="6901F329" w14:textId="77777777" w:rsidR="00192123" w:rsidRDefault="00192123" w:rsidP="00192123">
      <w:pPr>
        <w:spacing w:after="0" w:line="240" w:lineRule="auto"/>
        <w:ind w:left="720" w:firstLine="720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 xml:space="preserve">Write it down as an </w:t>
      </w:r>
      <w:proofErr w:type="gramStart"/>
      <w:r>
        <w:rPr>
          <w:rFonts w:ascii="Courier New" w:eastAsia="MS Mincho" w:hAnsi="Courier New" w:cs="Courier New"/>
          <w:sz w:val="20"/>
          <w:szCs w:val="20"/>
        </w:rPr>
        <w:t>8 bit</w:t>
      </w:r>
      <w:proofErr w:type="gramEnd"/>
      <w:r>
        <w:rPr>
          <w:rFonts w:ascii="Courier New" w:eastAsia="MS Mincho" w:hAnsi="Courier New" w:cs="Courier New"/>
          <w:sz w:val="20"/>
          <w:szCs w:val="20"/>
        </w:rPr>
        <w:t xml:space="preserve"> sequence.</w:t>
      </w:r>
    </w:p>
    <w:p w14:paraId="0ADA5506" w14:textId="77777777" w:rsidR="00192123" w:rsidRDefault="00192123" w:rsidP="00192123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 xml:space="preserve">Answer: </w:t>
      </w:r>
    </w:p>
    <w:p w14:paraId="74FC7495" w14:textId="77777777" w:rsidR="00192123" w:rsidRPr="00B44BAB" w:rsidRDefault="00192123" w:rsidP="00192123">
      <w:pPr>
        <w:spacing w:after="0" w:line="240" w:lineRule="auto"/>
        <w:rPr>
          <w:rFonts w:ascii="Courier New" w:eastAsia="MS Mincho" w:hAnsi="Courier New" w:cs="Courier New"/>
          <w:sz w:val="20"/>
          <w:szCs w:val="20"/>
        </w:rPr>
      </w:pPr>
      <w:r>
        <w:rPr>
          <w:rFonts w:ascii="Courier New" w:eastAsia="MS Mincho" w:hAnsi="Courier New" w:cs="Courier New"/>
          <w:sz w:val="20"/>
          <w:szCs w:val="20"/>
        </w:rPr>
        <w:t>10101100</w:t>
      </w:r>
    </w:p>
    <w:p w14:paraId="14117B2E" w14:textId="77777777" w:rsidR="00192123" w:rsidRPr="00B44BAB" w:rsidRDefault="00192123" w:rsidP="00192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2BA0E" w14:textId="77777777" w:rsidR="008A579C" w:rsidRDefault="008A579C" w:rsidP="008A579C"/>
    <w:p w14:paraId="2C1C5564" w14:textId="29CFAE8D" w:rsidR="008A579C" w:rsidRPr="00C61B0D" w:rsidRDefault="008A579C" w:rsidP="008A579C">
      <w:pPr>
        <w:pStyle w:val="ListParagraph"/>
        <w:numPr>
          <w:ilvl w:val="0"/>
          <w:numId w:val="3"/>
        </w:numPr>
      </w:pPr>
      <w:r>
        <w:t>What is the main motivation to have a DMA?</w:t>
      </w:r>
    </w:p>
    <w:p w14:paraId="5604B239" w14:textId="77777777" w:rsidR="008A579C" w:rsidRDefault="008A579C" w:rsidP="008A579C">
      <w:r>
        <w:t>Answer:</w:t>
      </w:r>
    </w:p>
    <w:p w14:paraId="0D3606D5" w14:textId="22BA7A68" w:rsidR="008A579C" w:rsidRDefault="008A579C" w:rsidP="008A579C">
      <w:r>
        <w:t xml:space="preserve">To free the CPU from the task of moving data between an </w:t>
      </w:r>
      <w:proofErr w:type="spellStart"/>
      <w:r>
        <w:t>i</w:t>
      </w:r>
      <w:proofErr w:type="spellEnd"/>
      <w:r>
        <w:t>/o module and memory.</w:t>
      </w:r>
    </w:p>
    <w:p w14:paraId="66F69EDA" w14:textId="1E38FE71" w:rsidR="00E440E0" w:rsidRDefault="00E440E0" w:rsidP="008A579C"/>
    <w:p w14:paraId="0B860873" w14:textId="3652BCD1" w:rsidR="00E440E0" w:rsidRPr="00E440E0" w:rsidRDefault="00E440E0" w:rsidP="008A579C">
      <w:pPr>
        <w:rPr>
          <w:b/>
          <w:bCs/>
        </w:rPr>
      </w:pPr>
      <w:r w:rsidRPr="00E440E0">
        <w:rPr>
          <w:b/>
          <w:bCs/>
        </w:rPr>
        <w:t>Comments on student work:</w:t>
      </w:r>
    </w:p>
    <w:p w14:paraId="1F227EA9" w14:textId="08A54A06" w:rsidR="00E440E0" w:rsidRDefault="00E440E0" w:rsidP="008A579C">
      <w:r w:rsidRPr="00E440E0">
        <w:t>Q1</w:t>
      </w:r>
      <w:r>
        <w:t xml:space="preserve"> Some of you were confused on the Go TO logic. Did X=Y instead of Y=X etc.</w:t>
      </w:r>
    </w:p>
    <w:p w14:paraId="48157D9A" w14:textId="0C8DAB7C" w:rsidR="00E440E0" w:rsidRDefault="00E440E0" w:rsidP="008A579C">
      <w:r>
        <w:t xml:space="preserve">Some of you used jump instructions not defined in slides. Ex. JL. The question asked you to use an instruction discussed in lectures. </w:t>
      </w:r>
      <w:proofErr w:type="gramStart"/>
      <w:r>
        <w:t>There  are</w:t>
      </w:r>
      <w:proofErr w:type="gramEnd"/>
      <w:r>
        <w:t xml:space="preserve"> millions of assembly languages and I do not want to guess what your new instruction really means.</w:t>
      </w:r>
    </w:p>
    <w:p w14:paraId="31F86E58" w14:textId="7CB44BAC" w:rsidR="00E440E0" w:rsidRDefault="00E440E0" w:rsidP="008A579C"/>
    <w:p w14:paraId="2BC7FC8C" w14:textId="46661E75" w:rsidR="00E440E0" w:rsidRDefault="00E440E0" w:rsidP="008A579C">
      <w:r>
        <w:t>Q2. Some of you said that the entire service routine was an instruction, and a PRIVILEGED one. And it could not be executed since mode=user. This is wrong. Service routine has many instructions in it. If the first few are non-privileged instructions, then they will get executed. The trouble would arise when you try to execute a privileged instruction in the service routine.</w:t>
      </w:r>
    </w:p>
    <w:p w14:paraId="56AB48A4" w14:textId="449E536D" w:rsidR="00E440E0" w:rsidRDefault="00E440E0" w:rsidP="008A579C">
      <w:r>
        <w:t>A couple of you said that a system call is a privileged instruction. Horrible!</w:t>
      </w:r>
    </w:p>
    <w:p w14:paraId="08F34C7A" w14:textId="36967DD4" w:rsidR="00E440E0" w:rsidRDefault="00E440E0" w:rsidP="008A579C">
      <w:r>
        <w:t>I expected an exact place where the problem would arise. This would be the first privileged instruction executed within service routine.</w:t>
      </w:r>
    </w:p>
    <w:p w14:paraId="46660FA6" w14:textId="547320C8" w:rsidR="00E440E0" w:rsidRDefault="00E440E0" w:rsidP="008A579C"/>
    <w:p w14:paraId="47F4F428" w14:textId="77777777" w:rsidR="0037521D" w:rsidRDefault="00E440E0" w:rsidP="008A579C">
      <w:r>
        <w:t xml:space="preserve">Q3. Some of you were vague. Ex. They said that it lets DMA do all the work for </w:t>
      </w:r>
      <w:proofErr w:type="spellStart"/>
      <w:r>
        <w:t>i</w:t>
      </w:r>
      <w:proofErr w:type="spellEnd"/>
      <w:r>
        <w:t xml:space="preserve">/o. </w:t>
      </w:r>
    </w:p>
    <w:p w14:paraId="5FBD6B73" w14:textId="6E4E2BD8" w:rsidR="00E440E0" w:rsidRPr="00E440E0" w:rsidRDefault="00E440E0" w:rsidP="008A579C">
      <w:r>
        <w:t xml:space="preserve">All the work also involves interrupt handling and that is </w:t>
      </w:r>
      <w:proofErr w:type="gramStart"/>
      <w:r>
        <w:t>actually still</w:t>
      </w:r>
      <w:proofErr w:type="gramEnd"/>
      <w:r>
        <w:t xml:space="preserve"> done by CPU at the end of final interrupt from DMA.</w:t>
      </w:r>
    </w:p>
    <w:sectPr w:rsidR="00E440E0" w:rsidRPr="00E4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8C9"/>
    <w:multiLevelType w:val="hybridMultilevel"/>
    <w:tmpl w:val="AED0FCCC"/>
    <w:lvl w:ilvl="0" w:tplc="E8A0E3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5FA3"/>
    <w:multiLevelType w:val="hybridMultilevel"/>
    <w:tmpl w:val="FDF6928E"/>
    <w:lvl w:ilvl="0" w:tplc="A4B40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2ABE"/>
    <w:multiLevelType w:val="hybridMultilevel"/>
    <w:tmpl w:val="9A2AACEE"/>
    <w:lvl w:ilvl="0" w:tplc="AF0E2C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9D"/>
    <w:rsid w:val="00192123"/>
    <w:rsid w:val="00244C7D"/>
    <w:rsid w:val="002D292B"/>
    <w:rsid w:val="003601E1"/>
    <w:rsid w:val="0037521D"/>
    <w:rsid w:val="004600C2"/>
    <w:rsid w:val="008A579C"/>
    <w:rsid w:val="008E1B55"/>
    <w:rsid w:val="008E6FDE"/>
    <w:rsid w:val="008F0024"/>
    <w:rsid w:val="00C974D7"/>
    <w:rsid w:val="00CB1A92"/>
    <w:rsid w:val="00DD5D8B"/>
    <w:rsid w:val="00E12D9D"/>
    <w:rsid w:val="00E440E0"/>
    <w:rsid w:val="00E90F1C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C99D"/>
  <w15:chartTrackingRefBased/>
  <w15:docId w15:val="{0F909165-6657-422B-87A3-B98C5114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E6FD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E6F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13</cp:revision>
  <dcterms:created xsi:type="dcterms:W3CDTF">2020-10-19T23:27:00Z</dcterms:created>
  <dcterms:modified xsi:type="dcterms:W3CDTF">2020-10-27T18:32:00Z</dcterms:modified>
</cp:coreProperties>
</file>