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Hegemony to rule for evermore?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highlight w:val="yellow"/>
          <w:lang w:val="en-US" w:eastAsia="zh-CN"/>
        </w:rPr>
        <w:t xml:space="preserve">Hegemony </w:t>
      </w:r>
      <w:r>
        <w:rPr>
          <w:rFonts w:hint="default" w:ascii="Times New Roman" w:hAnsi="Times New Roman" w:cs="Times New Roman"/>
          <w:sz w:val="24"/>
          <w:szCs w:val="24"/>
          <w:lang w:val="en-US" w:eastAsia="zh-CN"/>
        </w:rPr>
        <w:t xml:space="preserve">to rule for evermore? The US-led military campaigns in Yugoslavia during the 1990s </w:t>
      </w:r>
      <w:r>
        <w:rPr>
          <w:rFonts w:hint="default" w:ascii="Times New Roman" w:hAnsi="Times New Roman" w:cs="Times New Roman"/>
          <w:sz w:val="24"/>
          <w:szCs w:val="24"/>
          <w:highlight w:val="yellow"/>
          <w:lang w:val="en-US" w:eastAsia="zh-CN"/>
        </w:rPr>
        <w:t xml:space="preserve">heralded </w:t>
      </w:r>
      <w:r>
        <w:rPr>
          <w:rFonts w:hint="default" w:ascii="Times New Roman" w:hAnsi="Times New Roman" w:cs="Times New Roman"/>
          <w:sz w:val="24"/>
          <w:szCs w:val="24"/>
          <w:lang w:val="en-US" w:eastAsia="zh-CN"/>
        </w:rPr>
        <w:t>the beginning of a new age of hegemony.</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Recent advances in military technology have served to heighten an already high degree of military superiority. The British empire,</w:t>
      </w:r>
      <w:r>
        <w:rPr>
          <w:rFonts w:hint="default" w:ascii="Times New Roman" w:hAnsi="Times New Roman" w:cs="Times New Roman"/>
          <w:sz w:val="24"/>
          <w:szCs w:val="24"/>
          <w:highlight w:val="yellow"/>
          <w:lang w:val="en-US" w:eastAsia="zh-CN"/>
        </w:rPr>
        <w:t>at long last</w:t>
      </w:r>
      <w:r>
        <w:rPr>
          <w:rFonts w:hint="default" w:ascii="Times New Roman" w:hAnsi="Times New Roman" w:cs="Times New Roman"/>
          <w:sz w:val="24"/>
          <w:szCs w:val="24"/>
          <w:lang w:val="en-US" w:eastAsia="zh-CN"/>
        </w:rPr>
        <w:t xml:space="preserve">, appears to have found a powerful </w:t>
      </w:r>
      <w:r>
        <w:rPr>
          <w:rFonts w:hint="default" w:ascii="Times New Roman" w:hAnsi="Times New Roman" w:cs="Times New Roman"/>
          <w:sz w:val="24"/>
          <w:szCs w:val="24"/>
          <w:highlight w:val="yellow"/>
          <w:lang w:val="en-US" w:eastAsia="zh-CN"/>
        </w:rPr>
        <w:t>heir</w:t>
      </w:r>
      <w:r>
        <w:rPr>
          <w:rFonts w:hint="default" w:ascii="Times New Roman" w:hAnsi="Times New Roman" w:cs="Times New Roman"/>
          <w:sz w:val="24"/>
          <w:szCs w:val="24"/>
          <w:lang w:val="en-US" w:eastAsia="zh-CN"/>
        </w:rPr>
        <w:t xml:space="preserve">; pax Americana-peace </w:t>
      </w:r>
      <w:r>
        <w:rPr>
          <w:rFonts w:hint="default" w:ascii="Times New Roman" w:hAnsi="Times New Roman" w:cs="Times New Roman"/>
          <w:sz w:val="24"/>
          <w:szCs w:val="24"/>
          <w:highlight w:val="yellow"/>
          <w:lang w:val="en-US" w:eastAsia="zh-CN"/>
        </w:rPr>
        <w:t xml:space="preserve">imposed </w:t>
      </w:r>
      <w:r>
        <w:rPr>
          <w:rFonts w:hint="default" w:ascii="Times New Roman" w:hAnsi="Times New Roman" w:cs="Times New Roman"/>
          <w:sz w:val="24"/>
          <w:szCs w:val="24"/>
          <w:lang w:val="en-US" w:eastAsia="zh-CN"/>
        </w:rPr>
        <w:t>by US domination.</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highlight w:val="yellow"/>
          <w:lang w:val="en-US" w:eastAsia="zh-CN"/>
        </w:rPr>
        <w:t>No longer</w:t>
      </w:r>
      <w:r>
        <w:rPr>
          <w:rFonts w:hint="default" w:ascii="Times New Roman" w:hAnsi="Times New Roman" w:cs="Times New Roman"/>
          <w:sz w:val="24"/>
          <w:szCs w:val="24"/>
          <w:lang w:val="en-US" w:eastAsia="zh-CN"/>
        </w:rPr>
        <w:t xml:space="preserve"> are America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interests restricted to its own hemisphere. The seven seas are having with the weight of America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dozen or so aircraft carrier battle groups.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It is probably no </w:t>
      </w:r>
      <w:r>
        <w:rPr>
          <w:rFonts w:hint="default" w:ascii="Times New Roman" w:hAnsi="Times New Roman" w:cs="Times New Roman"/>
          <w:sz w:val="24"/>
          <w:szCs w:val="24"/>
          <w:highlight w:val="yellow"/>
          <w:lang w:val="en-US" w:eastAsia="zh-CN"/>
        </w:rPr>
        <w:t xml:space="preserve">heresy </w:t>
      </w:r>
      <w:r>
        <w:rPr>
          <w:rFonts w:hint="default" w:ascii="Times New Roman" w:hAnsi="Times New Roman" w:cs="Times New Roman"/>
          <w:sz w:val="24"/>
          <w:szCs w:val="24"/>
          <w:lang w:val="en-US" w:eastAsia="zh-CN"/>
        </w:rPr>
        <w:t>to say, though, that this situation cannot be called exactly healthful, hardly a fitting heirship to three centuries of Britannia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s </w:t>
      </w:r>
      <w:r>
        <w:rPr>
          <w:rFonts w:hint="default" w:ascii="Times New Roman" w:hAnsi="Times New Roman" w:cs="Times New Roman"/>
          <w:sz w:val="24"/>
          <w:szCs w:val="24"/>
          <w:highlight w:val="yellow"/>
          <w:lang w:val="en-US" w:eastAsia="zh-CN"/>
        </w:rPr>
        <w:t xml:space="preserve">pomp </w:t>
      </w:r>
      <w:r>
        <w:rPr>
          <w:rFonts w:hint="default" w:ascii="Times New Roman" w:hAnsi="Times New Roman" w:cs="Times New Roman"/>
          <w:sz w:val="24"/>
          <w:szCs w:val="24"/>
          <w:lang w:val="en-US" w:eastAsia="zh-CN"/>
        </w:rPr>
        <w:t>and glory.</w:t>
      </w:r>
      <w:r>
        <w:rPr>
          <w:rFonts w:hint="default" w:ascii="Times New Roman" w:hAnsi="Times New Roman" w:cs="Times New Roman"/>
          <w:sz w:val="24"/>
          <w:szCs w:val="24"/>
          <w:highlight w:val="yellow"/>
          <w:lang w:val="en-US" w:eastAsia="zh-CN"/>
        </w:rPr>
        <w:t xml:space="preserve">Heredity </w:t>
      </w:r>
      <w:r>
        <w:rPr>
          <w:rFonts w:hint="default" w:ascii="Times New Roman" w:hAnsi="Times New Roman" w:cs="Times New Roman"/>
          <w:sz w:val="24"/>
          <w:szCs w:val="24"/>
          <w:lang w:val="en-US" w:eastAsia="zh-CN"/>
        </w:rPr>
        <w:t xml:space="preserve">seems to </w:t>
      </w:r>
      <w:r>
        <w:rPr>
          <w:rFonts w:hint="default" w:ascii="Times New Roman" w:hAnsi="Times New Roman" w:cs="Times New Roman"/>
          <w:sz w:val="24"/>
          <w:szCs w:val="24"/>
          <w:highlight w:val="yellow"/>
          <w:lang w:val="en-US" w:eastAsia="zh-CN"/>
        </w:rPr>
        <w:t>count for</w:t>
      </w:r>
      <w:r>
        <w:rPr>
          <w:rFonts w:hint="default" w:ascii="Times New Roman" w:hAnsi="Times New Roman" w:cs="Times New Roman"/>
          <w:sz w:val="24"/>
          <w:szCs w:val="24"/>
          <w:lang w:val="en-US" w:eastAsia="zh-CN"/>
        </w:rPr>
        <w:t xml:space="preserve"> little these days, for how else could this former British colony display such arrogance,apparently feeling no need to </w:t>
      </w:r>
      <w:r>
        <w:rPr>
          <w:rFonts w:hint="default" w:ascii="Times New Roman" w:hAnsi="Times New Roman" w:cs="Times New Roman"/>
          <w:sz w:val="24"/>
          <w:szCs w:val="24"/>
          <w:highlight w:val="yellow"/>
          <w:lang w:val="en-US" w:eastAsia="zh-CN"/>
        </w:rPr>
        <w:t xml:space="preserve">heed </w:t>
      </w:r>
      <w:r>
        <w:rPr>
          <w:rFonts w:hint="default" w:ascii="Times New Roman" w:hAnsi="Times New Roman" w:cs="Times New Roman"/>
          <w:sz w:val="24"/>
          <w:szCs w:val="24"/>
          <w:lang w:val="en-US" w:eastAsia="zh-CN"/>
        </w:rPr>
        <w:t>the advice of some her best friends and allies?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is no mere </w:t>
      </w:r>
      <w:r>
        <w:rPr>
          <w:rFonts w:hint="default" w:ascii="Times New Roman" w:hAnsi="Times New Roman" w:cs="Times New Roman"/>
          <w:sz w:val="24"/>
          <w:szCs w:val="24"/>
          <w:highlight w:val="yellow"/>
          <w:lang w:val="en-US" w:eastAsia="zh-CN"/>
        </w:rPr>
        <w:t>hearsay</w:t>
      </w:r>
      <w:r>
        <w:rPr>
          <w:rFonts w:hint="default" w:ascii="Times New Roman" w:hAnsi="Times New Roman" w:cs="Times New Roman"/>
          <w:sz w:val="24"/>
          <w:szCs w:val="24"/>
          <w:lang w:val="en-US" w:eastAsia="zh-CN"/>
        </w:rPr>
        <w:t xml:space="preserve">,I have it on good authority that any </w:t>
      </w:r>
      <w:r>
        <w:rPr>
          <w:rFonts w:hint="default" w:ascii="Times New Roman" w:hAnsi="Times New Roman" w:cs="Times New Roman"/>
          <w:sz w:val="24"/>
          <w:szCs w:val="24"/>
          <w:highlight w:val="yellow"/>
          <w:lang w:val="en-US" w:eastAsia="zh-CN"/>
        </w:rPr>
        <w:t xml:space="preserve">dissenting </w:t>
      </w:r>
      <w:r>
        <w:rPr>
          <w:rFonts w:hint="default" w:ascii="Times New Roman" w:hAnsi="Times New Roman" w:cs="Times New Roman"/>
          <w:sz w:val="24"/>
          <w:szCs w:val="24"/>
          <w:lang w:val="en-US" w:eastAsia="zh-CN"/>
        </w:rPr>
        <w:t xml:space="preserve">opinions are </w:t>
      </w:r>
      <w:r>
        <w:rPr>
          <w:rFonts w:hint="default" w:ascii="Times New Roman" w:hAnsi="Times New Roman" w:cs="Times New Roman"/>
          <w:sz w:val="24"/>
          <w:szCs w:val="24"/>
          <w:highlight w:val="yellow"/>
          <w:lang w:val="en-US" w:eastAsia="zh-CN"/>
        </w:rPr>
        <w:t xml:space="preserve">brusquely </w:t>
      </w:r>
      <w:r>
        <w:rPr>
          <w:rFonts w:hint="default" w:ascii="Times New Roman" w:hAnsi="Times New Roman" w:cs="Times New Roman"/>
          <w:sz w:val="24"/>
          <w:szCs w:val="24"/>
          <w:lang w:val="en-US" w:eastAsia="zh-CN"/>
        </w:rPr>
        <w:t xml:space="preserve">pushed aside. Be that as it may, the current </w:t>
      </w:r>
      <w:r>
        <w:rPr>
          <w:rFonts w:hint="default" w:ascii="Times New Roman" w:hAnsi="Times New Roman" w:cs="Times New Roman"/>
          <w:sz w:val="24"/>
          <w:szCs w:val="24"/>
          <w:highlight w:val="yellow"/>
          <w:lang w:val="en-US" w:eastAsia="zh-CN"/>
        </w:rPr>
        <w:t xml:space="preserve">hectic </w:t>
      </w:r>
      <w:r>
        <w:rPr>
          <w:rFonts w:hint="default" w:ascii="Times New Roman" w:hAnsi="Times New Roman" w:cs="Times New Roman"/>
          <w:sz w:val="24"/>
          <w:szCs w:val="24"/>
          <w:lang w:val="en-US" w:eastAsia="zh-CN"/>
        </w:rPr>
        <w:t>pace of military engagements may ultimately prove to be the Achilles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heel of American power.</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highlight w:val="yellow"/>
          <w:lang w:val="en-US" w:eastAsia="zh-CN"/>
        </w:rPr>
        <w:t>And yet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highlight w:val="yellow"/>
          <w:lang w:val="en-US" w:eastAsia="zh-CN"/>
        </w:rPr>
        <w:t>for the time being</w:t>
      </w:r>
      <w:r>
        <w:rPr>
          <w:rFonts w:hint="default" w:ascii="Times New Roman" w:hAnsi="Times New Roman" w:cs="Times New Roman"/>
          <w:sz w:val="24"/>
          <w:szCs w:val="24"/>
          <w:lang w:val="en-US" w:eastAsia="zh-CN"/>
        </w:rPr>
        <w:t xml:space="preserve">,there seems to be no place to escape from attack, as even the last solitary </w:t>
      </w:r>
      <w:r>
        <w:rPr>
          <w:rFonts w:hint="default" w:ascii="Times New Roman" w:hAnsi="Times New Roman" w:cs="Times New Roman"/>
          <w:sz w:val="24"/>
          <w:szCs w:val="24"/>
          <w:highlight w:val="yellow"/>
          <w:lang w:val="en-US" w:eastAsia="zh-CN"/>
        </w:rPr>
        <w:t xml:space="preserve">herder </w:t>
      </w:r>
      <w:r>
        <w:rPr>
          <w:rFonts w:hint="default" w:ascii="Times New Roman" w:hAnsi="Times New Roman" w:cs="Times New Roman"/>
          <w:sz w:val="24"/>
          <w:szCs w:val="24"/>
          <w:lang w:val="en-US" w:eastAsia="zh-CN"/>
        </w:rPr>
        <w:t xml:space="preserve">tending his flock or herd on a </w:t>
      </w:r>
      <w:r>
        <w:rPr>
          <w:rFonts w:hint="default" w:ascii="Times New Roman" w:hAnsi="Times New Roman" w:cs="Times New Roman"/>
          <w:sz w:val="24"/>
          <w:szCs w:val="24"/>
          <w:highlight w:val="yellow"/>
          <w:lang w:val="en-US" w:eastAsia="zh-CN"/>
        </w:rPr>
        <w:t xml:space="preserve">bleak </w:t>
      </w:r>
      <w:r>
        <w:rPr>
          <w:rFonts w:hint="default" w:ascii="Times New Roman" w:hAnsi="Times New Roman" w:cs="Times New Roman"/>
          <w:sz w:val="24"/>
          <w:szCs w:val="24"/>
          <w:lang w:val="en-US" w:eastAsia="zh-CN"/>
        </w:rPr>
        <w:t xml:space="preserve">hillside in Afghanistan, quietly enjoying a juicy piece of ham or mending the </w:t>
      </w:r>
      <w:r>
        <w:rPr>
          <w:rFonts w:hint="default" w:ascii="Times New Roman" w:hAnsi="Times New Roman" w:cs="Times New Roman"/>
          <w:sz w:val="24"/>
          <w:szCs w:val="24"/>
          <w:highlight w:val="yellow"/>
          <w:lang w:val="en-US" w:eastAsia="zh-CN"/>
        </w:rPr>
        <w:t xml:space="preserve">hem </w:t>
      </w:r>
      <w:r>
        <w:rPr>
          <w:rFonts w:hint="default" w:ascii="Times New Roman" w:hAnsi="Times New Roman" w:cs="Times New Roman"/>
          <w:sz w:val="24"/>
          <w:szCs w:val="24"/>
          <w:lang w:val="en-US" w:eastAsia="zh-CN"/>
        </w:rPr>
        <w:t xml:space="preserve">of his </w:t>
      </w:r>
      <w:r>
        <w:rPr>
          <w:rFonts w:hint="default" w:ascii="Times New Roman" w:hAnsi="Times New Roman" w:cs="Times New Roman"/>
          <w:sz w:val="24"/>
          <w:szCs w:val="24"/>
          <w:highlight w:val="yellow"/>
          <w:lang w:val="en-US" w:eastAsia="zh-CN"/>
        </w:rPr>
        <w:t>frock-heedless</w:t>
      </w:r>
      <w:r>
        <w:rPr>
          <w:rFonts w:hint="default" w:ascii="Times New Roman" w:hAnsi="Times New Roman" w:cs="Times New Roman"/>
          <w:sz w:val="24"/>
          <w:szCs w:val="24"/>
          <w:lang w:val="en-US" w:eastAsia="zh-CN"/>
        </w:rPr>
        <w:t xml:space="preserve"> of the dangers around him-has found out. Those lucky individuals who are merely taken prisoner are unceremoniously herded into holding camps,hemmed in by </w:t>
      </w:r>
      <w:r>
        <w:rPr>
          <w:rFonts w:hint="default" w:ascii="Times New Roman" w:hAnsi="Times New Roman" w:cs="Times New Roman"/>
          <w:sz w:val="24"/>
          <w:szCs w:val="24"/>
          <w:highlight w:val="yellow"/>
          <w:lang w:val="en-US" w:eastAsia="zh-CN"/>
        </w:rPr>
        <w:t xml:space="preserve">barbed </w:t>
      </w:r>
      <w:r>
        <w:rPr>
          <w:rFonts w:hint="default" w:ascii="Times New Roman" w:hAnsi="Times New Roman" w:cs="Times New Roman"/>
          <w:sz w:val="24"/>
          <w:szCs w:val="24"/>
          <w:lang w:val="en-US" w:eastAsia="zh-CN"/>
        </w:rPr>
        <w:t>wire for an indefinite duration.</w:t>
      </w: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pStyle w:val="3"/>
        <w:bidi w:val="0"/>
        <w:rPr>
          <w:rFonts w:hint="eastAsia" w:ascii="Times New Roman" w:hAnsi="Times New Roman" w:cs="Times New Roman"/>
          <w:sz w:val="24"/>
          <w:szCs w:val="24"/>
          <w:lang w:val="en-US" w:eastAsia="zh-CN"/>
        </w:rPr>
      </w:pPr>
      <w:r>
        <w:rPr>
          <w:rFonts w:hint="default" w:ascii="Times New Roman" w:hAnsi="Times New Roman" w:cs="Times New Roman"/>
          <w:sz w:val="24"/>
          <w:szCs w:val="24"/>
        </w:rPr>
        <w:t>How the Brain Changes When We Learn to Read</w:t>
      </w:r>
      <w:r>
        <w:rPr>
          <w:rFonts w:hint="eastAsia" w:ascii="Times New Roman" w:hAnsi="Times New Roman" w:cs="Times New Roman"/>
          <w:sz w:val="24"/>
          <w:szCs w:val="24"/>
          <w:lang w:val="en-US" w:eastAsia="zh-CN"/>
        </w:rPr>
        <w:tab/>
      </w:r>
    </w:p>
    <w:p>
      <w:pPr>
        <w:pStyle w:val="3"/>
        <w:bidi w:val="0"/>
        <w:rPr>
          <w:rFonts w:hint="eastAsia" w:ascii="Times New Roman" w:hAnsi="Times New Roman" w:cs="Times New Roman" w:eastAsiaTheme="minorEastAsia"/>
          <w:sz w:val="24"/>
          <w:szCs w:val="24"/>
          <w:lang w:val="en-US" w:eastAsia="zh-CN"/>
        </w:rPr>
      </w:pPr>
      <w:r>
        <w:rPr>
          <w:rFonts w:ascii="Helvetica" w:hAnsi="Helvetica" w:eastAsia="Helvetica" w:cs="Helvetica"/>
          <w:i w:val="0"/>
          <w:caps w:val="0"/>
          <w:color w:val="666666"/>
          <w:spacing w:val="0"/>
          <w:sz w:val="18"/>
          <w:szCs w:val="18"/>
          <w:shd w:val="clear" w:fill="FDFDFD"/>
        </w:rPr>
        <w:t>雅思/托福/专四</w:t>
      </w:r>
      <w:r>
        <w:rPr>
          <w:rFonts w:hint="eastAsia" w:ascii="Helvetica" w:hAnsi="Helvetica" w:eastAsia="宋体" w:cs="Helvetica"/>
          <w:i w:val="0"/>
          <w:caps w:val="0"/>
          <w:color w:val="666666"/>
          <w:spacing w:val="0"/>
          <w:sz w:val="18"/>
          <w:szCs w:val="18"/>
          <w:shd w:val="clear" w:fill="FDFDFD"/>
          <w:lang w:val="en-US" w:eastAsia="zh-CN"/>
        </w:rPr>
        <w:t xml:space="preserve"> </w:t>
      </w:r>
      <w:r>
        <w:rPr>
          <w:rFonts w:hint="default" w:ascii="Helvetica" w:hAnsi="Helvetica" w:eastAsia="Helvetica" w:cs="Helvetica"/>
          <w:i w:val="0"/>
          <w:caps w:val="0"/>
          <w:color w:val="999999"/>
          <w:spacing w:val="0"/>
          <w:sz w:val="18"/>
          <w:szCs w:val="18"/>
          <w:shd w:val="clear" w:fill="FDFDFD"/>
        </w:rPr>
        <w:t>单词：</w:t>
      </w:r>
      <w:r>
        <w:rPr>
          <w:rFonts w:hint="default" w:ascii="Helvetica" w:hAnsi="Helvetica" w:eastAsia="Helvetica" w:cs="Helvetica"/>
          <w:i w:val="0"/>
          <w:caps w:val="0"/>
          <w:color w:val="666666"/>
          <w:spacing w:val="0"/>
          <w:sz w:val="18"/>
          <w:szCs w:val="18"/>
          <w:shd w:val="clear" w:fill="FDFDFD"/>
        </w:rPr>
        <w:t>653</w:t>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Right now, you are reading these words without much thought or conscious effort. In lightning-fast bursts, your eyes are darting from left to right across your screen, somehow making meaning from what would otherwise be a series of black squiggles.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Reading for you is not just easy – it's automatic. Looking at a word and not reading it is almost impossible, because the cogs of written language processing are set in motion as soon as skilled readers see print.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And yet, as tempting as it is to think of reading as hard-wired into us, don't be fooled. Learning to read is not easy. It's not even natural.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The first examples of written language date back to about 5,000 years ago, which is a small fraction of the 60,000 years or more that humans have spent using spoken language.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This means our species hasn't had enough time to evolve brain networks that predispose us to learn literacy. It is only through years of practice and instruction that we have forged those connections for ourselves.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How the brain learns to read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Brains are constantly reorganising themselves. Any time we learn a new skill, connections between neurons that allow us to perform that skill become stronger. This flexibility is heightened during childhood, which is why so much learning gets crammed in before adolescence.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As a child becomes literate, there is no "reading centre" that magically materialises in the brain. Instead, a network of connections develops to link existing areas that weren't previously linked. Reading becomes a way of accessing language by sight, which means it builds on architecture that is already used for recognising visual patterns and understanding spoken language.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The journey of a word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When a skilled reader encounters a printed word, that information travels from their eyes to their occipital lobe (at the back of the brain), where it is processed like any other visual stimulus.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From there, it travels to the left fusiform gyrus, otherwise known as the brain's "letterbox". This is where the black squiggles are recognised as letters in a word. The letterbox is a special stopover on the word's journey because it only develops as the result of learning to read. It doesn't exist in very young children or illiterate adults, and it's activated less in people with dyslexia, who have a biological difference in the way their brains process written text.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Words and letters are stored in the letterbox – not as individually memorised shapes or patterns, but as symbols. This is why a skilled reader can recognise a word quickly, regardless of font, cAsE, or typeface.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Information then travels from the letterbox to the frontal and temporal lobes of the brain, to work out word meaning and pronunciation. These same areas are activated when we hear a word, so they are specialised for language, rather than just reading and writing.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Because information can travel so quickly across the skilled reader's synaptic highways, the entire journey takes less than half a second.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The growing brain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For young children, the process of getting from print to meaning is slow and effortful. This is partly because beginning readers have not yet built up a store of familiar words that they can recognise by sight, so they must instead "sound out" each letter or letter sequence.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Every time children practise decoding words, they forge new connections between the visual and spoken language areas of the brain, gradually adding new letters and words to the brain's all-important letterbox.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Remember, when a practised reader recognises a word by sight, they process the letters in that word, rather than its shape.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Literacy instruction can therefore support children's learning by highlighting the symbolic nature of letters - in other words, by drawing attention to the relationships between letters and speech sounds.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bdr w:val="none" w:color="auto" w:sz="0" w:space="0"/>
          <w:shd w:val="clear" w:fill="FDFDFD"/>
          <w:lang w:val="en-US" w:eastAsia="zh-CN" w:bidi="ar"/>
        </w:rPr>
        <w:t>Here, evidence from brain imaging research and educational research converge to show that early phonics instruction can help construct an efficient reading network in the brain. </w: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bdr w:val="none" w:color="auto" w:sz="0" w:space="0"/>
          <w:shd w:val="clear" w:fill="FDFDFD"/>
          <w:lang w:val="en-US" w:eastAsia="zh-CN" w:bidi="ar"/>
        </w:rPr>
        <w:fldChar w:fldCharType="end"/>
      </w: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pStyle w:val="2"/>
        <w:bidi w:val="0"/>
        <w:rPr>
          <w:rFonts w:hint="default"/>
        </w:rPr>
      </w:pPr>
      <w:r>
        <w:rPr>
          <w:rFonts w:hint="default"/>
        </w:rPr>
        <w:t>Too Complicated? Singles' Day Frustrates Some Shoppers</w:t>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pPr>
      <w:r>
        <w:rPr>
          <w:rFonts w:ascii="Helvetica" w:hAnsi="Helvetica" w:eastAsia="Helvetica" w:cs="Helvetica"/>
          <w:i w:val="0"/>
          <w:caps w:val="0"/>
          <w:color w:val="999999"/>
          <w:spacing w:val="0"/>
          <w:sz w:val="18"/>
          <w:szCs w:val="18"/>
          <w:shd w:val="clear" w:fill="FDFDFD"/>
        </w:rPr>
        <w:t>难度：</w:t>
      </w:r>
      <w:r>
        <w:rPr>
          <w:rFonts w:hint="default" w:ascii="Helvetica" w:hAnsi="Helvetica" w:eastAsia="Helvetica" w:cs="Helvetica"/>
          <w:i w:val="0"/>
          <w:caps w:val="0"/>
          <w:color w:val="666666"/>
          <w:spacing w:val="0"/>
          <w:sz w:val="18"/>
          <w:szCs w:val="18"/>
          <w:shd w:val="clear" w:fill="FDFDFD"/>
        </w:rPr>
        <w:t>四级</w:t>
      </w:r>
      <w:r>
        <w:rPr>
          <w:rFonts w:hint="eastAsia" w:ascii="Helvetica" w:hAnsi="Helvetica" w:eastAsia="宋体" w:cs="Helvetica"/>
          <w:i w:val="0"/>
          <w:caps w:val="0"/>
          <w:color w:val="666666"/>
          <w:spacing w:val="0"/>
          <w:sz w:val="18"/>
          <w:szCs w:val="18"/>
          <w:shd w:val="clear" w:fill="FDFDFD"/>
          <w:lang w:val="en-US" w:eastAsia="zh-CN"/>
        </w:rPr>
        <w:t xml:space="preserve"> </w:t>
      </w:r>
      <w:r>
        <w:rPr>
          <w:rFonts w:hint="default" w:ascii="Helvetica" w:hAnsi="Helvetica" w:eastAsia="Helvetica" w:cs="Helvetica"/>
          <w:i w:val="0"/>
          <w:caps w:val="0"/>
          <w:color w:val="999999"/>
          <w:spacing w:val="0"/>
          <w:sz w:val="18"/>
          <w:szCs w:val="18"/>
          <w:shd w:val="clear" w:fill="FDFDFD"/>
        </w:rPr>
        <w:t>单词：</w:t>
      </w:r>
      <w:r>
        <w:rPr>
          <w:rFonts w:hint="default" w:ascii="Helvetica" w:hAnsi="Helvetica" w:eastAsia="Helvetica" w:cs="Helvetica"/>
          <w:i w:val="0"/>
          <w:caps w:val="0"/>
          <w:color w:val="666666"/>
          <w:spacing w:val="0"/>
          <w:sz w:val="18"/>
          <w:szCs w:val="18"/>
          <w:shd w:val="clear" w:fill="FDFDFD"/>
        </w:rPr>
        <w:t>352</w:t>
      </w:r>
    </w:p>
    <w:p>
      <w:pPr>
        <w:keepNext w:val="0"/>
        <w:keepLines w:val="0"/>
        <w:widowControl/>
        <w:suppressLineNumbers w:val="0"/>
        <w:shd w:val="clear" w:fill="FDFDFD"/>
        <w:spacing w:before="300" w:beforeAutospacing="0" w:after="300" w:afterAutospacing="0" w:line="390" w:lineRule="atLeast"/>
        <w:ind w:left="0" w:right="0" w:firstLine="0"/>
        <w:jc w:val="left"/>
        <w:rPr>
          <w:rFonts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Has the world's biggest shopping day become too elaborate for its own good? Chinese e-commerce giants that revel in the annual retail ritual on November 11 may disagree.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In the decade after Alibaba Group Holding first branded Singles' Day as an annual shopping festival, the event and its peers have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evolved into</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a unique form of entertainment.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More than just a 24-hour mad dash for deals, Singles' Day is now a strategic, multi-day hunt for bargains that puts consumers' dedication to test. Cash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vouchers</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sometimes known as "red packets", are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handed out</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in mini games designed to keep shoppers glued to the screen.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Participants are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awarded for</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completing tasks like browsing a certain shop for 15 seconds or successfully inviting a friend to join. More discounts are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given out </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to those who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partner up</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in groups. Tuning in to live streams hosted by internet celebrities is a source of even more deals and savings.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E-commerce platforms have also been extending the shopping festival through early sales. As in previous years, JD.com already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kicked off</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its official sales on November 1. And for the first time ever, Alibaba's platforms added a new shopping window during the first three days of November this year. Presales began even earlier in October.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The shopping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frenzy </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has frustrated some consumers, confusing them with an abundance of promotions and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fine print</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The Weibo hashtag "Singles' Day rules are driving me crazy" has been viewed more than 5 million times.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"I really want to sleep, but the pair of shoes that I'm buying for my dad has to be paid for at 12:30 after midnight," one Weibo user wrote. Some Singles' Day deals require the buyers to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scramble for</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w:t>
      </w:r>
      <w:r>
        <w:rPr>
          <w:rFonts w:hint="default" w:ascii="Helvetica" w:hAnsi="Helvetica" w:eastAsia="Helvetica" w:cs="Helvetica"/>
          <w:i w:val="0"/>
          <w:caps w:val="0"/>
          <w:color w:val="0000FF"/>
          <w:spacing w:val="0"/>
          <w:kern w:val="0"/>
          <w:sz w:val="22"/>
          <w:szCs w:val="22"/>
          <w:bdr w:val="none" w:color="auto" w:sz="0" w:space="0"/>
          <w:shd w:val="clear" w:fill="FDFDFD"/>
          <w:lang w:val="en-US" w:eastAsia="zh-CN" w:bidi="ar"/>
        </w:rPr>
        <w:t>limited stock</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all at the same time.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"If I don't buy, I feel like I'm</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 missing out</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on the chance to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save up</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another user said. "But if I do buy, I don't actually know what I need to do to get the deals. It's just too complicated."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But despite the apparent </w:t>
      </w:r>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irritation </w:t>
      </w: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experienced by some shoppers, there still appears to be rising interest in the annual </w:t>
      </w:r>
      <w:bookmarkStart w:id="0" w:name="_GoBack"/>
      <w:r>
        <w:rPr>
          <w:rFonts w:hint="default" w:ascii="Helvetica" w:hAnsi="Helvetica" w:eastAsia="Helvetica" w:cs="Helvetica"/>
          <w:i w:val="0"/>
          <w:caps w:val="0"/>
          <w:color w:val="424242"/>
          <w:spacing w:val="0"/>
          <w:kern w:val="0"/>
          <w:sz w:val="22"/>
          <w:szCs w:val="22"/>
          <w:highlight w:val="yellow"/>
          <w:bdr w:val="none" w:color="auto" w:sz="0" w:space="0"/>
          <w:shd w:val="clear" w:fill="FDFDFD"/>
          <w:lang w:val="en-US" w:eastAsia="zh-CN" w:bidi="ar"/>
        </w:rPr>
        <w:t>extravaganza</w:t>
      </w:r>
      <w:bookmarkEnd w:id="0"/>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
      <w:pPr>
        <w:ind w:firstLine="420" w:firstLineChars="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HelveticaNeue-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477DF"/>
    <w:rsid w:val="02B05BBC"/>
    <w:rsid w:val="0CC91B54"/>
    <w:rsid w:val="13197964"/>
    <w:rsid w:val="18050F93"/>
    <w:rsid w:val="18F824EC"/>
    <w:rsid w:val="19471ACF"/>
    <w:rsid w:val="195E7C40"/>
    <w:rsid w:val="1C495E2E"/>
    <w:rsid w:val="1C6902A6"/>
    <w:rsid w:val="1CF705CD"/>
    <w:rsid w:val="1D8A5AD7"/>
    <w:rsid w:val="1DDC1B34"/>
    <w:rsid w:val="1E0C055D"/>
    <w:rsid w:val="1EFC0192"/>
    <w:rsid w:val="20BD59E4"/>
    <w:rsid w:val="20BE1E28"/>
    <w:rsid w:val="21F83981"/>
    <w:rsid w:val="27790886"/>
    <w:rsid w:val="2A9B460B"/>
    <w:rsid w:val="2BFB2DA3"/>
    <w:rsid w:val="2C145BE9"/>
    <w:rsid w:val="2DB63B4E"/>
    <w:rsid w:val="303E1A8C"/>
    <w:rsid w:val="31AF765D"/>
    <w:rsid w:val="344643A3"/>
    <w:rsid w:val="35114C04"/>
    <w:rsid w:val="35363D2E"/>
    <w:rsid w:val="3A334D08"/>
    <w:rsid w:val="3ACF51E5"/>
    <w:rsid w:val="3ADF51F1"/>
    <w:rsid w:val="3CD53013"/>
    <w:rsid w:val="3D981B12"/>
    <w:rsid w:val="3E4D22DD"/>
    <w:rsid w:val="40A05E4B"/>
    <w:rsid w:val="4A170314"/>
    <w:rsid w:val="4A9C29A4"/>
    <w:rsid w:val="4BDD2DC6"/>
    <w:rsid w:val="4C672412"/>
    <w:rsid w:val="53944BDB"/>
    <w:rsid w:val="58153CE2"/>
    <w:rsid w:val="5BC36003"/>
    <w:rsid w:val="5CE45640"/>
    <w:rsid w:val="5DED25E0"/>
    <w:rsid w:val="5F64740A"/>
    <w:rsid w:val="60EF5AE2"/>
    <w:rsid w:val="61386FD7"/>
    <w:rsid w:val="61E95825"/>
    <w:rsid w:val="643873AE"/>
    <w:rsid w:val="64F24217"/>
    <w:rsid w:val="64FA31FB"/>
    <w:rsid w:val="69190890"/>
    <w:rsid w:val="6BB85F2C"/>
    <w:rsid w:val="6C0E2E65"/>
    <w:rsid w:val="6C636FE6"/>
    <w:rsid w:val="6D161846"/>
    <w:rsid w:val="6E6B72DE"/>
    <w:rsid w:val="6F7114AE"/>
    <w:rsid w:val="700471FA"/>
    <w:rsid w:val="72830CB6"/>
    <w:rsid w:val="76EA237C"/>
    <w:rsid w:val="7AAB2BD8"/>
    <w:rsid w:val="7ACD6B3D"/>
    <w:rsid w:val="7D052731"/>
    <w:rsid w:val="7DA33520"/>
    <w:rsid w:val="7FB6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2020-11-10T07:01:00Z</dcterms:created>
  <dc:creator>ylh</dc:creator>
  <cp:lastModifiedBy>元</cp:lastModifiedBy>
  <dcterms:modified xsi:type="dcterms:W3CDTF">2020-11-11T12:35:02Z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