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144" w:rsidRPr="00F4698B" w:rsidRDefault="00E34144" w:rsidP="00F4698B">
      <w:pPr>
        <w:pStyle w:val="a4"/>
        <w:widowControl/>
        <w:numPr>
          <w:ilvl w:val="0"/>
          <w:numId w:val="1"/>
        </w:numPr>
        <w:spacing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F4698B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定义</w:t>
      </w:r>
    </w:p>
    <w:p w:rsidR="00F4698B" w:rsidRPr="00F4698B" w:rsidRDefault="00F4698B" w:rsidP="00F4698B">
      <w:pPr>
        <w:pStyle w:val="a4"/>
        <w:widowControl/>
        <w:spacing w:after="100" w:afterAutospacing="1"/>
        <w:ind w:left="720" w:firstLineChars="0" w:firstLine="0"/>
        <w:jc w:val="left"/>
        <w:outlineLvl w:val="2"/>
        <w:rPr>
          <w:rFonts w:ascii="宋体" w:eastAsia="宋体" w:hAnsi="宋体" w:cs="宋体" w:hint="eastAsia"/>
          <w:b/>
          <w:bCs/>
          <w:color w:val="404040"/>
          <w:kern w:val="0"/>
          <w:sz w:val="33"/>
          <w:szCs w:val="33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F9AAFDB" wp14:editId="443E6867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里氏替换原则，所有</w:t>
      </w:r>
      <w:proofErr w:type="gramStart"/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引用基类的</w:t>
      </w:r>
      <w:proofErr w:type="gramEnd"/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地方必须能透明地使用其子类的对象。</w:t>
      </w:r>
      <w:r>
        <w:rPr>
          <w:noProof/>
        </w:rPr>
        <w:drawing>
          <wp:inline distT="0" distB="0" distL="0" distR="0" wp14:anchorId="347C68C8" wp14:editId="6F83CD22">
            <wp:extent cx="5274310" cy="2844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2、实现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（1）定义手枪抽象类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abstract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AbstractGun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abstract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shoot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（2）定义玩具枪抽象类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abstract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AbstractToy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abstract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shoot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（3）实现手枪射击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Handgun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extends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AbstractGun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shoot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JimmyZhang</w:t>
      </w:r>
      <w:proofErr w:type="spellEnd"/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手枪射击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..."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（4）实现机枪扫射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MachineGun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extends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AbstractGun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shoot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JimmyZhang</w:t>
      </w:r>
      <w:proofErr w:type="spellEnd"/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机枪扫射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..."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（5）实现步枪射击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Rifle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extends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AbstractGun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shoot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JimmyZhang</w:t>
      </w:r>
      <w:proofErr w:type="spellEnd"/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步枪射击</w:t>
      </w:r>
      <w:r w:rsidRPr="00E3414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..."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（6）实现士兵类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class Soldier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AbstractGun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gun;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void </w:t>
      </w:r>
      <w:proofErr w:type="spell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setGun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AbstractGun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gun)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this.gun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= gun;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void </w:t>
      </w:r>
      <w:proofErr w:type="spell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killEnemy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gun.shoot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（7）测试实现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Client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[] </w:t>
      </w:r>
      <w:proofErr w:type="spell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Soldier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soldier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Soldier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AbstractGun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gun </w:t>
      </w:r>
      <w:r w:rsidRPr="00E3414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3414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3414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MachineGun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soldier.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setGun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gun);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soldier.</w:t>
      </w:r>
      <w:r w:rsidRPr="00E3414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killEnemy</w:t>
      </w:r>
      <w:proofErr w:type="spell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E3414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34144" w:rsidRPr="00E34144" w:rsidRDefault="00E34144" w:rsidP="00E3414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3、优点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（1）代码共享，减少创建类的工作量，每个子</w:t>
      </w:r>
      <w:proofErr w:type="gramStart"/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类都拥有父类</w:t>
      </w:r>
      <w:proofErr w:type="gramEnd"/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的方法和属性；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（2）提高代码的重用性；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lastRenderedPageBreak/>
        <w:t>（3）子类可以形似父类，但又异于父类；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（4）提高代码的可扩展性；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（5）提高产品或者项目的开放性。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4、缺点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（1）继承是入侵性的；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（2）降低代码的灵活性；</w:t>
      </w:r>
    </w:p>
    <w:p w:rsidR="00E34144" w:rsidRPr="00E34144" w:rsidRDefault="00E34144" w:rsidP="00E34144">
      <w:pPr>
        <w:widowControl/>
        <w:spacing w:after="100" w:afterAutospacing="1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E3414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（3）增加耦合性。</w:t>
      </w:r>
    </w:p>
    <w:p w:rsidR="00E34144" w:rsidRPr="00E34144" w:rsidRDefault="00E34144" w:rsidP="00E34144">
      <w:pPr>
        <w:widowControl/>
        <w:spacing w:after="100" w:afterAutospacing="1"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  <w:r w:rsidRPr="00E34144">
        <w:rPr>
          <w:rFonts w:ascii="Segoe UI Emoji" w:eastAsia="宋体" w:hAnsi="Segoe UI Emoji" w:cs="宋体"/>
          <w:color w:val="969696"/>
          <w:kern w:val="0"/>
          <w:szCs w:val="21"/>
        </w:rPr>
        <w:t>0</w:t>
      </w:r>
      <w:r w:rsidRPr="00E34144">
        <w:rPr>
          <w:rFonts w:ascii="Segoe UI Emoji" w:eastAsia="宋体" w:hAnsi="Segoe UI Emoji" w:cs="宋体"/>
          <w:color w:val="969696"/>
          <w:kern w:val="0"/>
          <w:szCs w:val="21"/>
        </w:rPr>
        <w:t>人点赞</w:t>
      </w:r>
    </w:p>
    <w:p w:rsidR="00E34144" w:rsidRPr="00E34144" w:rsidRDefault="00F4698B" w:rsidP="00E34144">
      <w:pPr>
        <w:widowControl/>
        <w:spacing w:after="100" w:afterAutospacing="1"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  <w:hyperlink r:id="rId7" w:tgtFrame="_blank" w:history="1">
        <w:r w:rsidR="00E34144" w:rsidRPr="00E34144">
          <w:rPr>
            <w:rFonts w:ascii="Segoe UI Emoji" w:eastAsia="宋体" w:hAnsi="Segoe UI Emoji" w:cs="宋体"/>
            <w:color w:val="0000FF"/>
            <w:kern w:val="0"/>
            <w:szCs w:val="21"/>
            <w:u w:val="single"/>
          </w:rPr>
          <w:t>设计模式</w:t>
        </w:r>
      </w:hyperlink>
    </w:p>
    <w:p w:rsidR="00633E1C" w:rsidRDefault="00633E1C" w:rsidP="00E34144">
      <w:pPr>
        <w:spacing w:after="100" w:afterAutospacing="1"/>
        <w:jc w:val="left"/>
      </w:pPr>
    </w:p>
    <w:sectPr w:rsidR="00633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4072"/>
    <w:multiLevelType w:val="hybridMultilevel"/>
    <w:tmpl w:val="A33CB18C"/>
    <w:lvl w:ilvl="0" w:tplc="5E64AB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EE"/>
    <w:rsid w:val="00633E1C"/>
    <w:rsid w:val="00BA0E35"/>
    <w:rsid w:val="00E34144"/>
    <w:rsid w:val="00F4698B"/>
    <w:rsid w:val="00F535B8"/>
    <w:rsid w:val="00F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2424"/>
  <w15:chartTrackingRefBased/>
  <w15:docId w15:val="{4E5296CD-8AEE-4E96-955C-96A21958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341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E3414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341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E34144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34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41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41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34144"/>
  </w:style>
  <w:style w:type="character" w:customStyle="1" w:styleId="1loh5">
    <w:name w:val="_1loh_5"/>
    <w:basedOn w:val="a0"/>
    <w:rsid w:val="00E34144"/>
  </w:style>
  <w:style w:type="character" w:styleId="a3">
    <w:name w:val="Hyperlink"/>
    <w:basedOn w:val="a0"/>
    <w:uiPriority w:val="99"/>
    <w:semiHidden/>
    <w:unhideWhenUsed/>
    <w:rsid w:val="00E341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6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74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nb/39703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710584845@qq.com</dc:creator>
  <cp:keywords/>
  <dc:description/>
  <cp:lastModifiedBy>710584845@qq.com</cp:lastModifiedBy>
  <cp:revision>3</cp:revision>
  <dcterms:created xsi:type="dcterms:W3CDTF">2019-10-07T03:04:00Z</dcterms:created>
  <dcterms:modified xsi:type="dcterms:W3CDTF">2019-10-07T03:07:00Z</dcterms:modified>
</cp:coreProperties>
</file>