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477" w:rsidRDefault="00FB0FF9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题目：</w:t>
      </w:r>
      <w:r>
        <w:rPr>
          <w:rFonts w:hint="eastAsia"/>
          <w:color w:val="000000"/>
          <w:szCs w:val="21"/>
        </w:rPr>
        <w:t>Constrained Heterogeneous Two-facility Location Games with Max-variant Cost</w:t>
      </w:r>
    </w:p>
    <w:p w:rsidR="00FB0FF9" w:rsidRDefault="00FB0FF9">
      <w:pPr>
        <w:rPr>
          <w:color w:val="000000"/>
          <w:szCs w:val="21"/>
        </w:rPr>
      </w:pPr>
      <w:r>
        <w:rPr>
          <w:rFonts w:hint="eastAsia"/>
        </w:rPr>
        <w:t>摘要：</w:t>
      </w:r>
      <w:r>
        <w:rPr>
          <w:rFonts w:hint="eastAsia"/>
          <w:color w:val="000000"/>
          <w:szCs w:val="21"/>
        </w:rPr>
        <w:t>In this paper, we propose a constrained heterogeneous facility location model where a set of alternative locations are feasible for building facilities and the number of facilities built at each location is</w:t>
      </w:r>
      <w:r>
        <w:rPr>
          <w:rFonts w:hint="eastAsia"/>
          <w:color w:val="000000"/>
          <w:szCs w:val="21"/>
        </w:rPr>
        <w:br/>
        <w:t>limited. Supposing that a set of agents on the real line can strategically report their locations and each agent</w:t>
      </w:r>
      <w:proofErr w:type="gramStart"/>
      <w:r>
        <w:rPr>
          <w:rFonts w:hint="eastAsia"/>
          <w:color w:val="000000"/>
          <w:szCs w:val="21"/>
        </w:rPr>
        <w:t>’</w:t>
      </w:r>
      <w:proofErr w:type="gramEnd"/>
      <w:r>
        <w:rPr>
          <w:rFonts w:hint="eastAsia"/>
          <w:color w:val="000000"/>
          <w:szCs w:val="21"/>
        </w:rPr>
        <w:t>s cost is her distance to the further facility that she is interested in, we study deterministic mechanism design without money for constrained heterogeneous two-facility location games.</w:t>
      </w:r>
      <w:r>
        <w:rPr>
          <w:rFonts w:hint="eastAsia"/>
          <w:color w:val="000000"/>
          <w:szCs w:val="21"/>
        </w:rPr>
        <w:br/>
        <w:t>  Depending on whether agents have optional preference, the problem is considered in two settings: the compulsory setting and the optional setting. In the compulsory setting where each agent is served by the two</w:t>
      </w:r>
      <w:r>
        <w:rPr>
          <w:rFonts w:hint="eastAsia"/>
          <w:color w:val="000000"/>
          <w:szCs w:val="21"/>
        </w:rPr>
        <w:br/>
        <w:t xml:space="preserve">heterogeneous facilities, we provide a 3-approximate deterministic group </w:t>
      </w:r>
      <w:proofErr w:type="spellStart"/>
      <w:r>
        <w:rPr>
          <w:rFonts w:hint="eastAsia"/>
          <w:color w:val="000000"/>
          <w:szCs w:val="21"/>
        </w:rPr>
        <w:t>strategyproof</w:t>
      </w:r>
      <w:proofErr w:type="spellEnd"/>
      <w:r>
        <w:rPr>
          <w:rFonts w:hint="eastAsia"/>
          <w:color w:val="000000"/>
          <w:szCs w:val="21"/>
        </w:rPr>
        <w:t xml:space="preserve"> mechanism for the sum/maximum cost objective respectively, which is also the best deterministic </w:t>
      </w:r>
      <w:proofErr w:type="spellStart"/>
      <w:r>
        <w:rPr>
          <w:rFonts w:hint="eastAsia"/>
          <w:color w:val="000000"/>
          <w:szCs w:val="21"/>
        </w:rPr>
        <w:t>strategyproof</w:t>
      </w:r>
      <w:proofErr w:type="spellEnd"/>
      <w:r>
        <w:rPr>
          <w:rFonts w:hint="eastAsia"/>
          <w:color w:val="000000"/>
          <w:szCs w:val="21"/>
        </w:rPr>
        <w:t xml:space="preserve"> mechanism under the corresponding social objective. In the optional setting where each agent can be interested in one of the two facilities or both, we propose a deterministic group </w:t>
      </w:r>
      <w:proofErr w:type="spellStart"/>
      <w:r>
        <w:rPr>
          <w:rFonts w:hint="eastAsia"/>
          <w:color w:val="000000"/>
          <w:szCs w:val="21"/>
        </w:rPr>
        <w:t>strategyproof</w:t>
      </w:r>
      <w:proofErr w:type="spellEnd"/>
      <w:r>
        <w:rPr>
          <w:rFonts w:hint="eastAsia"/>
          <w:color w:val="000000"/>
          <w:szCs w:val="21"/>
        </w:rPr>
        <w:t xml:space="preserve"> mechanism with approximation ratio of at most 2n + 1 for the sum cost objective and a deterministic group </w:t>
      </w:r>
      <w:proofErr w:type="spellStart"/>
      <w:r>
        <w:rPr>
          <w:rFonts w:hint="eastAsia"/>
          <w:color w:val="000000"/>
          <w:szCs w:val="21"/>
        </w:rPr>
        <w:t>strategyproof</w:t>
      </w:r>
      <w:proofErr w:type="spellEnd"/>
      <w:r>
        <w:rPr>
          <w:rFonts w:hint="eastAsia"/>
          <w:color w:val="000000"/>
          <w:szCs w:val="21"/>
        </w:rPr>
        <w:t xml:space="preserve"> mechanism with approximation ratio of at most 9 for the maximum cost objective.</w:t>
      </w:r>
    </w:p>
    <w:p w:rsidR="00FB0FF9" w:rsidRDefault="00FB0FF9">
      <w:pPr>
        <w:rPr>
          <w:rFonts w:hint="eastAsia"/>
        </w:rPr>
      </w:pPr>
      <w:r>
        <w:rPr>
          <w:rFonts w:hint="eastAsia"/>
        </w:rPr>
        <w:t>报告人简介：</w:t>
      </w:r>
      <w:r>
        <w:rPr>
          <w:rFonts w:hint="eastAsia"/>
          <w:color w:val="000000"/>
          <w:szCs w:val="21"/>
        </w:rPr>
        <w:t>She is a graduate student of the school of Mathematical Sciences, Ocean University of China. Her research direction is algorithmic game theory. Her tutors are </w:t>
      </w:r>
      <w:proofErr w:type="spellStart"/>
      <w:r>
        <w:rPr>
          <w:rFonts w:hint="eastAsia"/>
          <w:color w:val="000000"/>
          <w:szCs w:val="21"/>
        </w:rPr>
        <w:t>Qizhi</w:t>
      </w:r>
      <w:proofErr w:type="spellEnd"/>
      <w:r>
        <w:rPr>
          <w:rFonts w:hint="eastAsia"/>
          <w:color w:val="000000"/>
          <w:szCs w:val="21"/>
        </w:rPr>
        <w:t xml:space="preserve"> Fang and Wenjing Liu.</w:t>
      </w:r>
      <w:bookmarkStart w:id="0" w:name="_GoBack"/>
      <w:bookmarkEnd w:id="0"/>
    </w:p>
    <w:sectPr w:rsidR="00FB0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F9"/>
    <w:rsid w:val="00A51477"/>
    <w:rsid w:val="00FB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3F74"/>
  <w15:chartTrackingRefBased/>
  <w15:docId w15:val="{40706EFD-5C20-4B5C-852D-E6912D41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Ykcheng515380</dc:creator>
  <cp:keywords/>
  <dc:description/>
  <cp:lastModifiedBy>Ykcheng515380</cp:lastModifiedBy>
  <cp:revision>1</cp:revision>
  <dcterms:created xsi:type="dcterms:W3CDTF">2022-07-07T00:49:00Z</dcterms:created>
  <dcterms:modified xsi:type="dcterms:W3CDTF">2022-07-07T00:50:00Z</dcterms:modified>
</cp:coreProperties>
</file>