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1436B" w14:textId="37565387" w:rsidR="003B271A" w:rsidRPr="001042E6" w:rsidRDefault="00C75111" w:rsidP="007914D8">
      <w:pPr>
        <w:spacing w:beforeLines="50" w:before="156" w:afterLines="50" w:after="156" w:line="400" w:lineRule="exact"/>
        <w:jc w:val="center"/>
        <w:rPr>
          <w:rFonts w:ascii="Times New Roman" w:eastAsia="隶书" w:hAnsi="Times New Roman" w:cs="Times New Roman"/>
          <w:sz w:val="44"/>
          <w:szCs w:val="44"/>
        </w:rPr>
      </w:pPr>
      <w:r w:rsidRPr="001042E6">
        <w:rPr>
          <w:rFonts w:ascii="Times New Roman" w:eastAsia="隶书" w:hAnsi="Times New Roman" w:cs="Times New Roman"/>
          <w:sz w:val="44"/>
          <w:szCs w:val="44"/>
        </w:rPr>
        <w:t>有限元方法及应用</w:t>
      </w:r>
      <w:r w:rsidRPr="001042E6">
        <w:rPr>
          <w:rFonts w:ascii="Times New Roman" w:eastAsia="隶书" w:hAnsi="Times New Roman" w:cs="Times New Roman"/>
          <w:sz w:val="44"/>
          <w:szCs w:val="44"/>
        </w:rPr>
        <w:t>—</w:t>
      </w:r>
      <w:r w:rsidRPr="001042E6">
        <w:rPr>
          <w:rFonts w:ascii="Times New Roman" w:eastAsia="隶书" w:hAnsi="Times New Roman" w:cs="Times New Roman"/>
          <w:sz w:val="44"/>
          <w:szCs w:val="44"/>
        </w:rPr>
        <w:t>期末报告</w:t>
      </w:r>
    </w:p>
    <w:p w14:paraId="75C80424" w14:textId="0AC065A1" w:rsidR="00C75111" w:rsidRPr="001042E6" w:rsidRDefault="00C75111" w:rsidP="007914D8">
      <w:pPr>
        <w:spacing w:beforeLines="50" w:before="156" w:afterLines="50" w:after="156" w:line="400" w:lineRule="exact"/>
        <w:jc w:val="center"/>
        <w:rPr>
          <w:rFonts w:ascii="Times New Roman" w:eastAsia="隶书" w:hAnsi="Times New Roman" w:cs="Times New Roman"/>
          <w:sz w:val="28"/>
          <w:szCs w:val="28"/>
        </w:rPr>
      </w:pPr>
      <w:r w:rsidRPr="001042E6">
        <w:rPr>
          <w:rFonts w:ascii="Times New Roman" w:eastAsia="隶书" w:hAnsi="Times New Roman" w:cs="Times New Roman"/>
          <w:sz w:val="28"/>
          <w:szCs w:val="28"/>
        </w:rPr>
        <w:t>姓名：徐媛娜</w:t>
      </w:r>
      <w:r w:rsidRPr="001042E6">
        <w:rPr>
          <w:rFonts w:ascii="Times New Roman" w:eastAsia="隶书" w:hAnsi="Times New Roman" w:cs="Times New Roman"/>
          <w:sz w:val="28"/>
          <w:szCs w:val="28"/>
        </w:rPr>
        <w:t xml:space="preserve">     </w:t>
      </w:r>
      <w:r w:rsidRPr="001042E6">
        <w:rPr>
          <w:rFonts w:ascii="Times New Roman" w:eastAsia="隶书" w:hAnsi="Times New Roman" w:cs="Times New Roman"/>
          <w:sz w:val="28"/>
          <w:szCs w:val="28"/>
        </w:rPr>
        <w:t>学号：</w:t>
      </w:r>
      <w:r w:rsidRPr="001042E6">
        <w:rPr>
          <w:rFonts w:ascii="Times New Roman" w:eastAsia="隶书" w:hAnsi="Times New Roman" w:cs="Times New Roman"/>
          <w:sz w:val="28"/>
          <w:szCs w:val="28"/>
        </w:rPr>
        <w:t xml:space="preserve">S230200184     </w:t>
      </w:r>
      <w:r w:rsidRPr="001042E6">
        <w:rPr>
          <w:rFonts w:ascii="Times New Roman" w:eastAsia="隶书" w:hAnsi="Times New Roman" w:cs="Times New Roman"/>
          <w:sz w:val="28"/>
          <w:szCs w:val="28"/>
        </w:rPr>
        <w:t>班级：</w:t>
      </w:r>
      <w:r w:rsidRPr="001042E6">
        <w:rPr>
          <w:rFonts w:ascii="Times New Roman" w:eastAsia="隶书" w:hAnsi="Times New Roman" w:cs="Times New Roman"/>
          <w:sz w:val="28"/>
          <w:szCs w:val="28"/>
        </w:rPr>
        <w:t>2302</w:t>
      </w:r>
    </w:p>
    <w:p w14:paraId="0E065EF8" w14:textId="1E34396B" w:rsidR="005C6580" w:rsidRPr="001042E6" w:rsidRDefault="007914D8" w:rsidP="007914D8">
      <w:pPr>
        <w:spacing w:beforeLines="50" w:before="156" w:afterLines="50" w:after="156" w:line="400" w:lineRule="exac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t>一、</w:t>
      </w:r>
      <w:r w:rsidR="00C75111"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t>问题描述</w:t>
      </w:r>
    </w:p>
    <w:p w14:paraId="27772B26" w14:textId="2CC1660A" w:rsidR="00C75111" w:rsidRPr="001042E6" w:rsidRDefault="00414893" w:rsidP="005C6580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1042E6">
        <w:rPr>
          <w:rFonts w:ascii="Times New Roman" w:eastAsia="宋体" w:hAnsi="Times New Roman" w:cs="Times New Roman"/>
          <w:sz w:val="24"/>
          <w:szCs w:val="24"/>
        </w:rPr>
        <w:t>自冲铆接</w:t>
      </w:r>
      <w:proofErr w:type="gramEnd"/>
      <w:r w:rsidRPr="001042E6">
        <w:rPr>
          <w:rFonts w:ascii="Times New Roman" w:eastAsia="宋体" w:hAnsi="Times New Roman" w:cs="Times New Roman"/>
          <w:sz w:val="24"/>
          <w:szCs w:val="24"/>
        </w:rPr>
        <w:t>是一种利用</w:t>
      </w: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大压力将铆钉直接压入待铆接板材，待铆接板材在铆钉的压力作用下和铆钉发生塑性变形，成型后扩张</w:t>
      </w:r>
      <w:proofErr w:type="gramStart"/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于铆模之中</w:t>
      </w:r>
      <w:proofErr w:type="gramEnd"/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，形成稳定连接的一种全新的板材连接技术。</w:t>
      </w:r>
      <w:r w:rsidR="003B38E0"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这个过程的关键便是</w:t>
      </w: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铆钉</w:t>
      </w:r>
      <w:proofErr w:type="gramStart"/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钉</w:t>
      </w:r>
      <w:proofErr w:type="gramEnd"/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腿刺穿上板并在下板形成倒八字结构</w:t>
      </w:r>
      <w:r w:rsidR="003B38E0"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，刺穿上板并不能损伤下板，因此需要找到板材与铆钉成型区域的应力应变情况</w:t>
      </w: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。</w:t>
      </w:r>
      <w:r w:rsidR="003B38E0"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假设</w:t>
      </w:r>
      <w:r w:rsidRPr="001042E6">
        <w:rPr>
          <w:rFonts w:ascii="Times New Roman" w:eastAsia="宋体" w:hAnsi="Times New Roman" w:cs="Times New Roman"/>
          <w:sz w:val="24"/>
          <w:szCs w:val="24"/>
        </w:rPr>
        <w:t>已知一块厚度为</w:t>
      </w:r>
      <w:r w:rsidR="003B38E0" w:rsidRPr="001042E6">
        <w:rPr>
          <w:rFonts w:ascii="Times New Roman" w:eastAsia="宋体" w:hAnsi="Times New Roman" w:cs="Times New Roman"/>
          <w:sz w:val="24"/>
          <w:szCs w:val="24"/>
        </w:rPr>
        <w:t>2mm</w:t>
      </w:r>
      <w:r w:rsidR="003B38E0" w:rsidRPr="001042E6">
        <w:rPr>
          <w:rFonts w:ascii="Times New Roman" w:eastAsia="宋体" w:hAnsi="Times New Roman" w:cs="Times New Roman"/>
          <w:sz w:val="24"/>
          <w:szCs w:val="24"/>
        </w:rPr>
        <w:t>的薄钢板，铆钉直径为</w:t>
      </w:r>
      <w:r w:rsidR="003B38E0" w:rsidRPr="001042E6">
        <w:rPr>
          <w:rFonts w:ascii="Times New Roman" w:eastAsia="宋体" w:hAnsi="Times New Roman" w:cs="Times New Roman"/>
          <w:sz w:val="24"/>
          <w:szCs w:val="24"/>
        </w:rPr>
        <w:t>1.2mm</w:t>
      </w:r>
      <w:r w:rsidR="003B38E0" w:rsidRPr="001042E6">
        <w:rPr>
          <w:rFonts w:ascii="Times New Roman" w:eastAsia="宋体" w:hAnsi="Times New Roman" w:cs="Times New Roman"/>
          <w:sz w:val="24"/>
          <w:szCs w:val="24"/>
        </w:rPr>
        <w:t>，</w:t>
      </w:r>
      <w:r w:rsidR="00596480" w:rsidRPr="001042E6">
        <w:rPr>
          <w:rFonts w:ascii="Times New Roman" w:eastAsia="宋体" w:hAnsi="Times New Roman" w:cs="Times New Roman"/>
          <w:sz w:val="24"/>
          <w:szCs w:val="24"/>
        </w:rPr>
        <w:t>钢板的质量密度为</w:t>
      </w:r>
      <w:r w:rsidR="00596480" w:rsidRPr="001042E6">
        <w:rPr>
          <w:rFonts w:ascii="Times New Roman" w:eastAsia="宋体" w:hAnsi="Times New Roman" w:cs="Times New Roman"/>
          <w:sz w:val="24"/>
          <w:szCs w:val="24"/>
        </w:rPr>
        <w:t>7.5</w:t>
      </w:r>
      <w:r w:rsidR="00B63AD7" w:rsidRPr="001042E6">
        <w:rPr>
          <w:rFonts w:ascii="Times New Roman" w:eastAsia="宋体" w:hAnsi="Times New Roman" w:cs="Times New Roman"/>
          <w:sz w:val="24"/>
          <w:szCs w:val="24"/>
        </w:rPr>
        <w:t>g/cm3</w:t>
      </w:r>
      <w:r w:rsidR="00B63AD7" w:rsidRPr="001042E6">
        <w:rPr>
          <w:rFonts w:ascii="Times New Roman" w:eastAsia="宋体" w:hAnsi="Times New Roman" w:cs="Times New Roman"/>
          <w:sz w:val="24"/>
          <w:szCs w:val="24"/>
        </w:rPr>
        <w:t>，</w:t>
      </w:r>
      <w:r w:rsidR="00596480" w:rsidRPr="001042E6">
        <w:rPr>
          <w:rFonts w:ascii="Times New Roman" w:eastAsia="宋体" w:hAnsi="Times New Roman" w:cs="Times New Roman"/>
          <w:sz w:val="24"/>
          <w:szCs w:val="24"/>
        </w:rPr>
        <w:t>泊松比为</w:t>
      </w:r>
      <w:r w:rsidR="00596480" w:rsidRPr="001042E6">
        <w:rPr>
          <w:rFonts w:ascii="Times New Roman" w:eastAsia="宋体" w:hAnsi="Times New Roman" w:cs="Times New Roman"/>
          <w:sz w:val="24"/>
          <w:szCs w:val="24"/>
        </w:rPr>
        <w:t>0.26</w:t>
      </w:r>
      <w:r w:rsidR="00596480" w:rsidRPr="001042E6">
        <w:rPr>
          <w:rFonts w:ascii="Times New Roman" w:eastAsia="宋体" w:hAnsi="Times New Roman" w:cs="Times New Roman"/>
          <w:sz w:val="24"/>
          <w:szCs w:val="24"/>
        </w:rPr>
        <w:t>，杨氏模量为</w:t>
      </w:r>
      <w:r w:rsidR="00596480" w:rsidRPr="001042E6">
        <w:rPr>
          <w:rFonts w:ascii="Times New Roman" w:eastAsia="宋体" w:hAnsi="Times New Roman" w:cs="Times New Roman"/>
          <w:sz w:val="24"/>
          <w:szCs w:val="24"/>
        </w:rPr>
        <w:t>206GPa</w:t>
      </w:r>
      <w:r w:rsidR="00596480" w:rsidRPr="001042E6">
        <w:rPr>
          <w:rFonts w:ascii="Times New Roman" w:eastAsia="宋体" w:hAnsi="Times New Roman" w:cs="Times New Roman"/>
          <w:sz w:val="24"/>
          <w:szCs w:val="24"/>
        </w:rPr>
        <w:t>，</w:t>
      </w:r>
      <w:r w:rsidR="0015222A" w:rsidRPr="001042E6">
        <w:rPr>
          <w:rFonts w:ascii="Times New Roman" w:eastAsia="宋体" w:hAnsi="Times New Roman" w:cs="Times New Roman"/>
          <w:sz w:val="24"/>
          <w:szCs w:val="24"/>
        </w:rPr>
        <w:t>探究钢板在不同压力下的形变与应力应变情况。</w:t>
      </w:r>
    </w:p>
    <w:p w14:paraId="0E0EB29C" w14:textId="548B7A1D" w:rsidR="00D45F15" w:rsidRPr="001042E6" w:rsidRDefault="007914D8" w:rsidP="007914D8">
      <w:pPr>
        <w:spacing w:beforeLines="50" w:before="156" w:afterLines="50" w:after="156" w:line="400" w:lineRule="exact"/>
        <w:rPr>
          <w:rFonts w:ascii="Times New Roman" w:eastAsia="宋体" w:hAnsi="Times New Roman" w:cs="Times New Roman"/>
          <w:sz w:val="28"/>
          <w:szCs w:val="28"/>
        </w:rPr>
      </w:pPr>
      <w:r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t>二、</w:t>
      </w:r>
      <w:r w:rsidR="00C75111"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t>基本原理</w:t>
      </w:r>
    </w:p>
    <w:p w14:paraId="1B201CCA" w14:textId="22A77A61" w:rsidR="00C75111" w:rsidRPr="001042E6" w:rsidRDefault="005E0B01" w:rsidP="00D45F15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sz w:val="24"/>
          <w:szCs w:val="24"/>
        </w:rPr>
        <w:t>有限元法</w:t>
      </w:r>
      <w:r w:rsidR="00D45F15" w:rsidRPr="001042E6">
        <w:rPr>
          <w:rFonts w:ascii="Times New Roman" w:eastAsia="宋体" w:hAnsi="Times New Roman" w:cs="Times New Roman"/>
          <w:sz w:val="24"/>
          <w:szCs w:val="24"/>
        </w:rPr>
        <w:t>（</w:t>
      </w:r>
      <w:r w:rsidR="00D45F15" w:rsidRPr="001042E6">
        <w:rPr>
          <w:rFonts w:ascii="Times New Roman" w:eastAsia="宋体" w:hAnsi="Times New Roman" w:cs="Times New Roman"/>
          <w:sz w:val="24"/>
          <w:szCs w:val="24"/>
        </w:rPr>
        <w:t>FEM</w:t>
      </w:r>
      <w:r w:rsidR="00D45F15" w:rsidRPr="001042E6">
        <w:rPr>
          <w:rFonts w:ascii="Times New Roman" w:eastAsia="宋体" w:hAnsi="Times New Roman" w:cs="Times New Roman"/>
          <w:sz w:val="24"/>
          <w:szCs w:val="24"/>
        </w:rPr>
        <w:t>）</w:t>
      </w:r>
      <w:r w:rsidRPr="001042E6">
        <w:rPr>
          <w:rFonts w:ascii="Times New Roman" w:eastAsia="宋体" w:hAnsi="Times New Roman" w:cs="Times New Roman"/>
          <w:sz w:val="24"/>
          <w:szCs w:val="24"/>
        </w:rPr>
        <w:t>是求解两个或三个空间变量的偏微分方程</w:t>
      </w:r>
      <w:r w:rsidRPr="001042E6">
        <w:rPr>
          <w:rFonts w:ascii="Times New Roman" w:eastAsia="宋体" w:hAnsi="Times New Roman" w:cs="Times New Roman"/>
          <w:sz w:val="24"/>
          <w:szCs w:val="24"/>
        </w:rPr>
        <w:t>Q</w:t>
      </w:r>
      <w:r w:rsidRPr="001042E6">
        <w:rPr>
          <w:rFonts w:ascii="Times New Roman" w:eastAsia="宋体" w:hAnsi="Times New Roman" w:cs="Times New Roman"/>
          <w:sz w:val="24"/>
          <w:szCs w:val="24"/>
        </w:rPr>
        <w:t>的通用数值方法。为了解决一个问题，</w:t>
      </w:r>
      <w:r w:rsidRPr="001042E6">
        <w:rPr>
          <w:rFonts w:ascii="Times New Roman" w:eastAsia="宋体" w:hAnsi="Times New Roman" w:cs="Times New Roman"/>
          <w:sz w:val="24"/>
          <w:szCs w:val="24"/>
        </w:rPr>
        <w:t xml:space="preserve">FEM </w:t>
      </w:r>
      <w:r w:rsidRPr="001042E6">
        <w:rPr>
          <w:rFonts w:ascii="Times New Roman" w:eastAsia="宋体" w:hAnsi="Times New Roman" w:cs="Times New Roman"/>
          <w:sz w:val="24"/>
          <w:szCs w:val="24"/>
        </w:rPr>
        <w:t>将一个大系统细分为更小、更简单的部分，这些部分称为有限元。这是通过空间维度中的特定空间离散化来实现的，该离散化是通过构建对象的网格来实现的</w:t>
      </w:r>
      <w:r w:rsidRPr="001042E6">
        <w:rPr>
          <w:rFonts w:ascii="Times New Roman" w:eastAsia="宋体" w:hAnsi="Times New Roman" w:cs="Times New Roman"/>
          <w:sz w:val="24"/>
          <w:szCs w:val="24"/>
        </w:rPr>
        <w:t>:</w:t>
      </w:r>
      <w:r w:rsidRPr="001042E6">
        <w:rPr>
          <w:rFonts w:ascii="Times New Roman" w:eastAsia="宋体" w:hAnsi="Times New Roman" w:cs="Times New Roman"/>
          <w:sz w:val="24"/>
          <w:szCs w:val="24"/>
        </w:rPr>
        <w:t>解的数值域，它具有有限数量的点。边值问题的有限元法公式化最终产生代数方程组</w:t>
      </w:r>
      <w:r w:rsidRPr="001042E6">
        <w:rPr>
          <w:rFonts w:ascii="Times New Roman" w:eastAsia="宋体" w:hAnsi="Times New Roman" w:cs="Times New Roman"/>
          <w:sz w:val="24"/>
          <w:szCs w:val="24"/>
        </w:rPr>
        <w:t>,</w:t>
      </w:r>
      <w:r w:rsidRPr="001042E6">
        <w:rPr>
          <w:rFonts w:ascii="Times New Roman" w:eastAsia="宋体" w:hAnsi="Times New Roman" w:cs="Times New Roman"/>
          <w:sz w:val="24"/>
          <w:szCs w:val="24"/>
        </w:rPr>
        <w:t>该方法在域上逼近未知函数。然后将模拟这些有限元的简单方程组合成一个更大的方程组，以模拟整个问题。然后，</w:t>
      </w:r>
      <w:r w:rsidRPr="001042E6">
        <w:rPr>
          <w:rFonts w:ascii="Times New Roman" w:eastAsia="宋体" w:hAnsi="Times New Roman" w:cs="Times New Roman"/>
          <w:sz w:val="24"/>
          <w:szCs w:val="24"/>
        </w:rPr>
        <w:t xml:space="preserve">FEM </w:t>
      </w:r>
      <w:r w:rsidRPr="001042E6">
        <w:rPr>
          <w:rFonts w:ascii="Times New Roman" w:eastAsia="宋体" w:hAnsi="Times New Roman" w:cs="Times New Roman"/>
          <w:sz w:val="24"/>
          <w:szCs w:val="24"/>
        </w:rPr>
        <w:t>通过变分法最小</w:t>
      </w:r>
      <w:proofErr w:type="gramStart"/>
      <w:r w:rsidRPr="001042E6">
        <w:rPr>
          <w:rFonts w:ascii="Times New Roman" w:eastAsia="宋体" w:hAnsi="Times New Roman" w:cs="Times New Roman"/>
          <w:sz w:val="24"/>
          <w:szCs w:val="24"/>
        </w:rPr>
        <w:t>化相关</w:t>
      </w:r>
      <w:proofErr w:type="gramEnd"/>
      <w:r w:rsidRPr="001042E6">
        <w:rPr>
          <w:rFonts w:ascii="Times New Roman" w:eastAsia="宋体" w:hAnsi="Times New Roman" w:cs="Times New Roman"/>
          <w:sz w:val="24"/>
          <w:szCs w:val="24"/>
        </w:rPr>
        <w:t>误差函数来近似解。</w:t>
      </w:r>
    </w:p>
    <w:p w14:paraId="01E8D730" w14:textId="3C587032" w:rsidR="00D45F15" w:rsidRPr="001042E6" w:rsidRDefault="004F5925" w:rsidP="00D45F15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sz w:val="24"/>
          <w:szCs w:val="24"/>
        </w:rPr>
        <w:t>我们在研究一个三维空间问题时候，自变量不仅要考虑时间因素，同时还有空间坐标变换。在数学中，</w:t>
      </w: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我们把这种方程称之为偏微分方程。也就是说，偏微分方程能描述的连续体的各个点随时间连续变化的情况，本质上就是一种</w:t>
      </w: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“</w:t>
      </w: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场</w:t>
      </w: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”</w:t>
      </w: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的描述。</w:t>
      </w:r>
      <w:r w:rsidR="00D45F15" w:rsidRPr="001042E6">
        <w:rPr>
          <w:rFonts w:ascii="Times New Roman" w:eastAsia="宋体" w:hAnsi="Times New Roman" w:cs="Times New Roman"/>
          <w:sz w:val="24"/>
          <w:szCs w:val="24"/>
        </w:rPr>
        <w:t>有限元的基本求解过程是将问题转换为</w:t>
      </w:r>
      <w:r w:rsidRPr="001042E6">
        <w:rPr>
          <w:rFonts w:ascii="Times New Roman" w:eastAsia="宋体" w:hAnsi="Times New Roman" w:cs="Times New Roman"/>
          <w:sz w:val="24"/>
          <w:szCs w:val="24"/>
        </w:rPr>
        <w:t>偏微分方程</w:t>
      </w:r>
      <w:r w:rsidR="00BA413D" w:rsidRPr="001042E6">
        <w:rPr>
          <w:rFonts w:ascii="Times New Roman" w:eastAsia="宋体" w:hAnsi="Times New Roman" w:cs="Times New Roman"/>
          <w:sz w:val="24"/>
          <w:szCs w:val="24"/>
        </w:rPr>
        <w:t>，然后设置边界条件，将系统离散为很多个有限数量的点单元，对每个点单元进行求解。</w:t>
      </w:r>
    </w:p>
    <w:p w14:paraId="4F384968" w14:textId="24E3EBA4" w:rsidR="005C46C7" w:rsidRPr="005C46C7" w:rsidRDefault="005C46C7" w:rsidP="002E6511">
      <w:pPr>
        <w:widowControl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C46C7">
        <w:rPr>
          <w:rFonts w:ascii="Times New Roman" w:eastAsia="宋体" w:hAnsi="Times New Roman" w:cs="Times New Roman"/>
          <w:kern w:val="0"/>
          <w:sz w:val="24"/>
          <w:szCs w:val="24"/>
        </w:rPr>
        <w:t>在一个连续介质中，互相连接的点是无限的，因而具有无限个自由度。但如果把这个连续介质离散成有限</w:t>
      </w:r>
      <w:proofErr w:type="gramStart"/>
      <w:r w:rsidRPr="005C46C7">
        <w:rPr>
          <w:rFonts w:ascii="Times New Roman" w:eastAsia="宋体" w:hAnsi="Times New Roman" w:cs="Times New Roman"/>
          <w:kern w:val="0"/>
          <w:sz w:val="24"/>
          <w:szCs w:val="24"/>
        </w:rPr>
        <w:t>个</w:t>
      </w:r>
      <w:proofErr w:type="gramEnd"/>
      <w:r w:rsidRPr="005C46C7">
        <w:rPr>
          <w:rFonts w:ascii="Times New Roman" w:eastAsia="宋体" w:hAnsi="Times New Roman" w:cs="Times New Roman"/>
          <w:kern w:val="0"/>
          <w:sz w:val="24"/>
          <w:szCs w:val="24"/>
        </w:rPr>
        <w:t>单元的组合体，这些单元在有限</w:t>
      </w:r>
      <w:proofErr w:type="gramStart"/>
      <w:r w:rsidRPr="005C46C7">
        <w:rPr>
          <w:rFonts w:ascii="Times New Roman" w:eastAsia="宋体" w:hAnsi="Times New Roman" w:cs="Times New Roman"/>
          <w:kern w:val="0"/>
          <w:sz w:val="24"/>
          <w:szCs w:val="24"/>
        </w:rPr>
        <w:t>个</w:t>
      </w:r>
      <w:proofErr w:type="gramEnd"/>
      <w:r w:rsidRPr="005C46C7">
        <w:rPr>
          <w:rFonts w:ascii="Times New Roman" w:eastAsia="宋体" w:hAnsi="Times New Roman" w:cs="Times New Roman"/>
          <w:kern w:val="0"/>
          <w:sz w:val="24"/>
          <w:szCs w:val="24"/>
        </w:rPr>
        <w:t>结点上相互连接，包含有限</w:t>
      </w:r>
      <w:proofErr w:type="gramStart"/>
      <w:r w:rsidRPr="005C46C7">
        <w:rPr>
          <w:rFonts w:ascii="Times New Roman" w:eastAsia="宋体" w:hAnsi="Times New Roman" w:cs="Times New Roman"/>
          <w:kern w:val="0"/>
          <w:sz w:val="24"/>
          <w:szCs w:val="24"/>
        </w:rPr>
        <w:t>个</w:t>
      </w:r>
      <w:proofErr w:type="gramEnd"/>
      <w:r w:rsidRPr="005C46C7">
        <w:rPr>
          <w:rFonts w:ascii="Times New Roman" w:eastAsia="宋体" w:hAnsi="Times New Roman" w:cs="Times New Roman"/>
          <w:kern w:val="0"/>
          <w:sz w:val="24"/>
          <w:szCs w:val="24"/>
        </w:rPr>
        <w:t>自由度，从而可以用矩阵方法进行分析。以二维连续介质为例，有限单元法分析的基本步骤：</w:t>
      </w:r>
    </w:p>
    <w:p w14:paraId="2DF2D973" w14:textId="588CD20A" w:rsidR="002E6511" w:rsidRPr="001042E6" w:rsidRDefault="005C46C7" w:rsidP="002E651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用虚拟的直线把原介质分割成有限</w:t>
      </w:r>
      <w:proofErr w:type="gramStart"/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个</w:t>
      </w:r>
      <w:proofErr w:type="gramEnd"/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三角形单元，这些直线是单元的边界，几条直线的交点称为结点；</w:t>
      </w:r>
    </w:p>
    <w:p w14:paraId="64A9999A" w14:textId="77777777" w:rsidR="002E6511" w:rsidRPr="001042E6" w:rsidRDefault="005C46C7" w:rsidP="002E651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假定各单元在结点上互相铰接，结点位移是基本的未知量；</w:t>
      </w:r>
    </w:p>
    <w:p w14:paraId="3BA54729" w14:textId="3691BA2D" w:rsidR="002E6511" w:rsidRPr="001042E6" w:rsidRDefault="005C46C7" w:rsidP="002E651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选择一个函数，用单元的三个结点的位移</w:t>
      </w:r>
      <w:r w:rsidR="007914D8" w:rsidRPr="001042E6">
        <w:rPr>
          <w:rFonts w:ascii="Times New Roman" w:eastAsia="宋体" w:hAnsi="Times New Roman" w:cs="Times New Roman"/>
          <w:kern w:val="0"/>
          <w:sz w:val="24"/>
          <w:szCs w:val="24"/>
        </w:rPr>
        <w:t>唯一的</w:t>
      </w: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表示单元内任一点的位移，此函数称为位移函数；</w:t>
      </w:r>
    </w:p>
    <w:p w14:paraId="1FC9E03A" w14:textId="3E0F999E" w:rsidR="002E6511" w:rsidRPr="001042E6" w:rsidRDefault="005C46C7" w:rsidP="002E651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通过位移函数，用结点位移</w:t>
      </w:r>
      <w:r w:rsidR="007914D8" w:rsidRPr="001042E6">
        <w:rPr>
          <w:rFonts w:ascii="Times New Roman" w:eastAsia="宋体" w:hAnsi="Times New Roman" w:cs="Times New Roman"/>
          <w:kern w:val="0"/>
          <w:sz w:val="24"/>
          <w:szCs w:val="24"/>
        </w:rPr>
        <w:t>唯一</w:t>
      </w: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地表示单元内任一点的应变（几何方程）；再利用广义虎克定律（物理方程），用结点位移</w:t>
      </w:r>
      <w:r w:rsidR="007914D8" w:rsidRPr="001042E6">
        <w:rPr>
          <w:rFonts w:ascii="Times New Roman" w:eastAsia="宋体" w:hAnsi="Times New Roman" w:cs="Times New Roman"/>
          <w:kern w:val="0"/>
          <w:sz w:val="24"/>
          <w:szCs w:val="24"/>
        </w:rPr>
        <w:t>唯一</w:t>
      </w: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地表示单元内任一点的应力；</w:t>
      </w:r>
    </w:p>
    <w:p w14:paraId="30573C1E" w14:textId="77777777" w:rsidR="002E6511" w:rsidRPr="001042E6" w:rsidRDefault="005C46C7" w:rsidP="002E651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利用能量原理，找到与单元内部应力状态等效的结点力；再利用单元应力与结点位移的关系，建立等效结点力与结点位移的关系（单元刚度矩阵）；</w:t>
      </w:r>
    </w:p>
    <w:p w14:paraId="0A0CB762" w14:textId="77777777" w:rsidR="002E6511" w:rsidRPr="001042E6" w:rsidRDefault="005C46C7" w:rsidP="002E651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将每一单元所承受的载荷，按静力等效原则移置到结点上；</w:t>
      </w:r>
    </w:p>
    <w:p w14:paraId="17634501" w14:textId="66EC15C9" w:rsidR="005C46C7" w:rsidRPr="001042E6" w:rsidRDefault="005C46C7" w:rsidP="002E651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042E6">
        <w:rPr>
          <w:rFonts w:ascii="Times New Roman" w:eastAsia="宋体" w:hAnsi="Times New Roman" w:cs="Times New Roman"/>
          <w:kern w:val="0"/>
          <w:sz w:val="24"/>
          <w:szCs w:val="24"/>
        </w:rPr>
        <w:t>在每一结点上建立用结点位移表示的静力平衡方程，得到一个线性方程组；解出这个方程组，求出结点位移；进而求出每个单元的应力。</w:t>
      </w:r>
    </w:p>
    <w:p w14:paraId="0B504D05" w14:textId="602658F6" w:rsidR="00D45F15" w:rsidRPr="001042E6" w:rsidRDefault="005C6580" w:rsidP="00FA43B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sz w:val="24"/>
          <w:szCs w:val="24"/>
        </w:rPr>
        <w:t>以平面三角形为例，</w:t>
      </w:r>
    </w:p>
    <w:p w14:paraId="2FF9A97F" w14:textId="6745D0A4" w:rsidR="00FA43B3" w:rsidRPr="001042E6" w:rsidRDefault="00E377C9" w:rsidP="00BF087B">
      <w:pPr>
        <w:jc w:val="center"/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12AB301" wp14:editId="2188F861">
            <wp:extent cx="3943126" cy="2979420"/>
            <wp:effectExtent l="0" t="0" r="635" b="0"/>
            <wp:docPr id="161571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51" cy="2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0277" w14:textId="3112964A" w:rsidR="007914D8" w:rsidRPr="001042E6" w:rsidRDefault="007914D8" w:rsidP="00BF087B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 xml:space="preserve">1 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三角形单元示意图</w:t>
      </w:r>
    </w:p>
    <w:p w14:paraId="42E31D1B" w14:textId="572492DD" w:rsidR="00E377C9" w:rsidRPr="001042E6" w:rsidRDefault="00E377C9" w:rsidP="00FA43B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sz w:val="24"/>
          <w:szCs w:val="24"/>
        </w:rPr>
        <w:t>节点位移的分量为：</w:t>
      </w:r>
    </w:p>
    <w:p w14:paraId="29E6E24D" w14:textId="3A0B48CE" w:rsidR="00E377C9" w:rsidRPr="001042E6" w:rsidRDefault="00000000" w:rsidP="00FA43B3">
      <w:pPr>
        <w:ind w:firstLineChars="200" w:firstLine="480"/>
        <w:rPr>
          <w:rFonts w:ascii="Times New Roman" w:eastAsia="宋体" w:hAnsi="Times New Roman" w:cs="Times New Roman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{δ}</m:t>
              </m:r>
            </m:e>
            <m: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e</m:t>
              </m:r>
            </m:sup>
          </m:sSup>
          <m:r>
            <w:rPr>
              <w:rFonts w:ascii="Cambria Math" w:eastAsia="宋体" w:hAnsi="Cambria Math" w:cs="Times New Roman"/>
              <w:sz w:val="24"/>
              <w:szCs w:val="24"/>
            </w:rPr>
            <m:t>={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;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;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;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;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;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}</m:t>
          </m:r>
        </m:oMath>
      </m:oMathPara>
    </w:p>
    <w:p w14:paraId="50ADAFD9" w14:textId="3F98A94D" w:rsidR="00E377C9" w:rsidRPr="001042E6" w:rsidRDefault="00E377C9" w:rsidP="00FA43B3">
      <w:pPr>
        <w:ind w:firstLineChars="200" w:firstLine="480"/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</w:pPr>
      <w:r w:rsidRPr="001042E6">
        <w:rPr>
          <w:rFonts w:ascii="Times New Roman" w:eastAsia="宋体" w:hAnsi="Times New Roman" w:cs="Times New Roman"/>
          <w:color w:val="191B1F"/>
          <w:sz w:val="24"/>
          <w:szCs w:val="24"/>
          <w:shd w:val="clear" w:color="auto" w:fill="FFFFFF"/>
        </w:rPr>
        <w:t>为了能用结点位移表示单元应变和应力，必须假定单元内任一点的位移分量是坐标的某种函数。即位移函数：</w:t>
      </w:r>
    </w:p>
    <w:p w14:paraId="3E9BBCC6" w14:textId="2FB87775" w:rsidR="00E377C9" w:rsidRPr="001042E6" w:rsidRDefault="00467FAD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u=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x+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y;</m:t>
          </m:r>
        </m:oMath>
      </m:oMathPara>
    </w:p>
    <w:p w14:paraId="33095B3D" w14:textId="36D12B3D" w:rsidR="00467FAD" w:rsidRPr="001042E6" w:rsidRDefault="00467FAD" w:rsidP="00467FAD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v=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x+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y;</m:t>
          </m:r>
        </m:oMath>
      </m:oMathPara>
    </w:p>
    <w:p w14:paraId="651B9046" w14:textId="18EA6AF8" w:rsidR="00467FAD" w:rsidRPr="001042E6" w:rsidRDefault="00467FAD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 w:rsidRPr="001042E6">
        <w:rPr>
          <w:rFonts w:ascii="Times New Roman" w:eastAsia="宋体" w:hAnsi="Times New Roman" w:cs="Times New Roman"/>
          <w:iCs/>
          <w:sz w:val="24"/>
          <w:szCs w:val="24"/>
        </w:rPr>
        <w:t>上式中的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6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个系数可以用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6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个结点位移表示，根据克</w:t>
      </w:r>
      <w:proofErr w:type="gramStart"/>
      <w:r w:rsidRPr="001042E6">
        <w:rPr>
          <w:rFonts w:ascii="Times New Roman" w:eastAsia="宋体" w:hAnsi="Times New Roman" w:cs="Times New Roman"/>
          <w:iCs/>
          <w:sz w:val="24"/>
          <w:szCs w:val="24"/>
        </w:rPr>
        <w:t>莱姆</w:t>
      </w:r>
      <w:proofErr w:type="gramEnd"/>
      <w:r w:rsidRPr="001042E6">
        <w:rPr>
          <w:rFonts w:ascii="Times New Roman" w:eastAsia="宋体" w:hAnsi="Times New Roman" w:cs="Times New Roman"/>
          <w:iCs/>
          <w:sz w:val="24"/>
          <w:szCs w:val="24"/>
        </w:rPr>
        <w:t>法则，解得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6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个系数，</w:t>
      </w:r>
      <w:proofErr w:type="gramStart"/>
      <w:r w:rsidRPr="001042E6">
        <w:rPr>
          <w:rFonts w:ascii="Times New Roman" w:eastAsia="宋体" w:hAnsi="Times New Roman" w:cs="Times New Roman"/>
          <w:iCs/>
          <w:sz w:val="24"/>
          <w:szCs w:val="24"/>
        </w:rPr>
        <w:t>再次代回位移</w:t>
      </w:r>
      <w:proofErr w:type="gramEnd"/>
      <w:r w:rsidRPr="001042E6">
        <w:rPr>
          <w:rFonts w:ascii="Times New Roman" w:eastAsia="宋体" w:hAnsi="Times New Roman" w:cs="Times New Roman"/>
          <w:iCs/>
          <w:sz w:val="24"/>
          <w:szCs w:val="24"/>
        </w:rPr>
        <w:t>函数，得到位移函数的简单表达式：</w:t>
      </w:r>
    </w:p>
    <w:p w14:paraId="0ADE2E5C" w14:textId="15595F5A" w:rsidR="00467FAD" w:rsidRPr="001042E6" w:rsidRDefault="00467FAD" w:rsidP="00467FAD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u=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k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;</m:t>
          </m:r>
        </m:oMath>
      </m:oMathPara>
    </w:p>
    <w:p w14:paraId="4E2FA8C5" w14:textId="67BAA751" w:rsidR="00467FAD" w:rsidRPr="001042E6" w:rsidRDefault="00467FAD" w:rsidP="00467FAD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v=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k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;</m:t>
          </m:r>
        </m:oMath>
      </m:oMathPara>
    </w:p>
    <w:p w14:paraId="02FB0E93" w14:textId="0A98F051" w:rsidR="00467FAD" w:rsidRPr="001042E6" w:rsidRDefault="00467FAD" w:rsidP="00467FAD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 w:rsidRPr="001042E6">
        <w:rPr>
          <w:rFonts w:ascii="Times New Roman" w:eastAsia="宋体" w:hAnsi="Times New Roman" w:cs="Times New Roman"/>
          <w:iCs/>
          <w:sz w:val="24"/>
          <w:szCs w:val="24"/>
        </w:rPr>
        <w:t>上式中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sub>
        </m:sSub>
      </m:oMath>
      <w:r w:rsidRPr="001042E6">
        <w:rPr>
          <w:rFonts w:ascii="Times New Roman" w:eastAsia="宋体" w:hAnsi="Times New Roman" w:cs="Times New Roman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j</m:t>
            </m:r>
          </m:sub>
        </m:sSub>
      </m:oMath>
      <w:r w:rsidRPr="001042E6">
        <w:rPr>
          <w:rFonts w:ascii="Times New Roman" w:eastAsia="宋体" w:hAnsi="Times New Roman" w:cs="Times New Roman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k</m:t>
            </m:r>
          </m:sub>
        </m:sSub>
      </m:oMath>
      <w:r w:rsidRPr="001042E6">
        <w:rPr>
          <w:rFonts w:ascii="Times New Roman" w:eastAsia="宋体" w:hAnsi="Times New Roman" w:cs="Times New Roman"/>
          <w:iCs/>
          <w:sz w:val="24"/>
          <w:szCs w:val="24"/>
        </w:rPr>
        <w:t>是坐标的函数，反映了单元的位移形态，称为形函数。</w:t>
      </w:r>
    </w:p>
    <w:p w14:paraId="156A787E" w14:textId="0509653C" w:rsidR="00467FAD" w:rsidRPr="001042E6" w:rsidRDefault="00000000" w:rsidP="00467FAD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+b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x+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2A</m:t>
              </m:r>
            </m:den>
          </m:f>
        </m:oMath>
      </m:oMathPara>
    </w:p>
    <w:p w14:paraId="7071BC53" w14:textId="50128517" w:rsidR="00467FAD" w:rsidRPr="001042E6" w:rsidRDefault="00000000" w:rsidP="00467FAD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+b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x+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2A</m:t>
              </m:r>
            </m:den>
          </m:f>
        </m:oMath>
      </m:oMathPara>
    </w:p>
    <w:bookmarkStart w:id="0" w:name="_Hlk159532039"/>
    <w:p w14:paraId="24B8A83C" w14:textId="68F16CD8" w:rsidR="00467FAD" w:rsidRPr="001042E6" w:rsidRDefault="00000000" w:rsidP="00467FAD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k</m:t>
              </m:r>
            </m:sub>
          </m:sSub>
          <w:bookmarkEnd w:id="0"/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+b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x+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2A</m:t>
              </m:r>
            </m:den>
          </m:f>
        </m:oMath>
      </m:oMathPara>
    </w:p>
    <w:p w14:paraId="1B685E2D" w14:textId="32791F55" w:rsidR="00467FAD" w:rsidRPr="001042E6" w:rsidRDefault="00467FAD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 w:rsidRPr="001042E6">
        <w:rPr>
          <w:rFonts w:ascii="Times New Roman" w:eastAsia="宋体" w:hAnsi="Times New Roman" w:cs="Times New Roman"/>
          <w:iCs/>
          <w:sz w:val="24"/>
          <w:szCs w:val="24"/>
        </w:rPr>
        <w:t>根据解析几何的概念，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A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等于三角形的面积。为了不致成为负值，结点</w:t>
      </w:r>
      <w:proofErr w:type="spellStart"/>
      <w:r w:rsidRPr="001042E6">
        <w:rPr>
          <w:rFonts w:ascii="Times New Roman" w:eastAsia="宋体" w:hAnsi="Times New Roman" w:cs="Times New Roman"/>
          <w:iCs/>
          <w:sz w:val="24"/>
          <w:szCs w:val="24"/>
        </w:rPr>
        <w:t>i</w:t>
      </w:r>
      <w:proofErr w:type="spellEnd"/>
      <w:r w:rsidRPr="001042E6">
        <w:rPr>
          <w:rFonts w:ascii="Times New Roman" w:eastAsia="宋体" w:hAnsi="Times New Roman" w:cs="Times New Roman"/>
          <w:iCs/>
          <w:sz w:val="24"/>
          <w:szCs w:val="24"/>
        </w:rPr>
        <w:t>、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j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、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k</w:t>
      </w:r>
      <w:r w:rsidRPr="001042E6">
        <w:rPr>
          <w:rFonts w:ascii="Times New Roman" w:eastAsia="宋体" w:hAnsi="Times New Roman" w:cs="Times New Roman"/>
          <w:iCs/>
          <w:sz w:val="24"/>
          <w:szCs w:val="24"/>
        </w:rPr>
        <w:t>的顺序必须是逆时针方向的。</w:t>
      </w:r>
    </w:p>
    <w:p w14:paraId="6E4C92A9" w14:textId="3B035618" w:rsidR="00467FAD" w:rsidRPr="001042E6" w:rsidRDefault="005C3FF6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w:lastRenderedPageBreak/>
            <m:t>A=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 xml:space="preserve">1 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 xml:space="preserve">;1 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 xml:space="preserve">;1 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d>
        </m:oMath>
      </m:oMathPara>
    </w:p>
    <w:p w14:paraId="53939A32" w14:textId="77777777" w:rsidR="005C3FF6" w:rsidRPr="001042E6" w:rsidRDefault="005C3FF6" w:rsidP="005C3FF6">
      <w:pPr>
        <w:pStyle w:val="a4"/>
        <w:spacing w:before="0" w:beforeAutospacing="0" w:after="0" w:afterAutospacing="0"/>
        <w:ind w:firstLineChars="200" w:firstLine="480"/>
        <w:rPr>
          <w:rFonts w:ascii="Times New Roman" w:hAnsi="Times New Roman" w:cs="Times New Roman"/>
        </w:rPr>
      </w:pPr>
      <w:r w:rsidRPr="001042E6">
        <w:rPr>
          <w:rFonts w:ascii="Times New Roman" w:hAnsi="Times New Roman" w:cs="Times New Roman"/>
        </w:rPr>
        <w:t>由位移函数可知，单元边界上位移是线性变化的，即两个相邻单元在其公共结点上具有相同的结点位移，在其公共边界上亦具有相同的位移。也就是说，位移函数保证了相邻单元之间位移的连续性。</w:t>
      </w:r>
    </w:p>
    <w:p w14:paraId="46C8A0DA" w14:textId="2E3105BF" w:rsidR="005C3FF6" w:rsidRPr="001042E6" w:rsidRDefault="005C3FF6" w:rsidP="005C3FF6">
      <w:pPr>
        <w:pStyle w:val="a4"/>
        <w:spacing w:before="0" w:beforeAutospacing="0" w:after="0" w:afterAutospacing="0"/>
        <w:ind w:firstLineChars="200" w:firstLine="480"/>
        <w:rPr>
          <w:rFonts w:ascii="Times New Roman" w:hAnsi="Times New Roman" w:cs="Times New Roman"/>
        </w:rPr>
      </w:pPr>
      <w:r w:rsidRPr="001042E6">
        <w:rPr>
          <w:rFonts w:ascii="Times New Roman" w:hAnsi="Times New Roman" w:cs="Times New Roman"/>
        </w:rPr>
        <w:t>单元应变：</w:t>
      </w:r>
    </w:p>
    <w:p w14:paraId="23559615" w14:textId="5FF4CFB8" w:rsidR="005C3FF6" w:rsidRPr="001042E6" w:rsidRDefault="001551A1" w:rsidP="005C3FF6">
      <w:pPr>
        <w:pStyle w:val="a4"/>
        <w:spacing w:before="0" w:beforeAutospacing="0" w:after="0" w:afterAutospacing="0"/>
        <w:ind w:firstLineChars="200" w:firstLine="48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ε=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;ε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</w:rPr>
                <m:t>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xy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=[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;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</w:rPr>
            <m:t>;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>]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{ε}</m:t>
              </m:r>
            </m:e>
            <m:sup>
              <m:r>
                <w:rPr>
                  <w:rFonts w:ascii="Cambria Math" w:hAnsi="Cambria Math" w:cs="Times New Roman"/>
                </w:rPr>
                <m:t>e</m:t>
              </m:r>
            </m:sup>
          </m:sSup>
        </m:oMath>
      </m:oMathPara>
    </w:p>
    <w:p w14:paraId="0096CF57" w14:textId="723E37A4" w:rsidR="001551A1" w:rsidRPr="001042E6" w:rsidRDefault="001551A1" w:rsidP="005C3FF6">
      <w:pPr>
        <w:pStyle w:val="a4"/>
        <w:spacing w:before="0" w:beforeAutospacing="0" w:after="0" w:afterAutospacing="0"/>
        <w:ind w:firstLineChars="200" w:firstLine="480"/>
        <w:rPr>
          <w:rFonts w:ascii="Times New Roman" w:hAnsi="Times New Roman" w:cs="Times New Roman"/>
        </w:rPr>
      </w:pPr>
      <w:r w:rsidRPr="001042E6">
        <w:rPr>
          <w:rFonts w:ascii="Times New Roman" w:hAnsi="Times New Roman" w:cs="Times New Roman"/>
        </w:rPr>
        <w:t>其中，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d>
      </m:oMath>
      <w:r w:rsidRPr="001042E6">
        <w:rPr>
          <w:rFonts w:ascii="Times New Roman" w:hAnsi="Times New Roman" w:cs="Times New Roman"/>
        </w:rPr>
        <w:t>:</w:t>
      </w:r>
    </w:p>
    <w:p w14:paraId="56778349" w14:textId="44E986E0" w:rsidR="001551A1" w:rsidRPr="001042E6" w:rsidRDefault="00000000" w:rsidP="005C3FF6">
      <w:pPr>
        <w:pStyle w:val="a4"/>
        <w:spacing w:before="0" w:beforeAutospacing="0" w:after="0" w:afterAutospacing="0"/>
        <w:ind w:firstLineChars="200" w:firstLine="480"/>
        <w:rPr>
          <w:rFonts w:ascii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w:bookmarkStart w:id="1" w:name="_Hlk159524186"/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b>
                  </m:sSub>
                </m:den>
              </m:f>
              <w:bookmarkEnd w:id="1"/>
              <m:r>
                <w:rPr>
                  <w:rFonts w:ascii="Cambria Math" w:hAnsi="Cambria Math" w:cs="Times New Roman"/>
                </w:rPr>
                <m:t xml:space="preserve"> 0;0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2A</m:t>
              </m:r>
            </m:den>
          </m:f>
          <m:r>
            <w:rPr>
              <w:rFonts w:ascii="Cambria Math" w:hAnsi="Cambria Math" w:cs="Times New Roman"/>
            </w:rPr>
            <m:t>[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 0;0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;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]</m:t>
          </m:r>
        </m:oMath>
      </m:oMathPara>
    </w:p>
    <w:p w14:paraId="6CF7E0B7" w14:textId="0371E95B" w:rsidR="005C3FF6" w:rsidRPr="001042E6" w:rsidRDefault="00BF087B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 w:rsidRPr="001042E6">
        <w:rPr>
          <w:rFonts w:ascii="Times New Roman" w:eastAsia="宋体" w:hAnsi="Times New Roman" w:cs="Times New Roman"/>
          <w:iCs/>
          <w:sz w:val="24"/>
          <w:szCs w:val="24"/>
        </w:rPr>
        <w:t>单元应力：</w:t>
      </w:r>
    </w:p>
    <w:p w14:paraId="00C34A42" w14:textId="7C2C0BB6" w:rsidR="00BF087B" w:rsidRPr="001042E6" w:rsidRDefault="00000000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;σ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μ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 xml:space="preserve">1 μ 0;μ 1 0;0 0 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1-μ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</m:t>
                  </m:r>
                </m:den>
              </m:f>
            </m:e>
          </m:d>
          <m:d>
            <m:dPr>
              <m:begChr m:val="{"/>
              <m:endChr m:val="}"/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;ε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</m:e>
          </m:d>
        </m:oMath>
      </m:oMathPara>
    </w:p>
    <w:p w14:paraId="68AE5D50" w14:textId="22637CBD" w:rsidR="00BF087B" w:rsidRPr="001042E6" w:rsidRDefault="00BF087B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 w:rsidRPr="001042E6">
        <w:rPr>
          <w:rFonts w:ascii="Times New Roman" w:eastAsia="宋体" w:hAnsi="Times New Roman" w:cs="Times New Roman"/>
          <w:iCs/>
          <w:sz w:val="24"/>
          <w:szCs w:val="24"/>
        </w:rPr>
        <w:t>弹性矩阵：</w:t>
      </w:r>
    </w:p>
    <w:p w14:paraId="2BACA2B5" w14:textId="2031C425" w:rsidR="00BF087B" w:rsidRPr="001042E6" w:rsidRDefault="00BF087B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[D]=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μ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 xml:space="preserve">1 μ 0;μ 1 0;0 0 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1-μ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</m:t>
                  </m:r>
                </m:den>
              </m:f>
            </m:e>
          </m:d>
        </m:oMath>
      </m:oMathPara>
    </w:p>
    <w:p w14:paraId="739C4E36" w14:textId="28481630" w:rsidR="0054476B" w:rsidRPr="001042E6" w:rsidRDefault="0054476B" w:rsidP="00FA43B3">
      <w:pPr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 w:rsidRPr="001042E6">
        <w:rPr>
          <w:rFonts w:ascii="Times New Roman" w:eastAsia="宋体" w:hAnsi="Times New Roman" w:cs="Times New Roman"/>
          <w:iCs/>
          <w:sz w:val="24"/>
          <w:szCs w:val="24"/>
        </w:rPr>
        <w:t>采用三角形单元进行求解，在</w:t>
      </w:r>
      <w:proofErr w:type="spellStart"/>
      <w:r w:rsidRPr="001042E6">
        <w:rPr>
          <w:rFonts w:ascii="Times New Roman" w:eastAsia="宋体" w:hAnsi="Times New Roman" w:cs="Times New Roman"/>
          <w:iCs/>
          <w:sz w:val="24"/>
          <w:szCs w:val="24"/>
        </w:rPr>
        <w:t>matlab</w:t>
      </w:r>
      <w:proofErr w:type="spellEnd"/>
      <w:r w:rsidRPr="001042E6">
        <w:rPr>
          <w:rFonts w:ascii="Times New Roman" w:eastAsia="宋体" w:hAnsi="Times New Roman" w:cs="Times New Roman"/>
          <w:iCs/>
          <w:sz w:val="24"/>
          <w:szCs w:val="24"/>
        </w:rPr>
        <w:t>软件中建立偏微分方程，</w:t>
      </w:r>
      <w:r w:rsidR="001D4FE8" w:rsidRPr="001042E6">
        <w:rPr>
          <w:rFonts w:ascii="Times New Roman" w:eastAsia="宋体" w:hAnsi="Times New Roman" w:cs="Times New Roman"/>
          <w:iCs/>
          <w:sz w:val="24"/>
          <w:szCs w:val="24"/>
        </w:rPr>
        <w:t>并设置材料的相关参数，如弹性模量、泊松比等，设置边界条件，</w:t>
      </w:r>
      <w:proofErr w:type="gramStart"/>
      <w:r w:rsidR="001D4FE8" w:rsidRPr="001042E6">
        <w:rPr>
          <w:rFonts w:ascii="Times New Roman" w:eastAsia="宋体" w:hAnsi="Times New Roman" w:cs="Times New Roman"/>
          <w:iCs/>
          <w:sz w:val="24"/>
          <w:szCs w:val="24"/>
        </w:rPr>
        <w:t>在自冲铆接</w:t>
      </w:r>
      <w:proofErr w:type="gramEnd"/>
      <w:r w:rsidR="001D4FE8" w:rsidRPr="001042E6">
        <w:rPr>
          <w:rFonts w:ascii="Times New Roman" w:eastAsia="宋体" w:hAnsi="Times New Roman" w:cs="Times New Roman"/>
          <w:iCs/>
          <w:sz w:val="24"/>
          <w:szCs w:val="24"/>
        </w:rPr>
        <w:t>过程，我们会采用一些方法将带连接板材的非铆接区域进行固定，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该薄板厚度为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0.2mm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，</w:t>
      </w:r>
      <w:r w:rsidR="001D4FE8" w:rsidRPr="001042E6">
        <w:rPr>
          <w:rFonts w:ascii="Times New Roman" w:eastAsia="宋体" w:hAnsi="Times New Roman" w:cs="Times New Roman"/>
          <w:iCs/>
          <w:sz w:val="24"/>
          <w:szCs w:val="24"/>
        </w:rPr>
        <w:t>如图所示，铆接区域为薄板中心区域的一小块圆柱体积，由</w:t>
      </w:r>
      <w:r w:rsidR="001D4FE8" w:rsidRPr="001042E6">
        <w:rPr>
          <w:rFonts w:ascii="Times New Roman" w:eastAsia="宋体" w:hAnsi="Times New Roman" w:cs="Times New Roman"/>
          <w:iCs/>
          <w:sz w:val="24"/>
          <w:szCs w:val="24"/>
        </w:rPr>
        <w:t>Face2</w:t>
      </w:r>
      <w:r w:rsidR="001D4FE8" w:rsidRPr="001042E6">
        <w:rPr>
          <w:rFonts w:ascii="Times New Roman" w:eastAsia="宋体" w:hAnsi="Times New Roman" w:cs="Times New Roman"/>
          <w:iCs/>
          <w:sz w:val="24"/>
          <w:szCs w:val="24"/>
        </w:rPr>
        <w:t>、</w:t>
      </w:r>
      <w:r w:rsidR="001D4FE8" w:rsidRPr="001042E6">
        <w:rPr>
          <w:rFonts w:ascii="Times New Roman" w:eastAsia="宋体" w:hAnsi="Times New Roman" w:cs="Times New Roman"/>
          <w:iCs/>
          <w:sz w:val="24"/>
          <w:szCs w:val="24"/>
        </w:rPr>
        <w:t>Face1</w:t>
      </w:r>
      <w:r w:rsidR="001D4FE8" w:rsidRPr="001042E6">
        <w:rPr>
          <w:rFonts w:ascii="Times New Roman" w:eastAsia="宋体" w:hAnsi="Times New Roman" w:cs="Times New Roman"/>
          <w:iCs/>
          <w:sz w:val="24"/>
          <w:szCs w:val="24"/>
        </w:rPr>
        <w:t>组成，我们需要将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Face4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、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5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进行固定，并在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Face1</w:t>
      </w:r>
      <w:r w:rsidR="0018288F" w:rsidRPr="001042E6">
        <w:rPr>
          <w:rFonts w:ascii="Times New Roman" w:eastAsia="宋体" w:hAnsi="Times New Roman" w:cs="Times New Roman"/>
          <w:iCs/>
          <w:sz w:val="24"/>
          <w:szCs w:val="24"/>
        </w:rPr>
        <w:t>上施加一定的力，模拟铆接过程。</w:t>
      </w:r>
    </w:p>
    <w:p w14:paraId="19742537" w14:textId="368258B5" w:rsidR="001D4FE8" w:rsidRPr="001042E6" w:rsidRDefault="001D4FE8" w:rsidP="001D4FE8">
      <w:pPr>
        <w:jc w:val="center"/>
        <w:rPr>
          <w:rFonts w:ascii="Times New Roman" w:eastAsia="宋体" w:hAnsi="Times New Roman" w:cs="Times New Roman"/>
          <w:iCs/>
          <w:sz w:val="24"/>
          <w:szCs w:val="24"/>
        </w:rPr>
      </w:pPr>
      <w:r w:rsidRPr="001042E6">
        <w:rPr>
          <w:rFonts w:ascii="Times New Roman" w:eastAsia="宋体" w:hAnsi="Times New Roman" w:cs="Times New Roman"/>
          <w:iCs/>
          <w:noProof/>
          <w:sz w:val="24"/>
          <w:szCs w:val="24"/>
        </w:rPr>
        <w:drawing>
          <wp:inline distT="0" distB="0" distL="0" distR="0" wp14:anchorId="5CD8D66B" wp14:editId="795D2BAC">
            <wp:extent cx="4815840" cy="3509700"/>
            <wp:effectExtent l="0" t="0" r="3810" b="0"/>
            <wp:docPr id="9257774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"/>
                    <a:stretch/>
                  </pic:blipFill>
                  <pic:spPr bwMode="auto">
                    <a:xfrm>
                      <a:off x="0" y="0"/>
                      <a:ext cx="4834444" cy="352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C6D93" w14:textId="290C650B" w:rsidR="007914D8" w:rsidRPr="001042E6" w:rsidRDefault="007914D8" w:rsidP="001D4FE8">
      <w:pPr>
        <w:jc w:val="center"/>
        <w:rPr>
          <w:rFonts w:ascii="Times New Roman" w:eastAsia="宋体" w:hAnsi="Times New Roman" w:cs="Times New Roman"/>
          <w:b/>
          <w:bCs/>
          <w:i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i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iCs/>
          <w:szCs w:val="21"/>
        </w:rPr>
        <w:t xml:space="preserve">2 </w:t>
      </w:r>
      <w:r w:rsidRPr="001042E6">
        <w:rPr>
          <w:rFonts w:ascii="Times New Roman" w:eastAsia="宋体" w:hAnsi="Times New Roman" w:cs="Times New Roman"/>
          <w:b/>
          <w:bCs/>
          <w:iCs/>
          <w:szCs w:val="21"/>
        </w:rPr>
        <w:t>三维模型示意图</w:t>
      </w:r>
    </w:p>
    <w:p w14:paraId="3C73A820" w14:textId="010C95A3" w:rsidR="009A53BA" w:rsidRPr="001042E6" w:rsidRDefault="007914D8" w:rsidP="007914D8">
      <w:pPr>
        <w:spacing w:beforeLines="50" w:before="156" w:afterLines="50" w:after="156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三、</w:t>
      </w:r>
      <w:r w:rsidR="00C75111"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t>程序流程图：</w:t>
      </w:r>
    </w:p>
    <w:p w14:paraId="32AF8A49" w14:textId="7E0261EC" w:rsidR="00C75111" w:rsidRPr="001042E6" w:rsidRDefault="009A53BA" w:rsidP="00DE256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D686549" wp14:editId="602C6377">
            <wp:extent cx="4693920" cy="3241695"/>
            <wp:effectExtent l="0" t="0" r="0" b="0"/>
            <wp:docPr id="1662074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75" cy="324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15A2" w14:textId="0BFABC2E" w:rsidR="00DE2564" w:rsidRPr="001042E6" w:rsidRDefault="00DE2564" w:rsidP="00DE2564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 xml:space="preserve">3 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程序流程图</w:t>
      </w:r>
    </w:p>
    <w:p w14:paraId="2FBB5F83" w14:textId="6530DE66" w:rsidR="00C75111" w:rsidRPr="001042E6" w:rsidRDefault="00DE2564" w:rsidP="00DE2564">
      <w:pPr>
        <w:spacing w:beforeLines="50" w:before="156" w:afterLines="50" w:after="156" w:line="400" w:lineRule="exac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t>四、</w:t>
      </w:r>
      <w:r w:rsidR="00C75111"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t>输出结果</w:t>
      </w:r>
    </w:p>
    <w:p w14:paraId="1A4E9D0D" w14:textId="732F2F93" w:rsidR="007914D8" w:rsidRPr="001042E6" w:rsidRDefault="007914D8" w:rsidP="00DE256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sz w:val="24"/>
          <w:szCs w:val="24"/>
        </w:rPr>
        <w:t>压力为</w:t>
      </w:r>
      <w:r w:rsidRPr="001042E6">
        <w:rPr>
          <w:rFonts w:ascii="Times New Roman" w:eastAsia="宋体" w:hAnsi="Times New Roman" w:cs="Times New Roman"/>
          <w:sz w:val="24"/>
          <w:szCs w:val="24"/>
        </w:rPr>
        <w:t>1000</w:t>
      </w:r>
      <w:r w:rsidRPr="001042E6">
        <w:rPr>
          <w:rFonts w:ascii="Times New Roman" w:eastAsia="宋体" w:hAnsi="Times New Roman" w:cs="Times New Roman"/>
          <w:sz w:val="24"/>
          <w:szCs w:val="24"/>
        </w:rPr>
        <w:t>帕时，输出结果为：</w:t>
      </w:r>
    </w:p>
    <w:p w14:paraId="7FDA6729" w14:textId="289B143D" w:rsidR="007914D8" w:rsidRPr="001042E6" w:rsidRDefault="007914D8" w:rsidP="00DE256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ABE761C" wp14:editId="5B8F2A46">
            <wp:extent cx="4861560" cy="3397123"/>
            <wp:effectExtent l="0" t="0" r="0" b="0"/>
            <wp:docPr id="1447040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14" cy="34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4A37" w14:textId="097B5106" w:rsidR="00DE2564" w:rsidRPr="001042E6" w:rsidRDefault="00DE2564" w:rsidP="00DE2564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 xml:space="preserve">4.1 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网格划分图（网格大小为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0.006*0.4=0.0024mm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）</w:t>
      </w:r>
    </w:p>
    <w:p w14:paraId="225FB00C" w14:textId="7BAEC903" w:rsidR="007914D8" w:rsidRPr="001042E6" w:rsidRDefault="007914D8" w:rsidP="00DE256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77F664" wp14:editId="2F1B6FA6">
            <wp:extent cx="3810000" cy="2936168"/>
            <wp:effectExtent l="0" t="0" r="0" b="0"/>
            <wp:docPr id="20945760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811" cy="294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1E68" w14:textId="572A4485" w:rsidR="00DE2564" w:rsidRPr="001042E6" w:rsidRDefault="00DE2564" w:rsidP="00DE2564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 xml:space="preserve">4.2 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网格变形图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1</w:t>
      </w:r>
    </w:p>
    <w:p w14:paraId="364FFC1C" w14:textId="79C4612D" w:rsidR="007914D8" w:rsidRPr="001042E6" w:rsidRDefault="007914D8" w:rsidP="00DE256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A47289" wp14:editId="58F388A9">
            <wp:extent cx="3848100" cy="2300706"/>
            <wp:effectExtent l="0" t="0" r="0" b="4445"/>
            <wp:docPr id="244821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38" cy="230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CBB5" w14:textId="1FFA2773" w:rsidR="00DE2564" w:rsidRPr="001042E6" w:rsidRDefault="00DE2564" w:rsidP="00DE2564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 xml:space="preserve">4.3 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网格变形图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2</w:t>
      </w:r>
    </w:p>
    <w:p w14:paraId="6ECFE990" w14:textId="6138494D" w:rsidR="007914D8" w:rsidRPr="001042E6" w:rsidRDefault="007914D8" w:rsidP="00DE2564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noProof/>
          <w:szCs w:val="21"/>
        </w:rPr>
        <w:drawing>
          <wp:inline distT="0" distB="0" distL="0" distR="0" wp14:anchorId="02AF0907" wp14:editId="3E6B6015">
            <wp:extent cx="3467100" cy="2609300"/>
            <wp:effectExtent l="0" t="0" r="0" b="635"/>
            <wp:docPr id="21436989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618" cy="26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31AB" w14:textId="2AC97460" w:rsidR="00DE2564" w:rsidRPr="001042E6" w:rsidRDefault="00DE2564" w:rsidP="00DE2564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4.4 z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轴法向应力形变图</w:t>
      </w:r>
      <w:r w:rsidR="00394CF5" w:rsidRPr="001042E6">
        <w:rPr>
          <w:rFonts w:ascii="Times New Roman" w:eastAsia="宋体" w:hAnsi="Times New Roman" w:cs="Times New Roman"/>
          <w:b/>
          <w:bCs/>
          <w:szCs w:val="21"/>
        </w:rPr>
        <w:t>1</w:t>
      </w:r>
    </w:p>
    <w:p w14:paraId="5D261E83" w14:textId="0EEFE127" w:rsidR="007914D8" w:rsidRPr="001042E6" w:rsidRDefault="007914D8" w:rsidP="00394C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26ACBD" wp14:editId="13810D9A">
            <wp:extent cx="3390797" cy="2377440"/>
            <wp:effectExtent l="0" t="0" r="635" b="3810"/>
            <wp:docPr id="8738032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10"/>
                    <a:stretch/>
                  </pic:blipFill>
                  <pic:spPr bwMode="auto">
                    <a:xfrm>
                      <a:off x="0" y="0"/>
                      <a:ext cx="3395055" cy="238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782D7" w14:textId="243D6851" w:rsidR="00394CF5" w:rsidRPr="001042E6" w:rsidRDefault="00394CF5" w:rsidP="00394CF5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4.5 z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轴法向应力形变图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2</w:t>
      </w:r>
    </w:p>
    <w:p w14:paraId="30138304" w14:textId="405CB117" w:rsidR="007914D8" w:rsidRPr="001042E6" w:rsidRDefault="007914D8" w:rsidP="00394C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EA49637" wp14:editId="6D1D2E2B">
            <wp:extent cx="3063240" cy="2863720"/>
            <wp:effectExtent l="0" t="0" r="3810" b="0"/>
            <wp:docPr id="19815228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14" cy="286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FE0E" w14:textId="60648B1F" w:rsidR="00394CF5" w:rsidRPr="001042E6" w:rsidRDefault="00394CF5" w:rsidP="00394CF5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4.6 z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轴法向应变图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1</w:t>
      </w:r>
    </w:p>
    <w:p w14:paraId="02066AA7" w14:textId="7F7448E4" w:rsidR="007914D8" w:rsidRPr="001042E6" w:rsidRDefault="007914D8" w:rsidP="00394C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2A3389" wp14:editId="3910D855">
            <wp:extent cx="2915499" cy="2537460"/>
            <wp:effectExtent l="0" t="0" r="0" b="0"/>
            <wp:docPr id="16160396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49" cy="25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8EC5" w14:textId="034DC93B" w:rsidR="00394CF5" w:rsidRPr="001042E6" w:rsidRDefault="00394CF5" w:rsidP="00394CF5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4.7 z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轴法向应变图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1</w:t>
      </w:r>
    </w:p>
    <w:p w14:paraId="62EDC94F" w14:textId="10ED8CF7" w:rsidR="007914D8" w:rsidRPr="001042E6" w:rsidRDefault="007914D8" w:rsidP="00394C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E210D8" wp14:editId="35A7455F">
            <wp:extent cx="3299460" cy="3016626"/>
            <wp:effectExtent l="0" t="0" r="0" b="0"/>
            <wp:docPr id="6366812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61" cy="30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EC6B" w14:textId="5E4EC4B7" w:rsidR="00394CF5" w:rsidRPr="001042E6" w:rsidRDefault="00394CF5" w:rsidP="00394CF5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 xml:space="preserve">4.8 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米塞斯应力图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1</w:t>
      </w:r>
    </w:p>
    <w:p w14:paraId="023B6266" w14:textId="26122CE0" w:rsidR="007914D8" w:rsidRPr="001042E6" w:rsidRDefault="007914D8" w:rsidP="00394C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42E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FDFD381" wp14:editId="57E98BDB">
            <wp:extent cx="3100071" cy="2819400"/>
            <wp:effectExtent l="0" t="0" r="5080" b="0"/>
            <wp:docPr id="10444634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62" cy="282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A06F" w14:textId="07E00AF4" w:rsidR="00394CF5" w:rsidRPr="001042E6" w:rsidRDefault="00394CF5" w:rsidP="00394CF5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1042E6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 xml:space="preserve">4.9 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米塞斯应力图</w:t>
      </w:r>
      <w:r w:rsidRPr="001042E6">
        <w:rPr>
          <w:rFonts w:ascii="Times New Roman" w:eastAsia="宋体" w:hAnsi="Times New Roman" w:cs="Times New Roman"/>
          <w:b/>
          <w:bCs/>
          <w:szCs w:val="21"/>
        </w:rPr>
        <w:t>2</w:t>
      </w:r>
    </w:p>
    <w:p w14:paraId="0FF970E6" w14:textId="7425F54A" w:rsidR="001042E6" w:rsidRPr="001042E6" w:rsidRDefault="001042E6" w:rsidP="001042E6">
      <w:pPr>
        <w:spacing w:beforeLines="50" w:before="156" w:afterLines="50" w:after="156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042E6">
        <w:rPr>
          <w:rFonts w:ascii="Times New Roman" w:eastAsia="宋体" w:hAnsi="Times New Roman" w:cs="Times New Roman"/>
          <w:b/>
          <w:bCs/>
          <w:sz w:val="28"/>
          <w:szCs w:val="28"/>
        </w:rPr>
        <w:t>五、程序</w:t>
      </w:r>
    </w:p>
    <w:p w14:paraId="48AE1A98" w14:textId="4505F0F3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% </w:t>
      </w:r>
      <w:r w:rsidRPr="001042E6">
        <w:rPr>
          <w:rFonts w:ascii="Times New Roman" w:eastAsia="宋体" w:hAnsi="Times New Roman" w:cs="Times New Roman"/>
          <w:szCs w:val="21"/>
        </w:rPr>
        <w:t>求解薄钢板的铆接区域在均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布压力</w:t>
      </w:r>
      <w:proofErr w:type="gramEnd"/>
      <w:r w:rsidRPr="001042E6">
        <w:rPr>
          <w:rFonts w:ascii="Times New Roman" w:eastAsia="宋体" w:hAnsi="Times New Roman" w:cs="Times New Roman"/>
          <w:szCs w:val="21"/>
        </w:rPr>
        <w:t>作用下的空间应力应变问题。</w:t>
      </w:r>
    </w:p>
    <w:p w14:paraId="5A3F11DC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clear all;%</w:t>
      </w:r>
      <w:r w:rsidRPr="001042E6">
        <w:rPr>
          <w:rFonts w:ascii="Times New Roman" w:eastAsia="宋体" w:hAnsi="Times New Roman" w:cs="Times New Roman"/>
          <w:szCs w:val="21"/>
        </w:rPr>
        <w:t>清除所有</w:t>
      </w:r>
    </w:p>
    <w:p w14:paraId="409CFA3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close all;%</w:t>
      </w:r>
      <w:r w:rsidRPr="001042E6">
        <w:rPr>
          <w:rFonts w:ascii="Times New Roman" w:eastAsia="宋体" w:hAnsi="Times New Roman" w:cs="Times New Roman"/>
          <w:szCs w:val="21"/>
        </w:rPr>
        <w:t>关闭所有窗口</w:t>
      </w:r>
    </w:p>
    <w:p w14:paraId="6136F86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clc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;</w:t>
      </w:r>
    </w:p>
    <w:p w14:paraId="14E44FA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%-----</w:t>
      </w:r>
      <w:r w:rsidRPr="001042E6">
        <w:rPr>
          <w:rFonts w:ascii="Times New Roman" w:eastAsia="宋体" w:hAnsi="Times New Roman" w:cs="Times New Roman"/>
          <w:szCs w:val="21"/>
        </w:rPr>
        <w:t>参数设置</w:t>
      </w:r>
      <w:r w:rsidRPr="001042E6">
        <w:rPr>
          <w:rFonts w:ascii="Times New Roman" w:eastAsia="宋体" w:hAnsi="Times New Roman" w:cs="Times New Roman"/>
          <w:szCs w:val="21"/>
        </w:rPr>
        <w:t>-----%</w:t>
      </w:r>
    </w:p>
    <w:p w14:paraId="15D0710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% </w:t>
      </w:r>
      <w:r w:rsidRPr="001042E6">
        <w:rPr>
          <w:rFonts w:ascii="Times New Roman" w:eastAsia="宋体" w:hAnsi="Times New Roman" w:cs="Times New Roman"/>
          <w:szCs w:val="21"/>
        </w:rPr>
        <w:t>所有属性采用</w:t>
      </w:r>
      <w:r w:rsidRPr="001042E6">
        <w:rPr>
          <w:rFonts w:ascii="Times New Roman" w:eastAsia="宋体" w:hAnsi="Times New Roman" w:cs="Times New Roman"/>
          <w:szCs w:val="21"/>
        </w:rPr>
        <w:t>SI</w:t>
      </w:r>
      <w:r w:rsidRPr="001042E6">
        <w:rPr>
          <w:rFonts w:ascii="Times New Roman" w:eastAsia="宋体" w:hAnsi="Times New Roman" w:cs="Times New Roman"/>
          <w:szCs w:val="21"/>
        </w:rPr>
        <w:t>单位</w:t>
      </w:r>
      <w:r w:rsidRPr="001042E6">
        <w:rPr>
          <w:rFonts w:ascii="Times New Roman" w:eastAsia="宋体" w:hAnsi="Times New Roman" w:cs="Times New Roman"/>
          <w:szCs w:val="21"/>
        </w:rPr>
        <w:t>.</w:t>
      </w:r>
    </w:p>
    <w:p w14:paraId="788D6F63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global L s t E nu p D g;%</w:t>
      </w:r>
      <w:r w:rsidRPr="001042E6">
        <w:rPr>
          <w:rFonts w:ascii="Times New Roman" w:eastAsia="宋体" w:hAnsi="Times New Roman" w:cs="Times New Roman"/>
          <w:szCs w:val="21"/>
        </w:rPr>
        <w:t>创建全局变量</w:t>
      </w:r>
    </w:p>
    <w:p w14:paraId="64F7123D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L=0.060;% </w:t>
      </w:r>
      <w:r w:rsidRPr="001042E6">
        <w:rPr>
          <w:rFonts w:ascii="Times New Roman" w:eastAsia="宋体" w:hAnsi="Times New Roman" w:cs="Times New Roman"/>
          <w:szCs w:val="21"/>
        </w:rPr>
        <w:t>板半径</w:t>
      </w:r>
      <w:r w:rsidRPr="001042E6">
        <w:rPr>
          <w:rFonts w:ascii="Times New Roman" w:eastAsia="宋体" w:hAnsi="Times New Roman" w:cs="Times New Roman"/>
          <w:szCs w:val="21"/>
        </w:rPr>
        <w:t>m</w:t>
      </w:r>
    </w:p>
    <w:p w14:paraId="75838FF0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lastRenderedPageBreak/>
        <w:t xml:space="preserve">s=0.006;% </w:t>
      </w:r>
      <w:r w:rsidRPr="001042E6">
        <w:rPr>
          <w:rFonts w:ascii="Times New Roman" w:eastAsia="宋体" w:hAnsi="Times New Roman" w:cs="Times New Roman"/>
          <w:szCs w:val="21"/>
        </w:rPr>
        <w:t>连接区域的半径</w:t>
      </w:r>
      <w:r w:rsidRPr="001042E6">
        <w:rPr>
          <w:rFonts w:ascii="Times New Roman" w:eastAsia="宋体" w:hAnsi="Times New Roman" w:cs="Times New Roman"/>
          <w:szCs w:val="21"/>
        </w:rPr>
        <w:t>m</w:t>
      </w:r>
    </w:p>
    <w:p w14:paraId="5335EBF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t=0.02;%</w:t>
      </w:r>
      <w:r w:rsidRPr="001042E6">
        <w:rPr>
          <w:rFonts w:ascii="Times New Roman" w:eastAsia="宋体" w:hAnsi="Times New Roman" w:cs="Times New Roman"/>
          <w:szCs w:val="21"/>
        </w:rPr>
        <w:t>板厚度</w:t>
      </w:r>
      <w:r w:rsidRPr="001042E6">
        <w:rPr>
          <w:rFonts w:ascii="Times New Roman" w:eastAsia="宋体" w:hAnsi="Times New Roman" w:cs="Times New Roman"/>
          <w:szCs w:val="21"/>
        </w:rPr>
        <w:t>m</w:t>
      </w:r>
    </w:p>
    <w:p w14:paraId="56AA2D4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D=7.5e3;%</w:t>
      </w:r>
      <w:r w:rsidRPr="001042E6">
        <w:rPr>
          <w:rFonts w:ascii="Times New Roman" w:eastAsia="宋体" w:hAnsi="Times New Roman" w:cs="Times New Roman"/>
          <w:szCs w:val="21"/>
        </w:rPr>
        <w:t>材料的质量密度</w:t>
      </w:r>
      <w:r w:rsidRPr="001042E6">
        <w:rPr>
          <w:rFonts w:ascii="Times New Roman" w:eastAsia="宋体" w:hAnsi="Times New Roman" w:cs="Times New Roman"/>
          <w:szCs w:val="21"/>
        </w:rPr>
        <w:t>kg/m3</w:t>
      </w:r>
    </w:p>
    <w:p w14:paraId="5998191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E=2.06E+011;% </w:t>
      </w:r>
      <w:r w:rsidRPr="001042E6">
        <w:rPr>
          <w:rFonts w:ascii="Times New Roman" w:eastAsia="宋体" w:hAnsi="Times New Roman" w:cs="Times New Roman"/>
          <w:szCs w:val="21"/>
        </w:rPr>
        <w:t>材料杨氏模量</w:t>
      </w:r>
      <w:r w:rsidRPr="001042E6">
        <w:rPr>
          <w:rFonts w:ascii="Times New Roman" w:eastAsia="宋体" w:hAnsi="Times New Roman" w:cs="Times New Roman"/>
          <w:szCs w:val="21"/>
        </w:rPr>
        <w:t>.pa</w:t>
      </w:r>
    </w:p>
    <w:p w14:paraId="3B0783D0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nu = 0.26;%</w:t>
      </w:r>
      <w:r w:rsidRPr="001042E6">
        <w:rPr>
          <w:rFonts w:ascii="Times New Roman" w:eastAsia="宋体" w:hAnsi="Times New Roman" w:cs="Times New Roman"/>
          <w:szCs w:val="21"/>
        </w:rPr>
        <w:t>泊松比</w:t>
      </w:r>
      <w:r w:rsidRPr="001042E6">
        <w:rPr>
          <w:rFonts w:ascii="Times New Roman" w:eastAsia="宋体" w:hAnsi="Times New Roman" w:cs="Times New Roman"/>
          <w:szCs w:val="21"/>
        </w:rPr>
        <w:t>.</w:t>
      </w:r>
    </w:p>
    <w:p w14:paraId="2A58911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p= 1000000;%</w:t>
      </w:r>
      <w:r w:rsidRPr="001042E6">
        <w:rPr>
          <w:rFonts w:ascii="Times New Roman" w:eastAsia="宋体" w:hAnsi="Times New Roman" w:cs="Times New Roman"/>
          <w:szCs w:val="21"/>
        </w:rPr>
        <w:t>基本压力</w:t>
      </w:r>
      <w:r w:rsidRPr="001042E6">
        <w:rPr>
          <w:rFonts w:ascii="Times New Roman" w:eastAsia="宋体" w:hAnsi="Times New Roman" w:cs="Times New Roman"/>
          <w:szCs w:val="21"/>
        </w:rPr>
        <w:t>.pa</w:t>
      </w:r>
    </w:p>
    <w:p w14:paraId="22C2E09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g=9.8;%</w:t>
      </w:r>
      <w:r w:rsidRPr="001042E6">
        <w:rPr>
          <w:rFonts w:ascii="Times New Roman" w:eastAsia="宋体" w:hAnsi="Times New Roman" w:cs="Times New Roman"/>
          <w:szCs w:val="21"/>
        </w:rPr>
        <w:t>重力加速度</w:t>
      </w:r>
    </w:p>
    <w:p w14:paraId="292FEF42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%-----</w:t>
      </w:r>
      <w:r w:rsidRPr="001042E6">
        <w:rPr>
          <w:rFonts w:ascii="Times New Roman" w:eastAsia="宋体" w:hAnsi="Times New Roman" w:cs="Times New Roman"/>
          <w:szCs w:val="21"/>
        </w:rPr>
        <w:t>创建集合偏微分模型</w:t>
      </w:r>
      <w:r w:rsidRPr="001042E6">
        <w:rPr>
          <w:rFonts w:ascii="Times New Roman" w:eastAsia="宋体" w:hAnsi="Times New Roman" w:cs="Times New Roman"/>
          <w:szCs w:val="21"/>
        </w:rPr>
        <w:t>------%</w:t>
      </w:r>
    </w:p>
    <w:p w14:paraId="2EFA72F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% </w:t>
      </w:r>
      <w:r w:rsidRPr="001042E6">
        <w:rPr>
          <w:rFonts w:ascii="Times New Roman" w:eastAsia="宋体" w:hAnsi="Times New Roman" w:cs="Times New Roman"/>
          <w:szCs w:val="21"/>
        </w:rPr>
        <w:t>创建模型</w:t>
      </w:r>
      <w:r w:rsidRPr="001042E6">
        <w:rPr>
          <w:rFonts w:ascii="Times New Roman" w:eastAsia="宋体" w:hAnsi="Times New Roman" w:cs="Times New Roman"/>
          <w:szCs w:val="21"/>
        </w:rPr>
        <w:t>.</w:t>
      </w:r>
    </w:p>
    <w:p w14:paraId="591A671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createpde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structural","static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-solid");%</w:t>
      </w:r>
      <w:r w:rsidRPr="001042E6">
        <w:rPr>
          <w:rFonts w:ascii="Times New Roman" w:eastAsia="宋体" w:hAnsi="Times New Roman" w:cs="Times New Roman"/>
          <w:szCs w:val="21"/>
        </w:rPr>
        <w:t>创建用于求解空间应力问题的结构模型</w:t>
      </w:r>
    </w:p>
    <w:p w14:paraId="64F0ED7C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gm = multicylinder([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s,L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],t);%</w:t>
      </w:r>
      <w:r w:rsidRPr="001042E6">
        <w:rPr>
          <w:rFonts w:ascii="Times New Roman" w:eastAsia="宋体" w:hAnsi="Times New Roman" w:cs="Times New Roman"/>
          <w:szCs w:val="21"/>
        </w:rPr>
        <w:t>创建带有铆接区域的薄钢板</w:t>
      </w:r>
      <w:r w:rsidRPr="001042E6">
        <w:rPr>
          <w:rFonts w:ascii="Times New Roman" w:eastAsia="宋体" w:hAnsi="Times New Roman" w:cs="Times New Roman"/>
          <w:szCs w:val="21"/>
        </w:rPr>
        <w:t>3D</w:t>
      </w:r>
      <w:r w:rsidRPr="001042E6">
        <w:rPr>
          <w:rFonts w:ascii="Times New Roman" w:eastAsia="宋体" w:hAnsi="Times New Roman" w:cs="Times New Roman"/>
          <w:szCs w:val="21"/>
        </w:rPr>
        <w:t>计算区域</w:t>
      </w:r>
    </w:p>
    <w:p w14:paraId="09D3A6FC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SPRModel.Geometry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gm;%</w:t>
      </w:r>
      <w:r w:rsidRPr="001042E6">
        <w:rPr>
          <w:rFonts w:ascii="Times New Roman" w:eastAsia="宋体" w:hAnsi="Times New Roman" w:cs="Times New Roman"/>
          <w:szCs w:val="21"/>
        </w:rPr>
        <w:t>将创建的</w:t>
      </w:r>
      <w:r w:rsidRPr="001042E6">
        <w:rPr>
          <w:rFonts w:ascii="Times New Roman" w:eastAsia="宋体" w:hAnsi="Times New Roman" w:cs="Times New Roman"/>
          <w:szCs w:val="21"/>
        </w:rPr>
        <w:t>gm</w:t>
      </w:r>
      <w:r w:rsidRPr="001042E6">
        <w:rPr>
          <w:rFonts w:ascii="Times New Roman" w:eastAsia="宋体" w:hAnsi="Times New Roman" w:cs="Times New Roman"/>
          <w:szCs w:val="21"/>
        </w:rPr>
        <w:t>三维几何图形添加到模型容器中</w:t>
      </w:r>
    </w:p>
    <w:p w14:paraId="17B9CB7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GeometryModelFigure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4DBF7DB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figure('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Name','Geometry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Model','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NumberTitle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','off');%</w:t>
      </w:r>
      <w:r w:rsidRPr="001042E6">
        <w:rPr>
          <w:rFonts w:ascii="Times New Roman" w:eastAsia="宋体" w:hAnsi="Times New Roman" w:cs="Times New Roman"/>
          <w:szCs w:val="21"/>
        </w:rPr>
        <w:t>绘图，三维模型示意图，标题为</w:t>
      </w:r>
      <w:r w:rsidRPr="001042E6">
        <w:rPr>
          <w:rFonts w:ascii="Times New Roman" w:eastAsia="宋体" w:hAnsi="Times New Roman" w:cs="Times New Roman"/>
          <w:szCs w:val="21"/>
        </w:rPr>
        <w:t>Geometry Model</w:t>
      </w:r>
    </w:p>
    <w:p w14:paraId="46473F2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GeometryModelAxes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364FB62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axes(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GeometryModelFigure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NextPlot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','add ',...%</w:t>
      </w:r>
      <w:r w:rsidRPr="001042E6">
        <w:rPr>
          <w:rFonts w:ascii="Times New Roman" w:eastAsia="宋体" w:hAnsi="Times New Roman" w:cs="Times New Roman"/>
          <w:szCs w:val="21"/>
        </w:rPr>
        <w:t>在不清空或重置当前图窗的前提下添加新的图形对象。</w:t>
      </w:r>
    </w:p>
    <w:p w14:paraId="2B0BEC55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Box','on</w:t>
      </w:r>
      <w:proofErr w:type="spellEnd"/>
      <w:proofErr w:type="gramStart"/>
      <w:r w:rsidRPr="001042E6">
        <w:rPr>
          <w:rFonts w:ascii="Times New Roman" w:eastAsia="宋体" w:hAnsi="Times New Roman" w:cs="Times New Roman"/>
          <w:szCs w:val="21"/>
        </w:rPr>
        <w:t>',...</w:t>
      </w:r>
      <w:proofErr w:type="gramEnd"/>
      <w:r w:rsidRPr="001042E6">
        <w:rPr>
          <w:rFonts w:ascii="Times New Roman" w:eastAsia="宋体" w:hAnsi="Times New Roman" w:cs="Times New Roman"/>
          <w:szCs w:val="21"/>
        </w:rPr>
        <w:t xml:space="preserve">   %</w:t>
      </w:r>
      <w:r w:rsidRPr="001042E6">
        <w:rPr>
          <w:rFonts w:ascii="Times New Roman" w:eastAsia="宋体" w:hAnsi="Times New Roman" w:cs="Times New Roman"/>
          <w:szCs w:val="21"/>
        </w:rPr>
        <w:t>将当前坐标区的</w:t>
      </w:r>
      <w:r w:rsidRPr="001042E6">
        <w:rPr>
          <w:rFonts w:ascii="Times New Roman" w:eastAsia="宋体" w:hAnsi="Times New Roman" w:cs="Times New Roman"/>
          <w:szCs w:val="21"/>
        </w:rPr>
        <w:t xml:space="preserve"> Box </w:t>
      </w:r>
      <w:r w:rsidRPr="001042E6">
        <w:rPr>
          <w:rFonts w:ascii="Times New Roman" w:eastAsia="宋体" w:hAnsi="Times New Roman" w:cs="Times New Roman"/>
          <w:szCs w:val="21"/>
        </w:rPr>
        <w:t>属性设置为</w:t>
      </w:r>
      <w:r w:rsidRPr="001042E6">
        <w:rPr>
          <w:rFonts w:ascii="Times New Roman" w:eastAsia="宋体" w:hAnsi="Times New Roman" w:cs="Times New Roman"/>
          <w:szCs w:val="21"/>
        </w:rPr>
        <w:t xml:space="preserve"> "on"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在坐</w:t>
      </w:r>
      <w:proofErr w:type="gramEnd"/>
      <w:r w:rsidRPr="001042E6">
        <w:rPr>
          <w:rFonts w:ascii="Times New Roman" w:eastAsia="宋体" w:hAnsi="Times New Roman" w:cs="Times New Roman"/>
          <w:szCs w:val="21"/>
        </w:rPr>
        <w:t>标区周围显示框轮廓。</w:t>
      </w:r>
    </w:p>
    <w:p w14:paraId="03763D84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FontName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','Times New Roman','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FontSize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 16);%</w:t>
      </w:r>
      <w:r w:rsidRPr="001042E6">
        <w:rPr>
          <w:rFonts w:ascii="Times New Roman" w:eastAsia="宋体" w:hAnsi="Times New Roman" w:cs="Times New Roman"/>
          <w:szCs w:val="21"/>
        </w:rPr>
        <w:t>设置字体为新罗马，字号</w:t>
      </w:r>
      <w:r w:rsidRPr="001042E6">
        <w:rPr>
          <w:rFonts w:ascii="Times New Roman" w:eastAsia="宋体" w:hAnsi="Times New Roman" w:cs="Times New Roman"/>
          <w:szCs w:val="21"/>
        </w:rPr>
        <w:t>16</w:t>
      </w:r>
    </w:p>
    <w:p w14:paraId="6A22B31D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GeometryModel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...%</w:t>
      </w:r>
      <w:r w:rsidRPr="001042E6">
        <w:rPr>
          <w:rFonts w:ascii="Times New Roman" w:eastAsia="宋体" w:hAnsi="Times New Roman" w:cs="Times New Roman"/>
          <w:szCs w:val="21"/>
        </w:rPr>
        <w:t>绘制</w:t>
      </w:r>
      <w:r w:rsidRPr="001042E6">
        <w:rPr>
          <w:rFonts w:ascii="Times New Roman" w:eastAsia="宋体" w:hAnsi="Times New Roman" w:cs="Times New Roman"/>
          <w:szCs w:val="21"/>
        </w:rPr>
        <w:t>PDE</w:t>
      </w:r>
      <w:r w:rsidRPr="001042E6">
        <w:rPr>
          <w:rFonts w:ascii="Times New Roman" w:eastAsia="宋体" w:hAnsi="Times New Roman" w:cs="Times New Roman"/>
          <w:szCs w:val="21"/>
        </w:rPr>
        <w:t>几何模型</w:t>
      </w:r>
    </w:p>
    <w:p w14:paraId="503E4849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pdegplot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EdgeLabels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','on','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FaceLabels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','on');%</w:t>
      </w:r>
      <w:r w:rsidRPr="001042E6">
        <w:rPr>
          <w:rFonts w:ascii="Times New Roman" w:eastAsia="宋体" w:hAnsi="Times New Roman" w:cs="Times New Roman"/>
          <w:szCs w:val="21"/>
        </w:rPr>
        <w:t>查看边标签和面标签。在图的顶部添加空间以清楚地查看顶部边缘。</w:t>
      </w:r>
    </w:p>
    <w:p w14:paraId="0067EFD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xlabel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GeometryModelAxes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,'$x/{\rm{(m)}}$','Interpreter' ,'latex');%</w:t>
      </w:r>
      <w:r w:rsidRPr="001042E6">
        <w:rPr>
          <w:rFonts w:ascii="Times New Roman" w:eastAsia="宋体" w:hAnsi="Times New Roman" w:cs="Times New Roman"/>
          <w:szCs w:val="21"/>
        </w:rPr>
        <w:t>设置</w:t>
      </w:r>
      <w:r w:rsidRPr="001042E6">
        <w:rPr>
          <w:rFonts w:ascii="Times New Roman" w:eastAsia="宋体" w:hAnsi="Times New Roman" w:cs="Times New Roman"/>
          <w:szCs w:val="21"/>
        </w:rPr>
        <w:t>x</w:t>
      </w:r>
      <w:r w:rsidRPr="001042E6">
        <w:rPr>
          <w:rFonts w:ascii="Times New Roman" w:eastAsia="宋体" w:hAnsi="Times New Roman" w:cs="Times New Roman"/>
          <w:szCs w:val="21"/>
        </w:rPr>
        <w:t>轴标签，单位，使用</w:t>
      </w:r>
      <w:r w:rsidRPr="001042E6">
        <w:rPr>
          <w:rFonts w:ascii="Times New Roman" w:eastAsia="宋体" w:hAnsi="Times New Roman" w:cs="Times New Roman"/>
          <w:szCs w:val="21"/>
        </w:rPr>
        <w:t xml:space="preserve"> LaTeX </w:t>
      </w:r>
      <w:r w:rsidRPr="001042E6">
        <w:rPr>
          <w:rFonts w:ascii="Times New Roman" w:eastAsia="宋体" w:hAnsi="Times New Roman" w:cs="Times New Roman"/>
          <w:szCs w:val="21"/>
        </w:rPr>
        <w:t>标记解释字符</w:t>
      </w:r>
    </w:p>
    <w:p w14:paraId="2E67C97E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ylabel(GeometryModelAxes,'$y/{\rm{(m)}}$','Interpreter','latex');%</w:t>
      </w:r>
      <w:r w:rsidRPr="001042E6">
        <w:rPr>
          <w:rFonts w:ascii="Times New Roman" w:eastAsia="宋体" w:hAnsi="Times New Roman" w:cs="Times New Roman"/>
          <w:szCs w:val="21"/>
        </w:rPr>
        <w:t>设置</w:t>
      </w:r>
      <w:r w:rsidRPr="001042E6">
        <w:rPr>
          <w:rFonts w:ascii="Times New Roman" w:eastAsia="宋体" w:hAnsi="Times New Roman" w:cs="Times New Roman"/>
          <w:szCs w:val="21"/>
        </w:rPr>
        <w:t>y</w:t>
      </w:r>
      <w:r w:rsidRPr="001042E6">
        <w:rPr>
          <w:rFonts w:ascii="Times New Roman" w:eastAsia="宋体" w:hAnsi="Times New Roman" w:cs="Times New Roman"/>
          <w:szCs w:val="21"/>
        </w:rPr>
        <w:t>轴标签，单位，使用</w:t>
      </w:r>
      <w:r w:rsidRPr="001042E6">
        <w:rPr>
          <w:rFonts w:ascii="Times New Roman" w:eastAsia="宋体" w:hAnsi="Times New Roman" w:cs="Times New Roman"/>
          <w:szCs w:val="21"/>
        </w:rPr>
        <w:t xml:space="preserve"> LaTeX </w:t>
      </w:r>
      <w:r w:rsidRPr="001042E6">
        <w:rPr>
          <w:rFonts w:ascii="Times New Roman" w:eastAsia="宋体" w:hAnsi="Times New Roman" w:cs="Times New Roman"/>
          <w:szCs w:val="21"/>
        </w:rPr>
        <w:t>标记解释字符</w:t>
      </w:r>
    </w:p>
    <w:p w14:paraId="5EA9B2D3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zlabel(GeometryModelAxes,'$z/{\rm{(m)}}$','Interpreter','latex');%</w:t>
      </w:r>
      <w:r w:rsidRPr="001042E6">
        <w:rPr>
          <w:rFonts w:ascii="Times New Roman" w:eastAsia="宋体" w:hAnsi="Times New Roman" w:cs="Times New Roman"/>
          <w:szCs w:val="21"/>
        </w:rPr>
        <w:t>设置</w:t>
      </w:r>
      <w:r w:rsidRPr="001042E6">
        <w:rPr>
          <w:rFonts w:ascii="Times New Roman" w:eastAsia="宋体" w:hAnsi="Times New Roman" w:cs="Times New Roman"/>
          <w:szCs w:val="21"/>
        </w:rPr>
        <w:t>z</w:t>
      </w:r>
      <w:r w:rsidRPr="001042E6">
        <w:rPr>
          <w:rFonts w:ascii="Times New Roman" w:eastAsia="宋体" w:hAnsi="Times New Roman" w:cs="Times New Roman"/>
          <w:szCs w:val="21"/>
        </w:rPr>
        <w:t>轴标签，单位，使用</w:t>
      </w:r>
      <w:r w:rsidRPr="001042E6">
        <w:rPr>
          <w:rFonts w:ascii="Times New Roman" w:eastAsia="宋体" w:hAnsi="Times New Roman" w:cs="Times New Roman"/>
          <w:szCs w:val="21"/>
        </w:rPr>
        <w:t xml:space="preserve"> LaTeX </w:t>
      </w:r>
      <w:r w:rsidRPr="001042E6">
        <w:rPr>
          <w:rFonts w:ascii="Times New Roman" w:eastAsia="宋体" w:hAnsi="Times New Roman" w:cs="Times New Roman"/>
          <w:szCs w:val="21"/>
        </w:rPr>
        <w:t>标记解释字符</w:t>
      </w:r>
    </w:p>
    <w:p w14:paraId="2F3E3EE4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title(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GeometryModelAxes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,'Geometry Model');%</w:t>
      </w:r>
      <w:r w:rsidRPr="001042E6">
        <w:rPr>
          <w:rFonts w:ascii="Times New Roman" w:eastAsia="宋体" w:hAnsi="Times New Roman" w:cs="Times New Roman"/>
          <w:szCs w:val="21"/>
        </w:rPr>
        <w:t>设置图片名称</w:t>
      </w:r>
      <w:r w:rsidRPr="001042E6">
        <w:rPr>
          <w:rFonts w:ascii="Times New Roman" w:eastAsia="宋体" w:hAnsi="Times New Roman" w:cs="Times New Roman"/>
          <w:szCs w:val="21"/>
        </w:rPr>
        <w:t>Geometry Model</w:t>
      </w:r>
    </w:p>
    <w:p w14:paraId="01FF7C6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</w:p>
    <w:p w14:paraId="41556C5D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</w:t>
      </w:r>
      <w:r w:rsidRPr="001042E6">
        <w:rPr>
          <w:rFonts w:ascii="Times New Roman" w:eastAsia="宋体" w:hAnsi="Times New Roman" w:cs="Times New Roman"/>
          <w:szCs w:val="21"/>
        </w:rPr>
        <w:t>设置模型的材料参数</w:t>
      </w:r>
    </w:p>
    <w:p w14:paraId="052B14EA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proofErr w:type="gramStart"/>
      <w:r w:rsidRPr="001042E6">
        <w:rPr>
          <w:rFonts w:ascii="Times New Roman" w:eastAsia="宋体" w:hAnsi="Times New Roman" w:cs="Times New Roman"/>
          <w:szCs w:val="21"/>
        </w:rPr>
        <w:t>structuralProperties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YoungsModulus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",E,...</w:t>
      </w:r>
    </w:p>
    <w:p w14:paraId="60CE196A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       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PoissonsRatio</w:t>
      </w:r>
      <w:proofErr w:type="spellEnd"/>
      <w:proofErr w:type="gramStart"/>
      <w:r w:rsidRPr="001042E6">
        <w:rPr>
          <w:rFonts w:ascii="Times New Roman" w:eastAsia="宋体" w:hAnsi="Times New Roman" w:cs="Times New Roman"/>
          <w:szCs w:val="21"/>
        </w:rPr>
        <w:t>",nu</w:t>
      </w:r>
      <w:proofErr w:type="gramEnd"/>
      <w:r w:rsidRPr="001042E6">
        <w:rPr>
          <w:rFonts w:ascii="Times New Roman" w:eastAsia="宋体" w:hAnsi="Times New Roman" w:cs="Times New Roman"/>
          <w:szCs w:val="21"/>
        </w:rPr>
        <w:t>,...</w:t>
      </w:r>
    </w:p>
    <w:p w14:paraId="5DB1F17D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       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MassDensity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",D);%</w:t>
      </w:r>
      <w:r w:rsidRPr="001042E6">
        <w:rPr>
          <w:rFonts w:ascii="Times New Roman" w:eastAsia="宋体" w:hAnsi="Times New Roman" w:cs="Times New Roman"/>
          <w:szCs w:val="21"/>
        </w:rPr>
        <w:t>设置几何模型的杨氏模量、泊松比、质量密度</w:t>
      </w:r>
    </w:p>
    <w:p w14:paraId="0E8A3D8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proofErr w:type="gramStart"/>
      <w:r w:rsidRPr="001042E6">
        <w:rPr>
          <w:rFonts w:ascii="Times New Roman" w:eastAsia="宋体" w:hAnsi="Times New Roman" w:cs="Times New Roman"/>
          <w:szCs w:val="21"/>
        </w:rPr>
        <w:t>structuralBodyLoad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 ...</w:t>
      </w:r>
    </w:p>
    <w:p w14:paraId="686713D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GravitationalAcceleration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",[0;0;g]);%</w:t>
      </w:r>
      <w:r w:rsidRPr="001042E6">
        <w:rPr>
          <w:rFonts w:ascii="Times New Roman" w:eastAsia="宋体" w:hAnsi="Times New Roman" w:cs="Times New Roman"/>
          <w:szCs w:val="21"/>
        </w:rPr>
        <w:t>设置模型在</w:t>
      </w:r>
      <w:r w:rsidRPr="001042E6">
        <w:rPr>
          <w:rFonts w:ascii="Times New Roman" w:eastAsia="宋体" w:hAnsi="Times New Roman" w:cs="Times New Roman"/>
          <w:szCs w:val="21"/>
        </w:rPr>
        <w:t>z</w:t>
      </w:r>
      <w:r w:rsidRPr="001042E6">
        <w:rPr>
          <w:rFonts w:ascii="Times New Roman" w:eastAsia="宋体" w:hAnsi="Times New Roman" w:cs="Times New Roman"/>
          <w:szCs w:val="21"/>
        </w:rPr>
        <w:t>轴方向受重力</w:t>
      </w:r>
    </w:p>
    <w:p w14:paraId="55714153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</w:p>
    <w:p w14:paraId="74E3F0A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</w:t>
      </w:r>
      <w:r w:rsidRPr="001042E6">
        <w:rPr>
          <w:rFonts w:ascii="Times New Roman" w:eastAsia="宋体" w:hAnsi="Times New Roman" w:cs="Times New Roman"/>
          <w:szCs w:val="21"/>
        </w:rPr>
        <w:t>设置边界条件，根据板材实际中所有约束设置边界条件</w:t>
      </w:r>
    </w:p>
    <w:p w14:paraId="67943F43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structuralBC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(SPRModel,"Face",6,"Constraint","fixed");%</w:t>
      </w:r>
      <w:r w:rsidRPr="001042E6">
        <w:rPr>
          <w:rFonts w:ascii="Times New Roman" w:eastAsia="宋体" w:hAnsi="Times New Roman" w:cs="Times New Roman"/>
          <w:szCs w:val="21"/>
        </w:rPr>
        <w:t>固定三维模型的面</w:t>
      </w:r>
      <w:r w:rsidRPr="001042E6">
        <w:rPr>
          <w:rFonts w:ascii="Times New Roman" w:eastAsia="宋体" w:hAnsi="Times New Roman" w:cs="Times New Roman"/>
          <w:szCs w:val="21"/>
        </w:rPr>
        <w:t>6</w:t>
      </w:r>
    </w:p>
    <w:p w14:paraId="3D4BCC4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structuralBC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(SPRModel,"Face",4,"Constraint","fixed");%</w:t>
      </w:r>
      <w:r w:rsidRPr="001042E6">
        <w:rPr>
          <w:rFonts w:ascii="Times New Roman" w:eastAsia="宋体" w:hAnsi="Times New Roman" w:cs="Times New Roman"/>
          <w:szCs w:val="21"/>
        </w:rPr>
        <w:t>固定三维模型的面</w:t>
      </w:r>
      <w:r w:rsidRPr="001042E6">
        <w:rPr>
          <w:rFonts w:ascii="Times New Roman" w:eastAsia="宋体" w:hAnsi="Times New Roman" w:cs="Times New Roman"/>
          <w:szCs w:val="21"/>
        </w:rPr>
        <w:t>4</w:t>
      </w:r>
    </w:p>
    <w:p w14:paraId="1FE8789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structuralBC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(SPRModel,"Face",5,"Constraint","fixed");%</w:t>
      </w:r>
      <w:r w:rsidRPr="001042E6">
        <w:rPr>
          <w:rFonts w:ascii="Times New Roman" w:eastAsia="宋体" w:hAnsi="Times New Roman" w:cs="Times New Roman"/>
          <w:szCs w:val="21"/>
        </w:rPr>
        <w:t>固定三维模型的面</w:t>
      </w:r>
      <w:r w:rsidRPr="001042E6">
        <w:rPr>
          <w:rFonts w:ascii="Times New Roman" w:eastAsia="宋体" w:hAnsi="Times New Roman" w:cs="Times New Roman"/>
          <w:szCs w:val="21"/>
        </w:rPr>
        <w:t>5</w:t>
      </w:r>
    </w:p>
    <w:p w14:paraId="3467068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proofErr w:type="gramStart"/>
      <w:r w:rsidRPr="001042E6">
        <w:rPr>
          <w:rFonts w:ascii="Times New Roman" w:eastAsia="宋体" w:hAnsi="Times New Roman" w:cs="Times New Roman"/>
          <w:szCs w:val="21"/>
        </w:rPr>
        <w:lastRenderedPageBreak/>
        <w:t>structuralBoundaryLoad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,...</w:t>
      </w:r>
    </w:p>
    <w:p w14:paraId="6F735D49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'Face',1,'SurfaceTraction',[0.000,0.000,p]);%</w:t>
      </w:r>
      <w:r w:rsidRPr="001042E6">
        <w:rPr>
          <w:rFonts w:ascii="Times New Roman" w:eastAsia="宋体" w:hAnsi="Times New Roman" w:cs="Times New Roman"/>
          <w:szCs w:val="21"/>
        </w:rPr>
        <w:t>指定三维模型面</w:t>
      </w:r>
      <w:r w:rsidRPr="001042E6">
        <w:rPr>
          <w:rFonts w:ascii="Times New Roman" w:eastAsia="宋体" w:hAnsi="Times New Roman" w:cs="Times New Roman"/>
          <w:szCs w:val="21"/>
        </w:rPr>
        <w:t>1</w:t>
      </w:r>
      <w:r w:rsidRPr="001042E6">
        <w:rPr>
          <w:rFonts w:ascii="Times New Roman" w:eastAsia="宋体" w:hAnsi="Times New Roman" w:cs="Times New Roman"/>
          <w:szCs w:val="21"/>
        </w:rPr>
        <w:t>的牵引力。</w:t>
      </w:r>
    </w:p>
    <w:p w14:paraId="37CEA25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</w:p>
    <w:p w14:paraId="0D36E84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% </w:t>
      </w:r>
      <w:r w:rsidRPr="001042E6">
        <w:rPr>
          <w:rFonts w:ascii="Times New Roman" w:eastAsia="宋体" w:hAnsi="Times New Roman" w:cs="Times New Roman"/>
          <w:szCs w:val="21"/>
        </w:rPr>
        <w:t>生成网格</w:t>
      </w:r>
    </w:p>
    <w:p w14:paraId="0E7AC61D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proofErr w:type="gramStart"/>
      <w:r w:rsidRPr="001042E6">
        <w:rPr>
          <w:rFonts w:ascii="Times New Roman" w:eastAsia="宋体" w:hAnsi="Times New Roman" w:cs="Times New Roman"/>
          <w:szCs w:val="21"/>
        </w:rPr>
        <w:t>generateMesh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,...</w:t>
      </w:r>
    </w:p>
    <w:p w14:paraId="170F0ED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'Hmax',0.400 *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s,...</w:t>
      </w:r>
      <w:proofErr w:type="gramEnd"/>
      <w:r w:rsidRPr="001042E6">
        <w:rPr>
          <w:rFonts w:ascii="Times New Roman" w:eastAsia="宋体" w:hAnsi="Times New Roman" w:cs="Times New Roman"/>
          <w:szCs w:val="21"/>
        </w:rPr>
        <w:t>%</w:t>
      </w:r>
      <w:r w:rsidRPr="001042E6">
        <w:rPr>
          <w:rFonts w:ascii="Times New Roman" w:eastAsia="宋体" w:hAnsi="Times New Roman" w:cs="Times New Roman"/>
          <w:szCs w:val="21"/>
        </w:rPr>
        <w:t>创建一个目标最大元素边缘长度为</w:t>
      </w:r>
      <w:r w:rsidRPr="001042E6">
        <w:rPr>
          <w:rFonts w:ascii="Times New Roman" w:eastAsia="宋体" w:hAnsi="Times New Roman" w:cs="Times New Roman"/>
          <w:szCs w:val="21"/>
        </w:rPr>
        <w:t>0.5*s</w:t>
      </w:r>
      <w:r w:rsidRPr="001042E6">
        <w:rPr>
          <w:rFonts w:ascii="Times New Roman" w:eastAsia="宋体" w:hAnsi="Times New Roman" w:cs="Times New Roman"/>
          <w:szCs w:val="21"/>
        </w:rPr>
        <w:t>的网格。</w:t>
      </w:r>
    </w:p>
    <w:p w14:paraId="37B932C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GeometricOrder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','quadratic');%</w:t>
      </w:r>
      <w:r w:rsidRPr="001042E6">
        <w:rPr>
          <w:rFonts w:ascii="Times New Roman" w:eastAsia="宋体" w:hAnsi="Times New Roman" w:cs="Times New Roman"/>
          <w:szCs w:val="21"/>
        </w:rPr>
        <w:t>表示二次元的三角形或四面体在其角和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边</w:t>
      </w:r>
      <w:proofErr w:type="gramEnd"/>
      <w:r w:rsidRPr="001042E6">
        <w:rPr>
          <w:rFonts w:ascii="Times New Roman" w:eastAsia="宋体" w:hAnsi="Times New Roman" w:cs="Times New Roman"/>
          <w:szCs w:val="21"/>
        </w:rPr>
        <w:t>中心具有节点。</w:t>
      </w:r>
    </w:p>
    <w:p w14:paraId="56DF0DD5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MeshFigure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46228E0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figure('Name','Mesh','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NumberTitle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','off');%</w:t>
      </w:r>
      <w:r w:rsidRPr="001042E6">
        <w:rPr>
          <w:rFonts w:ascii="Times New Roman" w:eastAsia="宋体" w:hAnsi="Times New Roman" w:cs="Times New Roman"/>
          <w:szCs w:val="21"/>
        </w:rPr>
        <w:t>绘图，图片名称</w:t>
      </w:r>
      <w:r w:rsidRPr="001042E6">
        <w:rPr>
          <w:rFonts w:ascii="Times New Roman" w:eastAsia="宋体" w:hAnsi="Times New Roman" w:cs="Times New Roman"/>
          <w:szCs w:val="21"/>
        </w:rPr>
        <w:t>Mesh</w:t>
      </w:r>
    </w:p>
    <w:p w14:paraId="36AF80B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MeshAxes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05EA45C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axes(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MeshFigure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NextPlot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 'add',...%</w:t>
      </w:r>
      <w:r w:rsidRPr="001042E6">
        <w:rPr>
          <w:rFonts w:ascii="Times New Roman" w:eastAsia="宋体" w:hAnsi="Times New Roman" w:cs="Times New Roman"/>
          <w:szCs w:val="21"/>
        </w:rPr>
        <w:t>在不清空或重置当前图窗的前提下添加新的图形对象</w:t>
      </w:r>
    </w:p>
    <w:p w14:paraId="07838D7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Box','on</w:t>
      </w:r>
      <w:proofErr w:type="spellEnd"/>
      <w:proofErr w:type="gramStart"/>
      <w:r w:rsidRPr="001042E6">
        <w:rPr>
          <w:rFonts w:ascii="Times New Roman" w:eastAsia="宋体" w:hAnsi="Times New Roman" w:cs="Times New Roman"/>
          <w:szCs w:val="21"/>
        </w:rPr>
        <w:t>',...</w:t>
      </w:r>
      <w:proofErr w:type="gramEnd"/>
    </w:p>
    <w:p w14:paraId="5CD7654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FontName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','Times New Roman', 'Fontsize',16);%</w:t>
      </w:r>
      <w:r w:rsidRPr="001042E6">
        <w:rPr>
          <w:rFonts w:ascii="Times New Roman" w:eastAsia="宋体" w:hAnsi="Times New Roman" w:cs="Times New Roman"/>
          <w:szCs w:val="21"/>
        </w:rPr>
        <w:t>设置字体为新罗马，字号</w:t>
      </w:r>
      <w:r w:rsidRPr="001042E6">
        <w:rPr>
          <w:rFonts w:ascii="Times New Roman" w:eastAsia="宋体" w:hAnsi="Times New Roman" w:cs="Times New Roman"/>
          <w:szCs w:val="21"/>
        </w:rPr>
        <w:t>16</w:t>
      </w:r>
    </w:p>
    <w:p w14:paraId="4E55141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hMesh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30F13C4E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pdeplot3D(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);%</w:t>
      </w:r>
      <w:r w:rsidRPr="001042E6">
        <w:rPr>
          <w:rFonts w:ascii="Times New Roman" w:eastAsia="宋体" w:hAnsi="Times New Roman" w:cs="Times New Roman"/>
          <w:szCs w:val="21"/>
        </w:rPr>
        <w:t>绘图，显示网格</w:t>
      </w:r>
    </w:p>
    <w:p w14:paraId="31A356C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title(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MeshAxes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 'Mesh');%</w:t>
      </w:r>
      <w:r w:rsidRPr="001042E6">
        <w:rPr>
          <w:rFonts w:ascii="Times New Roman" w:eastAsia="宋体" w:hAnsi="Times New Roman" w:cs="Times New Roman"/>
          <w:szCs w:val="21"/>
        </w:rPr>
        <w:t>设置图片名称</w:t>
      </w:r>
      <w:r w:rsidRPr="001042E6">
        <w:rPr>
          <w:rFonts w:ascii="Times New Roman" w:eastAsia="宋体" w:hAnsi="Times New Roman" w:cs="Times New Roman"/>
          <w:szCs w:val="21"/>
        </w:rPr>
        <w:t>Mesh</w:t>
      </w:r>
    </w:p>
    <w:p w14:paraId="6244CCFC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</w:p>
    <w:p w14:paraId="0478BE5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</w:t>
      </w:r>
      <w:r w:rsidRPr="001042E6">
        <w:rPr>
          <w:rFonts w:ascii="Times New Roman" w:eastAsia="宋体" w:hAnsi="Times New Roman" w:cs="Times New Roman"/>
          <w:szCs w:val="21"/>
        </w:rPr>
        <w:t>求解模型</w:t>
      </w:r>
    </w:p>
    <w:p w14:paraId="272A941A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R =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solve(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);</w:t>
      </w:r>
    </w:p>
    <w:p w14:paraId="27807F64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savefig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('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Cantilever.fig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');%</w:t>
      </w:r>
      <w:r w:rsidRPr="001042E6">
        <w:rPr>
          <w:rFonts w:ascii="Times New Roman" w:eastAsia="宋体" w:hAnsi="Times New Roman" w:cs="Times New Roman"/>
          <w:szCs w:val="21"/>
        </w:rPr>
        <w:t>保存</w:t>
      </w:r>
    </w:p>
    <w:p w14:paraId="07A3DFEC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</w:p>
    <w:p w14:paraId="34D203E0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% </w:t>
      </w:r>
      <w:r w:rsidRPr="001042E6">
        <w:rPr>
          <w:rFonts w:ascii="Times New Roman" w:eastAsia="宋体" w:hAnsi="Times New Roman" w:cs="Times New Roman"/>
          <w:szCs w:val="21"/>
        </w:rPr>
        <w:t>计算网格位移幅度</w:t>
      </w:r>
      <w:r w:rsidRPr="001042E6">
        <w:rPr>
          <w:rFonts w:ascii="Times New Roman" w:eastAsia="宋体" w:hAnsi="Times New Roman" w:cs="Times New Roman"/>
          <w:szCs w:val="21"/>
        </w:rPr>
        <w:t>.</w:t>
      </w:r>
    </w:p>
    <w:p w14:paraId="77EB897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hFigureDisplacement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22061D1C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figure('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Name','Displacement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Magnitude','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NumberTitle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','off');%</w:t>
      </w:r>
      <w:r w:rsidRPr="001042E6">
        <w:rPr>
          <w:rFonts w:ascii="Times New Roman" w:eastAsia="宋体" w:hAnsi="Times New Roman" w:cs="Times New Roman"/>
          <w:szCs w:val="21"/>
        </w:rPr>
        <w:t>绘图网格变形</w:t>
      </w:r>
    </w:p>
    <w:p w14:paraId="5F97848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hAxesDisplacement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= ...</w:t>
      </w:r>
    </w:p>
    <w:p w14:paraId="52C4023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axes(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hFigureDisplacement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NextPlot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','add ',...</w:t>
      </w:r>
    </w:p>
    <w:p w14:paraId="4495C349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Box','on</w:t>
      </w:r>
      <w:proofErr w:type="spellEnd"/>
      <w:proofErr w:type="gramStart"/>
      <w:r w:rsidRPr="001042E6">
        <w:rPr>
          <w:rFonts w:ascii="Times New Roman" w:eastAsia="宋体" w:hAnsi="Times New Roman" w:cs="Times New Roman"/>
          <w:szCs w:val="21"/>
        </w:rPr>
        <w:t>',...</w:t>
      </w:r>
      <w:proofErr w:type="gramEnd"/>
    </w:p>
    <w:p w14:paraId="4071900D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FontName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','Times New Roman','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Fontsize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 16);%</w:t>
      </w:r>
      <w:r w:rsidRPr="001042E6">
        <w:rPr>
          <w:rFonts w:ascii="Times New Roman" w:eastAsia="宋体" w:hAnsi="Times New Roman" w:cs="Times New Roman"/>
          <w:szCs w:val="21"/>
        </w:rPr>
        <w:t>设置字体为新罗马，字号</w:t>
      </w:r>
      <w:r w:rsidRPr="001042E6">
        <w:rPr>
          <w:rFonts w:ascii="Times New Roman" w:eastAsia="宋体" w:hAnsi="Times New Roman" w:cs="Times New Roman"/>
          <w:szCs w:val="21"/>
        </w:rPr>
        <w:t>16</w:t>
      </w:r>
    </w:p>
    <w:p w14:paraId="5FB015F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01479D5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pdeplot3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D(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ColorMapData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",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R.Stress.Magnitude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 ...</w:t>
      </w:r>
    </w:p>
    <w:p w14:paraId="336CE38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"Deformation",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R.Displacement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)%</w:t>
      </w:r>
      <w:r w:rsidRPr="001042E6">
        <w:rPr>
          <w:rFonts w:ascii="Times New Roman" w:eastAsia="宋体" w:hAnsi="Times New Roman" w:cs="Times New Roman"/>
          <w:szCs w:val="21"/>
        </w:rPr>
        <w:t>绘制网格变形幅度</w:t>
      </w:r>
    </w:p>
    <w:p w14:paraId="7362B89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axis equal;</w:t>
      </w:r>
    </w:p>
    <w:p w14:paraId="2D4F934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title(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hAxesDisplacement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,'Displacement Magnitude');%</w:t>
      </w:r>
      <w:r w:rsidRPr="001042E6">
        <w:rPr>
          <w:rFonts w:ascii="Times New Roman" w:eastAsia="宋体" w:hAnsi="Times New Roman" w:cs="Times New Roman"/>
          <w:szCs w:val="21"/>
        </w:rPr>
        <w:t>设置图片名称</w:t>
      </w:r>
      <w:r w:rsidRPr="001042E6">
        <w:rPr>
          <w:rFonts w:ascii="Times New Roman" w:eastAsia="宋体" w:hAnsi="Times New Roman" w:cs="Times New Roman"/>
          <w:szCs w:val="21"/>
        </w:rPr>
        <w:t>Displacement Magnitude</w:t>
      </w:r>
    </w:p>
    <w:p w14:paraId="60D262C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</w:p>
    <w:p w14:paraId="022592BE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</w:t>
      </w:r>
      <w:r w:rsidRPr="001042E6">
        <w:rPr>
          <w:rFonts w:ascii="Times New Roman" w:eastAsia="宋体" w:hAnsi="Times New Roman" w:cs="Times New Roman"/>
          <w:szCs w:val="21"/>
        </w:rPr>
        <w:t>法向应力绘制变形形状</w:t>
      </w:r>
    </w:p>
    <w:p w14:paraId="767B39F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hFigureStress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706AD839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figure('Name','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St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ress-zz','NumberTitle','off');%</w:t>
      </w:r>
      <w:r w:rsidRPr="001042E6">
        <w:rPr>
          <w:rFonts w:ascii="Times New Roman" w:eastAsia="宋体" w:hAnsi="Times New Roman" w:cs="Times New Roman"/>
          <w:szCs w:val="21"/>
        </w:rPr>
        <w:t>绘图网格变形</w:t>
      </w:r>
    </w:p>
    <w:p w14:paraId="4DF5F56C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hAxesStress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= ...</w:t>
      </w:r>
    </w:p>
    <w:p w14:paraId="6FD50DA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axes(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hFigureStress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NextPlot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','add ',...</w:t>
      </w:r>
    </w:p>
    <w:p w14:paraId="5B7A465D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lastRenderedPageBreak/>
        <w:t xml:space="preserve">   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Box','on</w:t>
      </w:r>
      <w:proofErr w:type="spellEnd"/>
      <w:proofErr w:type="gramStart"/>
      <w:r w:rsidRPr="001042E6">
        <w:rPr>
          <w:rFonts w:ascii="Times New Roman" w:eastAsia="宋体" w:hAnsi="Times New Roman" w:cs="Times New Roman"/>
          <w:szCs w:val="21"/>
        </w:rPr>
        <w:t>',...</w:t>
      </w:r>
      <w:proofErr w:type="gramEnd"/>
    </w:p>
    <w:p w14:paraId="7CEA57B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FontName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','Times New Roman','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Fontsize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 16);%</w:t>
      </w:r>
      <w:r w:rsidRPr="001042E6">
        <w:rPr>
          <w:rFonts w:ascii="Times New Roman" w:eastAsia="宋体" w:hAnsi="Times New Roman" w:cs="Times New Roman"/>
          <w:szCs w:val="21"/>
        </w:rPr>
        <w:t>设置字体为新罗马，字号</w:t>
      </w:r>
      <w:r w:rsidRPr="001042E6">
        <w:rPr>
          <w:rFonts w:ascii="Times New Roman" w:eastAsia="宋体" w:hAnsi="Times New Roman" w:cs="Times New Roman"/>
          <w:szCs w:val="21"/>
        </w:rPr>
        <w:t>16</w:t>
      </w:r>
    </w:p>
    <w:p w14:paraId="45330F72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52E462DA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pdeplot3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D(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ColorMapData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",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R.Stress.szz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 ...%</w:t>
      </w:r>
      <w:r w:rsidRPr="001042E6">
        <w:rPr>
          <w:rFonts w:ascii="Times New Roman" w:eastAsia="宋体" w:hAnsi="Times New Roman" w:cs="Times New Roman"/>
          <w:szCs w:val="21"/>
        </w:rPr>
        <w:t>用法向应力的</w:t>
      </w:r>
      <w:r w:rsidRPr="001042E6">
        <w:rPr>
          <w:rFonts w:ascii="Times New Roman" w:eastAsia="宋体" w:hAnsi="Times New Roman" w:cs="Times New Roman"/>
          <w:szCs w:val="21"/>
        </w:rPr>
        <w:t xml:space="preserve">z </w:t>
      </w:r>
      <w:r w:rsidRPr="001042E6">
        <w:rPr>
          <w:rFonts w:ascii="Times New Roman" w:eastAsia="宋体" w:hAnsi="Times New Roman" w:cs="Times New Roman"/>
          <w:szCs w:val="21"/>
        </w:rPr>
        <w:t>分量绘制变形形状</w:t>
      </w:r>
    </w:p>
    <w:p w14:paraId="1EB1284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   "Deformation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",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R</w:t>
      </w:r>
      <w:proofErr w:type="gramEnd"/>
      <w:r w:rsidRPr="001042E6">
        <w:rPr>
          <w:rFonts w:ascii="Times New Roman" w:eastAsia="宋体" w:hAnsi="Times New Roman" w:cs="Times New Roman"/>
          <w:szCs w:val="21"/>
        </w:rPr>
        <w:t>.Displacement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)</w:t>
      </w:r>
    </w:p>
    <w:p w14:paraId="0D61FE0A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axis equal;</w:t>
      </w:r>
    </w:p>
    <w:p w14:paraId="035B707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title(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hAxesStress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,'Stress-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zz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');%</w:t>
      </w:r>
      <w:r w:rsidRPr="001042E6">
        <w:rPr>
          <w:rFonts w:ascii="Times New Roman" w:eastAsia="宋体" w:hAnsi="Times New Roman" w:cs="Times New Roman"/>
          <w:szCs w:val="21"/>
        </w:rPr>
        <w:t>设置图片名称</w:t>
      </w:r>
      <w:r w:rsidRPr="001042E6">
        <w:rPr>
          <w:rFonts w:ascii="Times New Roman" w:eastAsia="宋体" w:hAnsi="Times New Roman" w:cs="Times New Roman"/>
          <w:szCs w:val="21"/>
        </w:rPr>
        <w:t>Stress-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zz</w:t>
      </w:r>
      <w:proofErr w:type="spellEnd"/>
    </w:p>
    <w:p w14:paraId="65F767B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</w:t>
      </w:r>
    </w:p>
    <w:p w14:paraId="5F52BE6E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</w:t>
      </w:r>
      <w:r w:rsidRPr="001042E6">
        <w:rPr>
          <w:rFonts w:ascii="Times New Roman" w:eastAsia="宋体" w:hAnsi="Times New Roman" w:cs="Times New Roman"/>
          <w:szCs w:val="21"/>
        </w:rPr>
        <w:t>法向应变变形显示</w:t>
      </w:r>
    </w:p>
    <w:p w14:paraId="046071D5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hFigureStrain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02FBB320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figure('Name','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St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rain-zz','NumberTitle','off');%</w:t>
      </w:r>
      <w:r w:rsidRPr="001042E6">
        <w:rPr>
          <w:rFonts w:ascii="Times New Roman" w:eastAsia="宋体" w:hAnsi="Times New Roman" w:cs="Times New Roman"/>
          <w:szCs w:val="21"/>
        </w:rPr>
        <w:t>绘图网格变形</w:t>
      </w:r>
    </w:p>
    <w:p w14:paraId="0D1395B0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hAxesStrain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= ...</w:t>
      </w:r>
    </w:p>
    <w:p w14:paraId="43624A3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axes(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hFigureStrain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NextPlot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','add ',...</w:t>
      </w:r>
    </w:p>
    <w:p w14:paraId="2CC6298A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Box','on</w:t>
      </w:r>
      <w:proofErr w:type="spellEnd"/>
      <w:proofErr w:type="gramStart"/>
      <w:r w:rsidRPr="001042E6">
        <w:rPr>
          <w:rFonts w:ascii="Times New Roman" w:eastAsia="宋体" w:hAnsi="Times New Roman" w:cs="Times New Roman"/>
          <w:szCs w:val="21"/>
        </w:rPr>
        <w:t>',...</w:t>
      </w:r>
      <w:proofErr w:type="gramEnd"/>
    </w:p>
    <w:p w14:paraId="4934709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FontName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','Times New Roman','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Fontsize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 16);%</w:t>
      </w:r>
      <w:r w:rsidRPr="001042E6">
        <w:rPr>
          <w:rFonts w:ascii="Times New Roman" w:eastAsia="宋体" w:hAnsi="Times New Roman" w:cs="Times New Roman"/>
          <w:szCs w:val="21"/>
        </w:rPr>
        <w:t>设置字体为新罗马，字号</w:t>
      </w:r>
      <w:r w:rsidRPr="001042E6">
        <w:rPr>
          <w:rFonts w:ascii="Times New Roman" w:eastAsia="宋体" w:hAnsi="Times New Roman" w:cs="Times New Roman"/>
          <w:szCs w:val="21"/>
        </w:rPr>
        <w:t>16</w:t>
      </w:r>
    </w:p>
    <w:p w14:paraId="7BCF57EB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5C6CCC2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pdeplot3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D(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ColorMapData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",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R.Strain.ezz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 ...</w:t>
      </w:r>
    </w:p>
    <w:p w14:paraId="54DFEE45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   "Deformation",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R.Displacement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)%</w:t>
      </w:r>
      <w:r w:rsidRPr="001042E6">
        <w:rPr>
          <w:rFonts w:ascii="Times New Roman" w:eastAsia="宋体" w:hAnsi="Times New Roman" w:cs="Times New Roman"/>
          <w:szCs w:val="21"/>
        </w:rPr>
        <w:t>用法向应变的</w:t>
      </w:r>
      <w:r w:rsidRPr="001042E6">
        <w:rPr>
          <w:rFonts w:ascii="Times New Roman" w:eastAsia="宋体" w:hAnsi="Times New Roman" w:cs="Times New Roman"/>
          <w:szCs w:val="21"/>
        </w:rPr>
        <w:t>z</w:t>
      </w:r>
      <w:r w:rsidRPr="001042E6">
        <w:rPr>
          <w:rFonts w:ascii="Times New Roman" w:eastAsia="宋体" w:hAnsi="Times New Roman" w:cs="Times New Roman"/>
          <w:szCs w:val="21"/>
        </w:rPr>
        <w:t>分量绘制变形形状</w:t>
      </w:r>
    </w:p>
    <w:p w14:paraId="2DC4B691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axis equal;</w:t>
      </w:r>
    </w:p>
    <w:p w14:paraId="6E9CA8EC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title(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hAxesStrain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,'Strain-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zz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');%</w:t>
      </w:r>
      <w:r w:rsidRPr="001042E6">
        <w:rPr>
          <w:rFonts w:ascii="Times New Roman" w:eastAsia="宋体" w:hAnsi="Times New Roman" w:cs="Times New Roman"/>
          <w:szCs w:val="21"/>
        </w:rPr>
        <w:t>设置图片名称</w:t>
      </w:r>
      <w:r w:rsidRPr="001042E6">
        <w:rPr>
          <w:rFonts w:ascii="Times New Roman" w:eastAsia="宋体" w:hAnsi="Times New Roman" w:cs="Times New Roman"/>
          <w:szCs w:val="21"/>
        </w:rPr>
        <w:t>Stress-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zz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                   </w:t>
      </w:r>
    </w:p>
    <w:p w14:paraId="0B09542F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</w:p>
    <w:p w14:paraId="7FEF38A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%</w:t>
      </w:r>
      <w:r w:rsidRPr="001042E6">
        <w:rPr>
          <w:rFonts w:ascii="Times New Roman" w:eastAsia="宋体" w:hAnsi="Times New Roman" w:cs="Times New Roman"/>
          <w:szCs w:val="21"/>
        </w:rPr>
        <w:t>米塞斯应力</w:t>
      </w:r>
      <w:r w:rsidRPr="001042E6">
        <w:rPr>
          <w:rFonts w:ascii="Times New Roman" w:eastAsia="宋体" w:hAnsi="Times New Roman" w:cs="Times New Roman"/>
          <w:szCs w:val="21"/>
        </w:rPr>
        <w:t>.</w:t>
      </w:r>
    </w:p>
    <w:p w14:paraId="175D7DF8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hFigureMises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78B64D29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figure(</w:t>
      </w:r>
      <w:proofErr w:type="gramEnd"/>
      <w:r w:rsidRPr="001042E6">
        <w:rPr>
          <w:rFonts w:ascii="Times New Roman" w:eastAsia="宋体" w:hAnsi="Times New Roman" w:cs="Times New Roman"/>
          <w:szCs w:val="21"/>
        </w:rPr>
        <w:t>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Name','von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Mises Stress','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NumberTitle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','off');</w:t>
      </w:r>
    </w:p>
    <w:p w14:paraId="04BB155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hAxesMises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182E260A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axes(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hFigureMises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NextPlot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','add',...</w:t>
      </w:r>
    </w:p>
    <w:p w14:paraId="3D75FE09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Box','on</w:t>
      </w:r>
      <w:proofErr w:type="spellEnd"/>
      <w:proofErr w:type="gramStart"/>
      <w:r w:rsidRPr="001042E6">
        <w:rPr>
          <w:rFonts w:ascii="Times New Roman" w:eastAsia="宋体" w:hAnsi="Times New Roman" w:cs="Times New Roman"/>
          <w:szCs w:val="21"/>
        </w:rPr>
        <w:t>',...</w:t>
      </w:r>
      <w:proofErr w:type="gramEnd"/>
    </w:p>
    <w:p w14:paraId="729F8625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'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FontName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','Times New Roman','Fontsize',16);%</w:t>
      </w:r>
      <w:r w:rsidRPr="001042E6">
        <w:rPr>
          <w:rFonts w:ascii="Times New Roman" w:eastAsia="宋体" w:hAnsi="Times New Roman" w:cs="Times New Roman"/>
          <w:szCs w:val="21"/>
        </w:rPr>
        <w:t>设置字体为新罗马，字号</w:t>
      </w:r>
      <w:r w:rsidRPr="001042E6">
        <w:rPr>
          <w:rFonts w:ascii="Times New Roman" w:eastAsia="宋体" w:hAnsi="Times New Roman" w:cs="Times New Roman"/>
          <w:szCs w:val="21"/>
        </w:rPr>
        <w:t>16</w:t>
      </w:r>
    </w:p>
    <w:p w14:paraId="6CEA2257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proofErr w:type="spellStart"/>
      <w:r w:rsidRPr="001042E6">
        <w:rPr>
          <w:rFonts w:ascii="Times New Roman" w:eastAsia="宋体" w:hAnsi="Times New Roman" w:cs="Times New Roman"/>
          <w:szCs w:val="21"/>
        </w:rPr>
        <w:t>hMises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 xml:space="preserve"> = ...</w:t>
      </w:r>
    </w:p>
    <w:p w14:paraId="6D3448D5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pdeplot3</w:t>
      </w:r>
      <w:proofErr w:type="gramStart"/>
      <w:r w:rsidRPr="001042E6">
        <w:rPr>
          <w:rFonts w:ascii="Times New Roman" w:eastAsia="宋体" w:hAnsi="Times New Roman" w:cs="Times New Roman"/>
          <w:szCs w:val="21"/>
        </w:rPr>
        <w:t>D(</w:t>
      </w:r>
      <w:proofErr w:type="spellStart"/>
      <w:proofErr w:type="gramEnd"/>
      <w:r w:rsidRPr="001042E6">
        <w:rPr>
          <w:rFonts w:ascii="Times New Roman" w:eastAsia="宋体" w:hAnsi="Times New Roman" w:cs="Times New Roman"/>
          <w:szCs w:val="21"/>
        </w:rPr>
        <w:t>SPRModel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,"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ColorMapData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",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R.VonMisesStress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 ...</w:t>
      </w:r>
    </w:p>
    <w:p w14:paraId="09DAFC82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 xml:space="preserve">                           "Deformation",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R.Displacement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)%</w:t>
      </w:r>
      <w:r w:rsidRPr="001042E6">
        <w:rPr>
          <w:rFonts w:ascii="Times New Roman" w:eastAsia="宋体" w:hAnsi="Times New Roman" w:cs="Times New Roman"/>
          <w:szCs w:val="21"/>
        </w:rPr>
        <w:t>用米塞斯应力绘制变形形状</w:t>
      </w:r>
    </w:p>
    <w:p w14:paraId="3115B4B6" w14:textId="77777777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axis equal;</w:t>
      </w:r>
    </w:p>
    <w:p w14:paraId="645409BC" w14:textId="28C26769" w:rsidR="001042E6" w:rsidRPr="001042E6" w:rsidRDefault="001042E6" w:rsidP="001042E6">
      <w:pPr>
        <w:rPr>
          <w:rFonts w:ascii="Times New Roman" w:eastAsia="宋体" w:hAnsi="Times New Roman" w:cs="Times New Roman"/>
          <w:szCs w:val="21"/>
        </w:rPr>
      </w:pPr>
      <w:r w:rsidRPr="001042E6">
        <w:rPr>
          <w:rFonts w:ascii="Times New Roman" w:eastAsia="宋体" w:hAnsi="Times New Roman" w:cs="Times New Roman"/>
          <w:szCs w:val="21"/>
        </w:rPr>
        <w:t>title(</w:t>
      </w:r>
      <w:proofErr w:type="spellStart"/>
      <w:r w:rsidRPr="001042E6">
        <w:rPr>
          <w:rFonts w:ascii="Times New Roman" w:eastAsia="宋体" w:hAnsi="Times New Roman" w:cs="Times New Roman"/>
          <w:szCs w:val="21"/>
        </w:rPr>
        <w:t>hAxesMises</w:t>
      </w:r>
      <w:proofErr w:type="spellEnd"/>
      <w:r w:rsidRPr="001042E6">
        <w:rPr>
          <w:rFonts w:ascii="Times New Roman" w:eastAsia="宋体" w:hAnsi="Times New Roman" w:cs="Times New Roman"/>
          <w:szCs w:val="21"/>
        </w:rPr>
        <w:t>,'von Mises stress');%</w:t>
      </w:r>
      <w:r w:rsidRPr="001042E6">
        <w:rPr>
          <w:rFonts w:ascii="Times New Roman" w:eastAsia="宋体" w:hAnsi="Times New Roman" w:cs="Times New Roman"/>
          <w:szCs w:val="21"/>
        </w:rPr>
        <w:t>设置图片名称</w:t>
      </w:r>
      <w:r w:rsidRPr="001042E6">
        <w:rPr>
          <w:rFonts w:ascii="Times New Roman" w:eastAsia="宋体" w:hAnsi="Times New Roman" w:cs="Times New Roman"/>
          <w:szCs w:val="21"/>
        </w:rPr>
        <w:t>von Mises stress</w:t>
      </w:r>
    </w:p>
    <w:sectPr w:rsidR="001042E6" w:rsidRPr="001042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C7155"/>
    <w:multiLevelType w:val="multilevel"/>
    <w:tmpl w:val="45F8A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AC1271"/>
    <w:multiLevelType w:val="hybridMultilevel"/>
    <w:tmpl w:val="1924D236"/>
    <w:lvl w:ilvl="0" w:tplc="BBCAEE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876113917">
    <w:abstractNumId w:val="0"/>
  </w:num>
  <w:num w:numId="2" w16cid:durableId="181403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111"/>
    <w:rsid w:val="001042E6"/>
    <w:rsid w:val="0015222A"/>
    <w:rsid w:val="001551A1"/>
    <w:rsid w:val="0018288F"/>
    <w:rsid w:val="001D4FE8"/>
    <w:rsid w:val="002E6511"/>
    <w:rsid w:val="002F37DF"/>
    <w:rsid w:val="00394CF5"/>
    <w:rsid w:val="003976B9"/>
    <w:rsid w:val="003B271A"/>
    <w:rsid w:val="003B38E0"/>
    <w:rsid w:val="00414893"/>
    <w:rsid w:val="00467FAD"/>
    <w:rsid w:val="004F5925"/>
    <w:rsid w:val="0054476B"/>
    <w:rsid w:val="00596480"/>
    <w:rsid w:val="005A7A16"/>
    <w:rsid w:val="005B1DC0"/>
    <w:rsid w:val="005C3FF6"/>
    <w:rsid w:val="005C46C7"/>
    <w:rsid w:val="005C6580"/>
    <w:rsid w:val="005D76D9"/>
    <w:rsid w:val="005E0B01"/>
    <w:rsid w:val="00605C06"/>
    <w:rsid w:val="0070566C"/>
    <w:rsid w:val="007914D8"/>
    <w:rsid w:val="007F77D2"/>
    <w:rsid w:val="009A53BA"/>
    <w:rsid w:val="00A1212B"/>
    <w:rsid w:val="00A66513"/>
    <w:rsid w:val="00B63AD7"/>
    <w:rsid w:val="00B8470B"/>
    <w:rsid w:val="00BA413D"/>
    <w:rsid w:val="00BF087B"/>
    <w:rsid w:val="00BF25A5"/>
    <w:rsid w:val="00C75111"/>
    <w:rsid w:val="00D45F15"/>
    <w:rsid w:val="00DE2564"/>
    <w:rsid w:val="00E04D1D"/>
    <w:rsid w:val="00E377C9"/>
    <w:rsid w:val="00EC1D1A"/>
    <w:rsid w:val="00EE1518"/>
    <w:rsid w:val="00FA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9388A"/>
  <w15:chartTrackingRefBased/>
  <w15:docId w15:val="{13B97AF4-0338-4003-9F92-5C30124A4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3AD7"/>
    <w:rPr>
      <w:color w:val="666666"/>
    </w:rPr>
  </w:style>
  <w:style w:type="paragraph" w:styleId="a4">
    <w:name w:val="Normal (Web)"/>
    <w:basedOn w:val="a"/>
    <w:uiPriority w:val="99"/>
    <w:semiHidden/>
    <w:unhideWhenUsed/>
    <w:rsid w:val="005C46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jxassistivemathml">
    <w:name w:val="mjx_assistive_mathml"/>
    <w:basedOn w:val="a0"/>
    <w:rsid w:val="005C46C7"/>
  </w:style>
  <w:style w:type="paragraph" w:styleId="a5">
    <w:name w:val="List Paragraph"/>
    <w:basedOn w:val="a"/>
    <w:uiPriority w:val="34"/>
    <w:qFormat/>
    <w:rsid w:val="002E65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10</Pages>
  <Words>1086</Words>
  <Characters>6194</Characters>
  <Application>Microsoft Office Word</Application>
  <DocSecurity>0</DocSecurity>
  <Lines>51</Lines>
  <Paragraphs>14</Paragraphs>
  <ScaleCrop>false</ScaleCrop>
  <Company/>
  <LinksUpToDate>false</LinksUpToDate>
  <CharactersWithSpaces>7266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媛娜 徐</dc:creator>
  <cp:keywords/>
  <dc:description/>
  <cp:lastModifiedBy>媛娜 徐</cp:lastModifiedBy>
  <cp:revision>10</cp:revision>
  <dcterms:created xsi:type="dcterms:W3CDTF">2024-02-20T13:39:00Z</dcterms:created>
  <dcterms:modified xsi:type="dcterms:W3CDTF">2024-02-22T14:11:00Z</dcterms:modified>
</cp:coreProperties>
</file>