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EF00DDF">
      <w:pPr>
        <w:numPr>
          <w:ilvl w:val="0"/>
          <w:numId w:val="0"/>
        </w:numPr>
        <w:overflowPunct w:val="0"/>
        <w:jc w:val="center"/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</w:pPr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10325100</wp:posOffset>
            </wp:positionH>
            <wp:positionV relativeFrom="topMargin">
              <wp:posOffset>10477500</wp:posOffset>
            </wp:positionV>
            <wp:extent cx="406400" cy="444500"/>
            <wp:wrapNone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方正公文小标宋" w:cs="方正公文小标宋" w:eastAsia="方正公文小标宋" w:hAnsi="方正公文小标宋" w:hint="eastAsia"/>
          <w:b w:val="0"/>
          <w:bCs/>
          <w:sz w:val="36"/>
          <w:szCs w:val="36"/>
          <w:lang w:eastAsia="zh-CN" w:val="en-US"/>
        </w:rPr>
        <w:t>第5课 品秋日温情，悟母爱深沉</w:t>
      </w:r>
    </w:p>
    <w:p w14:paraId="1069D10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 w:left="0" w:leftChars="0"/>
        <w:jc w:val="center"/>
        <w:textAlignment w:val="auto"/>
        <w:outlineLvl w:val="0"/>
        <w:rPr>
          <w:rFonts w:ascii="黑体" w:cs="黑体" w:eastAsia="黑体" w:hAnsi="黑体" w:hint="eastAsia"/>
          <w:b/>
          <w:bCs/>
          <w:kern w:val="44"/>
          <w:sz w:val="30"/>
          <w:szCs w:val="30"/>
          <w:lang w:eastAsia="zh-CN" w:val="en-US"/>
        </w:rPr>
      </w:pPr>
      <w:r>
        <w:rPr>
          <w:rFonts w:ascii="Times New Roman" w:eastAsiaTheme="minorEastAsia" w:hAnsi="Times New Roman" w:hint="eastAsia"/>
          <w:b/>
          <w:sz w:val="30"/>
          <w:szCs w:val="30"/>
          <w:lang w:eastAsia="zh-CN" w:val="en-US"/>
        </w:rPr>
        <w:t>《秋天的怀念》</w:t>
      </w:r>
      <w:r>
        <w:rPr>
          <w:rFonts w:ascii="黑体" w:cs="黑体" w:eastAsia="黑体" w:hAnsi="黑体" w:hint="eastAsia"/>
          <w:b/>
          <w:bCs/>
          <w:kern w:val="44"/>
          <w:sz w:val="30"/>
          <w:szCs w:val="30"/>
          <w:lang w:eastAsia="zh-CN" w:val="en-US"/>
        </w:rPr>
        <w:t>导学案</w:t>
      </w:r>
    </w:p>
    <w:p w14:paraId="39D40F48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00" w:firstLineChars="200" w:left="0" w:leftChars="0"/>
        <w:jc w:val="left"/>
        <w:textAlignment w:val="auto"/>
        <w:rPr>
          <w:rFonts w:ascii="宋体" w:cs="Times New Roman" w:eastAsia="宋体" w:hAnsi="宋体" w:hint="eastAsia"/>
          <w:b/>
          <w:color w:val="FF0000"/>
          <w:sz w:val="28"/>
          <w:szCs w:val="28"/>
          <w:lang w:eastAsia="zh-CN"/>
        </w:rPr>
      </w:pPr>
      <w:bookmarkStart w:id="0" w:name="_Hlk22374094"/>
      <w:bookmarkEnd w:id="0"/>
      <w:r>
        <w:rPr>
          <w:rFonts w:ascii="宋体" w:cs="Times New Roman" w:eastAsia="宋体" w:hAnsi="宋体"/>
          <w:b/>
          <w:sz w:val="30"/>
          <w:szCs w:val="30"/>
        </w:rPr>
        <w:t>【</w:t>
      </w:r>
      <w:r>
        <w:rPr>
          <w:rFonts w:ascii="宋体" w:cs="Times New Roman" w:eastAsia="宋体" w:hAnsi="宋体" w:hint="eastAsia"/>
          <w:b/>
          <w:sz w:val="30"/>
          <w:szCs w:val="30"/>
        </w:rPr>
        <w:t>学习</w:t>
      </w:r>
      <w:r>
        <w:rPr>
          <w:rFonts w:ascii="宋体" w:cs="Times New Roman" w:eastAsia="宋体" w:hAnsi="宋体"/>
          <w:b/>
          <w:sz w:val="30"/>
          <w:szCs w:val="30"/>
        </w:rPr>
        <w:t>目标】</w:t>
      </w:r>
    </w:p>
    <w:p w14:paraId="2F4615BE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1.</w:t>
      </w:r>
      <w:r>
        <w:rPr>
          <w:rFonts w:ascii="宋体" w:cs="宋体" w:eastAsia="宋体" w:hAnsi="宋体" w:hint="eastAsia"/>
        </w:rPr>
        <w:t>积累文中重点字词，如 “瘫痪”“憔悴”“分歧” 等。</w:t>
      </w:r>
    </w:p>
    <w:p w14:paraId="540792C0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2.</w:t>
      </w:r>
      <w:r>
        <w:rPr>
          <w:rFonts w:ascii="宋体" w:cs="宋体" w:eastAsia="宋体" w:hAnsi="宋体" w:hint="eastAsia"/>
        </w:rPr>
        <w:t>有感情地朗读课文，把握文章情感基调；理解课文内容，梳理母亲为 “我” 所做的事。</w:t>
      </w:r>
    </w:p>
    <w:p w14:paraId="56FD3518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3.</w:t>
      </w:r>
      <w:r>
        <w:rPr>
          <w:rFonts w:ascii="宋体" w:cs="宋体" w:eastAsia="宋体" w:hAnsi="宋体" w:hint="eastAsia"/>
        </w:rPr>
        <w:t>通过小组合作、探究讨论等方式，分析母子对话及细节描写，体会母爱；学习通过具体事例和细节描写表达情感的方法。</w:t>
      </w:r>
    </w:p>
    <w:p w14:paraId="7EEED5F2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  <w:lang w:eastAsia="zh-CN" w:val="en-US"/>
        </w:rPr>
      </w:pPr>
      <w:r>
        <w:rPr>
          <w:rFonts w:ascii="宋体" w:cs="宋体" w:eastAsia="宋体" w:hAnsi="宋体" w:hint="eastAsia"/>
          <w:lang w:eastAsia="zh-CN" w:val="en-US"/>
        </w:rPr>
        <w:t>4.感受母爱的伟大与无私，体会作者对母亲的怀念与愧疚之情，珍惜亲情，学会感恩。</w:t>
      </w:r>
    </w:p>
    <w:p w14:paraId="6F797AB2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00" w:firstLineChars="200" w:left="0" w:leftChars="0"/>
        <w:jc w:val="left"/>
        <w:textAlignment w:val="auto"/>
        <w:rPr>
          <w:rFonts w:ascii="宋体" w:cs="Times New Roman" w:eastAsia="宋体" w:hAnsi="宋体" w:hint="eastAsia"/>
          <w:b/>
          <w:color w:val="FF0000"/>
          <w:sz w:val="28"/>
          <w:szCs w:val="28"/>
          <w:lang w:eastAsia="zh-CN"/>
        </w:rPr>
      </w:pPr>
      <w:r>
        <w:rPr>
          <w:rFonts w:ascii="宋体" w:cs="Times New Roman" w:eastAsia="宋体" w:hAnsi="宋体" w:hint="eastAsia"/>
          <w:b/>
          <w:sz w:val="30"/>
          <w:szCs w:val="30"/>
        </w:rPr>
        <w:t>【重点难点】</w:t>
      </w:r>
    </w:p>
    <w:p w14:paraId="46987327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1.</w:t>
      </w:r>
      <w:r>
        <w:rPr>
          <w:rFonts w:ascii="宋体" w:cs="宋体" w:eastAsia="宋体" w:hAnsi="宋体" w:hint="eastAsia"/>
        </w:rPr>
        <w:t>理解课文内容，体会母亲对 “我” 深沉的爱；</w:t>
      </w:r>
    </w:p>
    <w:p w14:paraId="47A9B761">
      <w:pPr>
        <w:overflowPunct w:val="0"/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2.</w:t>
      </w:r>
      <w:r>
        <w:rPr>
          <w:rFonts w:ascii="宋体" w:cs="宋体" w:eastAsia="宋体" w:hAnsi="宋体" w:hint="eastAsia"/>
        </w:rPr>
        <w:t xml:space="preserve">分析文中的细节描写，把握其表达效果。 </w:t>
      </w:r>
    </w:p>
    <w:p w14:paraId="7DA101EA">
      <w:pPr>
        <w:overflowPunct w:val="0"/>
        <w:spacing w:line="360" w:lineRule="auto"/>
        <w:ind w:firstLine="420" w:firstLineChars="200"/>
        <w:jc w:val="left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 w:val="en-US"/>
        </w:rPr>
        <w:t>3.</w:t>
      </w:r>
      <w:r>
        <w:rPr>
          <w:rFonts w:ascii="宋体" w:cs="宋体" w:eastAsia="宋体" w:hAnsi="宋体" w:hint="eastAsia"/>
        </w:rPr>
        <w:t>理解母亲 “好好儿活” 的深刻含义；体会作者在字里行间蕴含的复杂情感。</w:t>
      </w:r>
    </w:p>
    <w:p w14:paraId="57507C50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 w:left="0" w:leftChars="0"/>
        <w:jc w:val="both"/>
        <w:textAlignment w:val="auto"/>
        <w:rPr>
          <w:rFonts w:ascii="宋体" w:cs="Times New Roman" w:eastAsia="宋体" w:hAnsi="宋体" w:hint="eastAsia"/>
          <w:b/>
          <w:bCs w:val="0"/>
          <w:sz w:val="28"/>
          <w:szCs w:val="28"/>
          <w:lang w:eastAsia="zh-CN"/>
        </w:rPr>
      </w:pP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/>
        </w:rPr>
        <w:t>【</w:t>
      </w: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  <w:t>课前预习</w:t>
      </w: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/>
        </w:rPr>
        <w:t>】</w:t>
      </w:r>
    </w:p>
    <w:p w14:paraId="7EF6C47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宋体" w:cs="Times New Roman" w:eastAsia="宋体" w:hAnsi="宋体" w:hint="eastAsia"/>
          <w:b/>
          <w:color w:val="FF0000"/>
          <w:sz w:val="28"/>
          <w:szCs w:val="28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基础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常识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闯关</w:t>
      </w:r>
    </w:p>
    <w:p w14:paraId="7687D100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40" w:firstLineChars="200"/>
        <w:jc w:val="center"/>
        <w:textAlignment w:val="auto"/>
        <w:rPr>
          <w:rFonts w:ascii="宋体" w:cs="宋体" w:eastAsia="宋体" w:hAnsi="宋体" w:hint="eastAsia"/>
          <w:b/>
          <w:bCs/>
          <w:color w:val="000000"/>
          <w:sz w:val="22"/>
          <w:szCs w:val="22"/>
          <w:lang w:eastAsia="zh-CN"/>
        </w:rPr>
      </w:pPr>
      <w:r>
        <w:rPr>
          <w:rFonts w:ascii="宋体" w:cs="宋体" w:eastAsia="宋体" w:hAnsi="宋体" w:hint="eastAsia"/>
          <w:b/>
          <w:bCs/>
          <w:color w:val="000000"/>
          <w:sz w:val="22"/>
          <w:szCs w:val="22"/>
        </w:rPr>
        <w:t>第一关：</w:t>
      </w:r>
      <w:r>
        <w:rPr>
          <w:rFonts w:ascii="宋体" w:cs="宋体" w:eastAsia="宋体" w:hAnsi="宋体" w:hint="eastAsia"/>
          <w:b/>
          <w:bCs/>
          <w:color w:val="000000"/>
          <w:sz w:val="22"/>
          <w:szCs w:val="22"/>
          <w:lang w:eastAsia="zh-CN" w:val="en-US"/>
        </w:rPr>
        <w:t>字音</w:t>
      </w:r>
      <w:r>
        <w:rPr>
          <w:rFonts w:ascii="宋体" w:cs="宋体" w:eastAsia="宋体" w:hAnsi="宋体" w:hint="eastAsia"/>
          <w:b/>
          <w:bCs/>
          <w:color w:val="000000"/>
          <w:sz w:val="22"/>
          <w:szCs w:val="22"/>
        </w:rPr>
        <w:t>探秘先锋关</w:t>
      </w:r>
    </w:p>
    <w:p w14:paraId="2F3247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b w:val="0"/>
          <w:bCs w:val="0"/>
          <w:sz w:val="24"/>
          <w:szCs w:val="24"/>
        </w:rPr>
      </w:pPr>
      <w:r>
        <w:rPr>
          <w:rFonts w:ascii="宋体" w:cs="宋体" w:eastAsia="宋体" w:hAnsi="宋体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宋体" w:cs="宋体" w:eastAsia="宋体" w:hAnsi="宋体" w:hint="eastAsia"/>
          <w:b w:val="0"/>
          <w:bCs w:val="0"/>
          <w:sz w:val="24"/>
          <w:szCs w:val="24"/>
        </w:rPr>
        <w:t>给下列字注音</w:t>
      </w:r>
    </w:p>
    <w:p w14:paraId="076888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 xml:space="preserve">瘫痪（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</w:t>
      </w:r>
      <w:r>
        <w:rPr>
          <w:rFonts w:ascii="宋体" w:cs="宋体" w:eastAsia="宋体" w:hAnsi="宋体" w:hint="eastAsia"/>
          <w:sz w:val="24"/>
          <w:szCs w:val="24"/>
        </w:rPr>
        <w:t xml:space="preserve"> ） 暴怒（ 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>） 沉寂（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 ） 侍弄（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 ） 捶打（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憔悴（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</w:t>
      </w:r>
    </w:p>
    <w:p w14:paraId="4B956B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>央求（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</w:t>
      </w:r>
      <w:r>
        <w:rPr>
          <w:rFonts w:ascii="宋体" w:cs="宋体" w:eastAsia="宋体" w:hAnsi="宋体" w:hint="eastAsia"/>
          <w:sz w:val="24"/>
          <w:szCs w:val="24"/>
        </w:rPr>
        <w:t xml:space="preserve"> ） 絮叨（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诀别（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淡雅（ 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>） 高洁（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 ） 烂漫（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</w:t>
      </w:r>
      <w:r>
        <w:rPr>
          <w:rFonts w:ascii="宋体" w:cs="宋体" w:eastAsia="宋体" w:hAnsi="宋体" w:hint="eastAsia"/>
          <w:sz w:val="24"/>
          <w:szCs w:val="24"/>
        </w:rPr>
        <w:t xml:space="preserve"> ） </w:t>
      </w:r>
    </w:p>
    <w:p w14:paraId="2CC3F8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 xml:space="preserve">翻来覆去（  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</w:t>
      </w:r>
      <w:r>
        <w:rPr>
          <w:rFonts w:ascii="宋体" w:cs="宋体" w:eastAsia="宋体" w:hAnsi="宋体" w:hint="eastAsia"/>
          <w:sz w:val="24"/>
          <w:szCs w:val="24"/>
        </w:rPr>
        <w:t>）</w:t>
      </w:r>
    </w:p>
    <w:p w14:paraId="6A2DBC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b w:val="0"/>
          <w:bCs w:val="0"/>
          <w:sz w:val="24"/>
          <w:szCs w:val="24"/>
        </w:rPr>
      </w:pPr>
      <w:r>
        <w:rPr>
          <w:rFonts w:ascii="宋体" w:cs="宋体" w:eastAsia="宋体" w:hAnsi="宋体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宋体" w:cs="宋体" w:eastAsia="宋体" w:hAnsi="宋体" w:hint="eastAsia"/>
          <w:b w:val="0"/>
          <w:bCs w:val="0"/>
          <w:sz w:val="24"/>
          <w:szCs w:val="24"/>
        </w:rPr>
        <w:t>根据拼音写汉字</w:t>
      </w:r>
    </w:p>
    <w:p w14:paraId="59B108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Aa楷书拼音" w:cs="Aa楷书拼音" w:eastAsia="Aa楷书拼音" w:hAnsi="Aa楷书拼音" w:hint="eastAsia"/>
          <w:sz w:val="24"/>
          <w:szCs w:val="24"/>
        </w:rPr>
      </w:pPr>
      <w:r>
        <w:rPr>
          <w:rFonts w:ascii="Aa楷书拼音" w:cs="Aa楷书拼音" w:eastAsia="Aa楷书拼音" w:hAnsi="Aa楷书拼音" w:hint="eastAsia"/>
          <w:sz w:val="24"/>
          <w:szCs w:val="24"/>
        </w:rPr>
        <w:t>shì（  ）</w:t>
      </w:r>
      <w:r>
        <w:rPr>
          <w:rFonts w:ascii="宋体" w:cs="宋体" w:eastAsia="宋体" w:hAnsi="宋体" w:hint="eastAsia"/>
          <w:sz w:val="24"/>
          <w:szCs w:val="24"/>
        </w:rPr>
        <w:t>弄</w:t>
      </w:r>
      <w:r>
        <w:rPr>
          <w:rFonts w:ascii="Aa楷书拼音" w:cs="Aa楷书拼音" w:eastAsia="Aa楷书拼音" w:hAnsi="Aa楷书拼音" w:hint="eastAsia"/>
          <w:sz w:val="24"/>
          <w:szCs w:val="24"/>
        </w:rPr>
        <w:t xml:space="preserve">  jué（  ）</w:t>
      </w:r>
      <w:r>
        <w:rPr>
          <w:rFonts w:ascii="宋体" w:cs="宋体" w:eastAsia="宋体" w:hAnsi="宋体" w:hint="eastAsia"/>
          <w:sz w:val="24"/>
          <w:szCs w:val="24"/>
        </w:rPr>
        <w:t xml:space="preserve">别 </w:t>
      </w:r>
      <w:r>
        <w:rPr>
          <w:rFonts w:ascii="Aa楷书拼音" w:cs="Aa楷书拼音" w:eastAsia="Aa楷书拼音" w:hAnsi="Aa楷书拼音" w:hint="eastAsia"/>
          <w:sz w:val="24"/>
          <w:szCs w:val="24"/>
        </w:rPr>
        <w:t xml:space="preserve"> qiáo cuì（  ）  xù dao（  ） </w:t>
      </w:r>
      <w:r>
        <w:rPr>
          <w:rFonts w:ascii="宋体" w:cs="宋体" w:eastAsia="宋体" w:hAnsi="宋体" w:hint="eastAsia"/>
          <w:sz w:val="24"/>
          <w:szCs w:val="24"/>
        </w:rPr>
        <w:t>烂</w:t>
      </w:r>
      <w:r>
        <w:rPr>
          <w:rFonts w:ascii="Aa楷书拼音" w:cs="Aa楷书拼音" w:eastAsia="Aa楷书拼音" w:hAnsi="Aa楷书拼音" w:hint="eastAsia"/>
          <w:sz w:val="24"/>
          <w:szCs w:val="24"/>
        </w:rPr>
        <w:t>màn（  ）</w:t>
      </w:r>
    </w:p>
    <w:p w14:paraId="163643EE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40" w:firstLineChars="200"/>
        <w:jc w:val="center"/>
        <w:textAlignment w:val="auto"/>
        <w:rPr>
          <w:rFonts w:ascii="宋体" w:cs="宋体" w:eastAsia="宋体" w:hAnsi="宋体" w:hint="eastAsia"/>
          <w:b/>
          <w:bCs/>
          <w:color w:val="000000"/>
          <w:sz w:val="22"/>
          <w:szCs w:val="22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0000"/>
          <w:sz w:val="22"/>
          <w:szCs w:val="22"/>
          <w:lang w:eastAsia="zh-CN" w:val="en-US"/>
        </w:rPr>
        <w:t>第二关：重点词汇解码站</w:t>
      </w:r>
    </w:p>
    <w:p w14:paraId="484ABFAC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 w:left="0" w:leftChars="0"/>
        <w:textAlignment w:val="auto"/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  <w:t>请根据释义写出课文中相应的词语。</w:t>
      </w:r>
    </w:p>
    <w:p w14:paraId="7709B3B5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1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：文中指经营照管。</w:t>
      </w:r>
    </w:p>
    <w:p w14:paraId="1496D03D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2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：形容人瘦弱，面色不好。</w:t>
      </w:r>
    </w:p>
    <w:p w14:paraId="182AF1BB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3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：文中指颜色鲜明而美丽。</w:t>
      </w:r>
    </w:p>
    <w:p w14:paraId="25340B64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4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：分别（多指不易再见的离别）。</w:t>
      </w:r>
    </w:p>
    <w:p w14:paraId="0746692B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5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：遇到出乎意料的喜事而特别高兴。</w:t>
      </w:r>
    </w:p>
    <w:p w14:paraId="2FF0527F">
      <w:pPr>
        <w:spacing w:line="360" w:lineRule="auto"/>
        <w:ind w:firstLine="420" w:firstLineChars="200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  <w:lang w:eastAsia="zh-CN"/>
        </w:rPr>
        <w:t>（</w:t>
      </w:r>
      <w:r>
        <w:rPr>
          <w:rFonts w:ascii="宋体" w:cs="宋体" w:eastAsia="宋体" w:hAnsi="宋体" w:hint="eastAsia"/>
          <w:lang w:eastAsia="zh-CN" w:val="en-US"/>
        </w:rPr>
        <w:t>6</w:t>
      </w:r>
      <w:r>
        <w:rPr>
          <w:rFonts w:ascii="宋体" w:cs="宋体" w:eastAsia="宋体" w:hAnsi="宋体" w:hint="eastAsia"/>
          <w:lang w:eastAsia="zh-CN"/>
        </w:rPr>
        <w:t>）（</w:t>
      </w:r>
      <w:r>
        <w:rPr>
          <w:rFonts w:ascii="宋体" w:cs="宋体" w:eastAsia="宋体" w:hAnsi="宋体" w:hint="eastAsia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lang w:eastAsia="zh-CN"/>
        </w:rPr>
        <w:t>）</w:t>
      </w:r>
      <w:r>
        <w:rPr>
          <w:rFonts w:ascii="宋体" w:cs="宋体" w:eastAsia="宋体" w:hAnsi="宋体" w:hint="eastAsia"/>
        </w:rPr>
        <w:t>：形容说话啰嗦；来回地说。</w:t>
      </w:r>
    </w:p>
    <w:p w14:paraId="2E4A909E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jc w:val="center"/>
        <w:textAlignment w:val="auto"/>
        <w:rPr>
          <w:rFonts w:ascii="宋体" w:cs="宋体" w:eastAsia="宋体" w:hAnsi="宋体" w:hint="eastAsia"/>
          <w:b/>
          <w:bCs/>
          <w:color w:val="000000"/>
          <w:szCs w:val="21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0000"/>
          <w:szCs w:val="21"/>
          <w:lang w:eastAsia="zh-CN" w:val="en-US"/>
        </w:rPr>
        <w:t>第三关：</w:t>
      </w:r>
      <w:r>
        <w:rPr>
          <w:rStyle w:val="Strong"/>
          <w:rFonts w:ascii="Segoe UI" w:cs="Segoe UI" w:eastAsia="Segoe UI" w:hAnsi="Segoe UI"/>
          <w:b/>
          <w:bCs/>
          <w:i w:val="0"/>
          <w:iCs w:val="0"/>
          <w:caps w:val="0"/>
          <w:spacing w:val="0"/>
          <w:sz w:val="22"/>
          <w:szCs w:val="22"/>
          <w:shd w:color="auto" w:fill="F9FAFB" w:val="clear"/>
        </w:rPr>
        <w:t>文学</w:t>
      </w:r>
      <w:r>
        <w:rPr>
          <w:rStyle w:val="Strong"/>
          <w:rFonts w:ascii="Segoe UI" w:cs="Segoe UI" w:eastAsia="宋体" w:hAnsi="Segoe UI" w:hint="eastAsia"/>
          <w:b/>
          <w:bCs/>
          <w:i w:val="0"/>
          <w:iCs w:val="0"/>
          <w:caps w:val="0"/>
          <w:spacing w:val="0"/>
          <w:sz w:val="22"/>
          <w:szCs w:val="22"/>
          <w:shd w:color="auto" w:fill="F9FAFB" w:val="clear"/>
          <w:lang w:eastAsia="zh-CN" w:val="en-US"/>
        </w:rPr>
        <w:t>常识</w:t>
      </w:r>
      <w:r>
        <w:rPr>
          <w:rStyle w:val="Strong"/>
          <w:rFonts w:ascii="Segoe UI" w:cs="Segoe UI" w:eastAsia="Segoe UI" w:hAnsi="Segoe UI"/>
          <w:b/>
          <w:bCs/>
          <w:i w:val="0"/>
          <w:iCs w:val="0"/>
          <w:caps w:val="0"/>
          <w:spacing w:val="0"/>
          <w:sz w:val="22"/>
          <w:szCs w:val="22"/>
          <w:shd w:color="auto" w:fill="F9FAFB" w:val="clear"/>
        </w:rPr>
        <w:t>探秘营</w:t>
      </w:r>
    </w:p>
    <w:p w14:paraId="64E2501B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 w:left="0" w:leftChars="0"/>
        <w:textAlignment w:val="auto"/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  <w:t>请根据你课前查阅资料所得补全下列空缺。</w:t>
      </w:r>
    </w:p>
    <w:p w14:paraId="27F0F3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beforeAutospacing="0" w:line="360" w:lineRule="auto"/>
        <w:ind w:firstLine="480" w:firstLineChars="200" w:left="0"/>
        <w:jc w:val="left"/>
        <w:textAlignment w:val="auto"/>
        <w:rPr>
          <w:rFonts w:ascii="宋体" w:cs="宋体" w:eastAsia="宋体" w:hAnsi="宋体" w:hint="eastAsia"/>
          <w:sz w:val="24"/>
          <w:szCs w:val="24"/>
        </w:rPr>
      </w:pPr>
      <w:r>
        <w:rPr>
          <w:rFonts w:ascii="宋体" w:cs="宋体" w:eastAsia="宋体" w:hAnsi="宋体" w:hint="eastAsia"/>
          <w:sz w:val="24"/>
          <w:szCs w:val="24"/>
        </w:rPr>
        <w:t>史铁生（1951—2010），中国当代作家，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家。21岁因病残疾，后又患肾病并发展到尿毒症。他的作品常常探讨生与死、命运、苦难等主题，充满哲思与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 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，代表作有小说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             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，散文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（</w:t>
      </w:r>
      <w:r>
        <w:rPr>
          <w:rFonts w:ascii="宋体" w:cs="宋体" w:eastAsia="宋体" w:hAnsi="宋体" w:hint="eastAsia"/>
          <w:sz w:val="24"/>
          <w:szCs w:val="24"/>
          <w:lang w:eastAsia="zh-CN" w:val="en-US"/>
        </w:rPr>
        <w:t xml:space="preserve">       </w:t>
      </w:r>
      <w:r>
        <w:rPr>
          <w:rFonts w:ascii="宋体" w:cs="宋体" w:eastAsia="宋体" w:hAnsi="宋体" w:hint="eastAsia"/>
          <w:sz w:val="24"/>
          <w:szCs w:val="24"/>
          <w:lang w:eastAsia="zh-CN"/>
        </w:rPr>
        <w:t>）</w:t>
      </w:r>
      <w:r>
        <w:rPr>
          <w:rFonts w:ascii="宋体" w:cs="宋体" w:eastAsia="宋体" w:hAnsi="宋体" w:hint="eastAsia"/>
          <w:sz w:val="24"/>
          <w:szCs w:val="24"/>
        </w:rPr>
        <w:t>等。《秋天的怀念》创作于母亲去世后的几年，作者通过回忆与母亲生活的片段，表达对母亲深深的怀念以及对生命的感悟。</w:t>
      </w:r>
    </w:p>
    <w:p w14:paraId="2D3C686B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 w:left="0" w:leftChars="0"/>
        <w:jc w:val="both"/>
        <w:textAlignment w:val="auto"/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</w:pP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  <w:t>【课中探究】</w:t>
      </w:r>
    </w:p>
    <w:p w14:paraId="4ECDD24A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任务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一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：寻爱迹·探母亲所为</w:t>
      </w:r>
    </w:p>
    <w:p w14:paraId="571F7E17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学校正在开展 “亲情档案” 征集活动，《秋天的怀念》中母亲的爱藏在一件件小事里。让我们一起寻找这些爱的踪迹，为档案积累素材吧！</w:t>
      </w:r>
    </w:p>
    <w:p w14:paraId="5811779E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学生带着感情自由朗读全文，思考：</w:t>
      </w:r>
    </w:p>
    <w:p w14:paraId="3E267554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 xml:space="preserve">1.本文的感情基调是怎样的？    </w:t>
      </w:r>
    </w:p>
    <w:p w14:paraId="2209AEE1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474B365A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2.课文主要讲了什么？请用简洁的语言写下来。</w:t>
      </w:r>
    </w:p>
    <w:p w14:paraId="672AF03D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0AC4B4B6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3.说一说课文围绕着“我”和母亲写了几件事？</w:t>
      </w:r>
    </w:p>
    <w:p w14:paraId="18666AED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</w:pPr>
    </w:p>
    <w:p w14:paraId="584AC809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</w:pPr>
    </w:p>
    <w:p w14:paraId="69AEDBE5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任务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二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：解心语·析母子对话</w:t>
      </w:r>
    </w:p>
    <w:p w14:paraId="66806D80">
      <w:pPr>
        <w:spacing w:line="360" w:lineRule="auto"/>
        <w:ind w:firstLine="420" w:firstLineChars="200"/>
        <w:rPr>
          <w:rFonts w:ascii="宋体" w:cs="宋体" w:eastAsia="宋体" w:hAnsi="宋体" w:hint="eastAsia"/>
          <w:b/>
          <w:bCs/>
        </w:rPr>
      </w:pPr>
      <w:r>
        <w:rPr>
          <w:rFonts w:ascii="宋体" w:cs="宋体" w:eastAsia="宋体" w:hAnsi="宋体" w:hint="eastAsia"/>
          <w:b/>
          <w:bCs/>
        </w:rPr>
        <w:t>学校 “心声广播站” 在征集 “亲情话语”，文中母子对话藏着浓浓深情。让我们解码这些话语，说不定能被广播站采用哦！</w:t>
      </w:r>
    </w:p>
    <w:p w14:paraId="2EE9FD9C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任务要求：</w:t>
      </w:r>
    </w:p>
    <w:p w14:paraId="650BB1C3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再读第一段，展示深沉忧伤的基调和语气的变化。</w:t>
      </w:r>
    </w:p>
    <w:p w14:paraId="5FB22465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分角色朗读第一段。</w:t>
      </w:r>
    </w:p>
    <w:p w14:paraId="109C136B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如何用不同的语气区分母亲和“我”的话？</w:t>
      </w:r>
    </w:p>
    <w:p w14:paraId="6ABF89BA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</w:p>
    <w:p w14:paraId="6D88C1EC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1.双腿瘫痪后，“我”是怎样的状态？​</w:t>
      </w:r>
    </w:p>
    <w:p w14:paraId="32BC5A80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宋体" w:cs="宋体" w:eastAsia="宋体" w:hAnsi="宋体" w:hint="eastAsia"/>
          <w:b w:val="0"/>
          <w:bCs w:val="0"/>
          <w:sz w:val="21"/>
          <w:szCs w:val="21"/>
        </w:rPr>
      </w:pPr>
    </w:p>
    <w:p w14:paraId="6B777B95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宋体" w:cs="宋体" w:eastAsia="宋体" w:hAnsi="宋体" w:hint="eastAsia"/>
          <w:b w:val="0"/>
          <w:bCs w:val="0"/>
          <w:sz w:val="21"/>
          <w:szCs w:val="21"/>
        </w:rPr>
      </w:pPr>
    </w:p>
    <w:p w14:paraId="62087195">
      <w:pPr>
        <w:pStyle w:val="ListParagraph"/>
        <w:overflowPunct w:val="0"/>
        <w:spacing w:line="360" w:lineRule="auto"/>
        <w:ind w:firstLine="420" w:firstLineChars="200"/>
        <w:jc w:val="both"/>
        <w:rPr>
          <w:rFonts w:ascii="宋体" w:cs="宋体" w:eastAsia="宋体" w:hAnsi="宋体" w:hint="eastAsia"/>
          <w:b w:val="0"/>
          <w:bCs w:val="0"/>
          <w:sz w:val="21"/>
          <w:szCs w:val="21"/>
        </w:rPr>
      </w:pPr>
      <w:r>
        <w:rPr>
          <w:rFonts w:ascii="宋体" w:cs="宋体" w:eastAsia="宋体" w:hAnsi="宋体" w:hint="eastAsia"/>
          <w:b w:val="0"/>
          <w:bCs w:val="0"/>
          <w:sz w:val="21"/>
          <w:szCs w:val="21"/>
        </w:rPr>
        <w:t>2.我从一个全能男神，变成一个“废人”，被困在轮椅上，我心里在想什么？</w:t>
      </w:r>
    </w:p>
    <w:p w14:paraId="22F77BA9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</w:pPr>
    </w:p>
    <w:p w14:paraId="21E6CCC0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</w:pPr>
    </w:p>
    <w:p w14:paraId="0931725B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</w:pPr>
    </w:p>
    <w:p w14:paraId="63613E0B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任务三：抓细节·感母爱细微</w:t>
      </w:r>
    </w:p>
    <w:p w14:paraId="74E0D8A9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学校 “细节之美” 摄影展正在进行，文字中也有动人细节。《秋天的怀念》里母爱的细微瞬间，等着我们去发现，感受文字的 “细节之美” 吧！</w:t>
      </w:r>
    </w:p>
    <w:p w14:paraId="67447D84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听课文朗读，温馨提示：一边听，一边划出课文第3-6段中描写母亲动作、神态、语言的语句，感受文中无处不在的母爱。</w:t>
      </w:r>
    </w:p>
    <w:p w14:paraId="2E426DD7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①母亲就悄悄地躲出去，在我看不见的地方偷偷地听着我的动静。当一切恢复沉寂，她又悄悄地进来，眼边儿红红的，看着我。</w:t>
      </w:r>
    </w:p>
    <w:p w14:paraId="1FBBDEF4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3ABA8A53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24E6D8D0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②母亲扑过来抓住我的手，忍住哭声说：“咱娘儿俩在一块儿，好好儿活，好好儿活……”</w:t>
      </w:r>
    </w:p>
    <w:p w14:paraId="2AD4CFC7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1F18D609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02CC675D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③ 那天我又独自坐在屋里，看着窗外的树叶“唰唰啦啦”地飘落。母亲进来了，挡在窗前……</w:t>
      </w:r>
    </w:p>
    <w:p w14:paraId="7540F0DE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34272310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7B29B5FF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④当听说“我”愿意去北海时，母亲“高兴得一会儿坐下，一会儿站起”，还絮絮叨叨地说着……</w:t>
      </w:r>
    </w:p>
    <w:p w14:paraId="1793E38A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797ADE93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</w:p>
    <w:p w14:paraId="2DF5B713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⑤“还记得那回我带你去北海吗？你偏说那杨树花是毛毛虫，跑着，一脚踩扁一个……”她忽然不说了。对于“跑”和“踩”一类的字眼儿，她比我还敏感。她又悄悄地出去了。</w:t>
      </w:r>
    </w:p>
    <w:p w14:paraId="3B695168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</w:pPr>
    </w:p>
    <w:p w14:paraId="0F1F5D24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宋体" w:cs="宋体" w:eastAsia="宋体" w:hAnsi="宋体" w:hint="eastAsia"/>
          <w:b w:val="0"/>
          <w:bCs w:val="0"/>
          <w:color w:val="000000"/>
          <w:szCs w:val="21"/>
          <w:lang w:eastAsia="zh-CN" w:val="en-US"/>
        </w:rPr>
      </w:pPr>
    </w:p>
    <w:p w14:paraId="3DE74D54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  <w:lang w:eastAsia="zh-CN" w:val="en-US"/>
        </w:rPr>
      </w:pPr>
      <w:r>
        <w:rPr>
          <w:rFonts w:ascii="宋体" w:cs="宋体" w:eastAsia="宋体" w:hAnsi="宋体" w:hint="eastAsia"/>
          <w:b w:val="0"/>
          <w:bCs w:val="0"/>
          <w:lang w:eastAsia="zh-CN" w:val="en-US"/>
        </w:rPr>
        <w:t>⑥她还在大口大口地吐着鲜血。我没想到她已经病成那样。……别人告诉我，她昏迷前的最后一句话是：“我那个有病的儿子和我那个还未成年的女儿……”</w:t>
      </w:r>
    </w:p>
    <w:p w14:paraId="20A880B4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宋体" w:cs="Times New Roman" w:eastAsia="宋体" w:hAnsi="宋体" w:hint="eastAsia"/>
          <w:color w:val="000000"/>
          <w:szCs w:val="21"/>
          <w:lang w:eastAsia="zh-CN" w:val="en-US"/>
        </w:rPr>
      </w:pPr>
    </w:p>
    <w:p w14:paraId="16A44D83">
      <w:pPr>
        <w:keepNext w:val="0"/>
        <w:keepLines w:val="0"/>
        <w:pageBreakBefore w:val="0"/>
        <w:tabs>
          <w:tab w:pos="4320" w:val="left"/>
        </w:tabs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200"/>
        <w:textAlignment w:val="auto"/>
        <w:rPr>
          <w:rFonts w:ascii="宋体" w:cs="Times New Roman" w:eastAsia="宋体" w:hAnsi="宋体" w:hint="eastAsia"/>
          <w:color w:val="000000"/>
          <w:szCs w:val="21"/>
          <w:lang w:eastAsia="zh-CN" w:val="en-US"/>
        </w:rPr>
      </w:pPr>
    </w:p>
    <w:p w14:paraId="3C7BC4B5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 w:left="0" w:leftChars="0"/>
        <w:textAlignment w:val="auto"/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</w:pPr>
      <w:r>
        <w:rPr>
          <w:rFonts w:ascii="宋体" w:cs="宋体" w:eastAsia="宋体" w:hAnsi="宋体" w:hint="eastAsia"/>
          <w:b/>
          <w:bCs/>
          <w:color w:val="00B050"/>
          <w:sz w:val="24"/>
          <w:szCs w:val="24"/>
        </w:rPr>
        <w:t>★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任务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  <w:lang w:eastAsia="zh-CN" w:val="en-US"/>
        </w:rPr>
        <w:t>四</w:t>
      </w:r>
      <w:r>
        <w:rPr>
          <w:rFonts w:ascii="宋体" w:cs="Times New Roman" w:eastAsia="宋体" w:hAnsi="宋体" w:hint="eastAsia"/>
          <w:b/>
          <w:bCs/>
          <w:color w:val="0000FF"/>
          <w:sz w:val="24"/>
          <w:szCs w:val="24"/>
        </w:rPr>
        <w:t>：诉亲情·悟生命之义</w:t>
      </w:r>
    </w:p>
    <w:p w14:paraId="75F5F8B1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文章最后一段写到，在妹妹的帮助下，去北海看到了菊花，“黄色的花淡雅，白色的花高洁，紫红色的花热烈而深沉，泼泼洒洒，秋风中正开的烂漫”，此时作者的情绪是怎样的？结合下面的材料，说一说此时作者对生命的理解。</w:t>
      </w:r>
    </w:p>
    <w:p w14:paraId="33300514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材料一：有一年，人们终于又提到母亲：“到小院儿去看看吧，你妈种的那棵合欢树今年开花了！”——选自《合欢树》</w:t>
      </w:r>
    </w:p>
    <w:p w14:paraId="45A67890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材料二：死是一件不必急于求成的事，死是一个必然会降临的节日。这样想过之后我安心多了，眼前的一切不再那么可怕。——选自《我与地坛》</w:t>
      </w:r>
    </w:p>
    <w:p w14:paraId="040BB54C">
      <w:pPr>
        <w:spacing w:line="360" w:lineRule="auto"/>
        <w:ind w:firstLine="420" w:firstLineChars="200"/>
        <w:rPr>
          <w:rFonts w:ascii="楷体" w:cs="楷体" w:eastAsia="楷体" w:hAnsi="楷体" w:hint="eastAsia"/>
        </w:rPr>
      </w:pPr>
      <w:r>
        <w:rPr>
          <w:rFonts w:ascii="楷体" w:cs="楷体" w:eastAsia="楷体" w:hAnsi="楷体" w:hint="eastAsia"/>
        </w:rPr>
        <w:t>材料三：“生病也是生活体验的一种，甚或算得一项别开生面的游历……刚坐上轮椅时，我老想，不能直立行走岂非把人的特点搞丢了？便觉天昏地暗。等到生出褥疮一连数日只能歪七扭八地躺着，才看见端坐的日子其实多么晴朗。后来又患尿毒症，经常昏昏然不能思想，就更加怀念起往日时光。终于醒悟，其实每时每刻我们都是幸运的，因为任何灾难的前面都可以加上一个“更”字。生病的经验是一步步懂得满足……”——选自《病隙碎笔》</w:t>
      </w:r>
    </w:p>
    <w:p w14:paraId="73300700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</w:p>
    <w:p w14:paraId="2FA4BC43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</w:p>
    <w:p w14:paraId="0F7105C9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其实史铁生身体的状况并没有改变，为什么这一刻，他感受到了生命的真谛？</w:t>
      </w:r>
    </w:p>
    <w:p w14:paraId="3B9D106B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</w:p>
    <w:p w14:paraId="72C48AFD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</w:p>
    <w:p w14:paraId="461EC477">
      <w:pPr>
        <w:spacing w:line="360" w:lineRule="auto"/>
        <w:ind w:firstLine="420" w:firstLineChars="200"/>
        <w:rPr>
          <w:rFonts w:ascii="宋体" w:cs="宋体" w:eastAsia="宋体" w:hAnsi="宋体" w:hint="eastAsia"/>
          <w:b w:val="0"/>
          <w:bCs w:val="0"/>
        </w:rPr>
      </w:pPr>
      <w:r>
        <w:rPr>
          <w:rFonts w:ascii="宋体" w:cs="宋体" w:eastAsia="宋体" w:hAnsi="宋体" w:hint="eastAsia"/>
          <w:b w:val="0"/>
          <w:bCs w:val="0"/>
        </w:rPr>
        <w:t>阅读这篇经典后，你认为，走过生命的秋天之后，当你在生活中战胜厄运时，应该感谢哪类人？</w:t>
      </w:r>
    </w:p>
    <w:p w14:paraId="7669CF17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 w:left="0" w:leftChars="0"/>
        <w:jc w:val="both"/>
        <w:textAlignment w:val="auto"/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</w:pPr>
    </w:p>
    <w:p w14:paraId="1D1DBEA7">
      <w:pPr>
        <w:keepNext w:val="0"/>
        <w:keepLines w:val="0"/>
        <w:pageBreakBefore w:val="0"/>
        <w:tabs>
          <w:tab w:pos="4320" w:val="left"/>
        </w:tabs>
        <w:kinsoku/>
        <w:wordWrap w:val="0"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60" w:firstLineChars="200" w:left="0" w:leftChars="0"/>
        <w:jc w:val="both"/>
        <w:textAlignment w:val="auto"/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</w:pPr>
      <w:r>
        <w:rPr>
          <w:rFonts w:ascii="宋体" w:cs="Times New Roman" w:eastAsia="宋体" w:hAnsi="宋体" w:hint="eastAsia"/>
          <w:b/>
          <w:bCs w:val="0"/>
          <w:sz w:val="28"/>
          <w:szCs w:val="28"/>
          <w:lang w:eastAsia="zh-CN" w:val="en-US"/>
        </w:rPr>
        <w:t>【课后任务】</w:t>
      </w:r>
    </w:p>
    <w:p w14:paraId="6629178E">
      <w:pPr>
        <w:tabs>
          <w:tab w:pos="807" w:val="left"/>
        </w:tabs>
        <w:overflowPunct w:val="0"/>
        <w:spacing w:line="360" w:lineRule="auto"/>
        <w:ind w:firstLine="420" w:firstLineChars="200"/>
        <w:jc w:val="left"/>
        <w:textAlignment w:val="center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</w:rPr>
        <w:t>1.课后阅读《合欢树》《我与地坛》进一步感受母爱的伟大和作者对生命的思考、感悟。</w:t>
      </w:r>
    </w:p>
    <w:p w14:paraId="51274E14">
      <w:pPr>
        <w:tabs>
          <w:tab w:pos="807" w:val="left"/>
        </w:tabs>
        <w:overflowPunct w:val="0"/>
        <w:spacing w:line="360" w:lineRule="auto"/>
        <w:ind w:firstLine="420" w:firstLineChars="200"/>
        <w:jc w:val="left"/>
        <w:textAlignment w:val="center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</w:rPr>
        <w:t>2.完成对应的分层作业。</w:t>
      </w:r>
    </w:p>
    <w:p w14:paraId="3E5C93CF">
      <w:pPr>
        <w:pStyle w:val="PlainText"/>
        <w:overflowPunct w:val="0"/>
        <w:spacing w:line="360" w:lineRule="auto"/>
        <w:ind w:firstLine="560" w:firstLineChars="200"/>
        <w:jc w:val="left"/>
        <w:rPr>
          <w:rFonts w:ascii="Times New Roman" w:cs="Times New Roman" w:eastAsiaTheme="minorEastAsia" w:hAnsi="Times New Roman"/>
          <w:color w:val="auto"/>
        </w:rPr>
      </w:pPr>
      <w:r>
        <w:rPr>
          <w:rFonts w:ascii="宋体" w:cs="Times New Roman" w:eastAsia="宋体" w:hAnsi="宋体" w:hint="eastAsia"/>
          <w:b/>
          <w:bCs w:val="0"/>
          <w:kern w:val="2"/>
          <w:sz w:val="28"/>
          <w:szCs w:val="28"/>
          <w:lang w:bidi="ar-SA" w:eastAsia="zh-CN" w:val="en-US"/>
        </w:rPr>
        <w:t>【学习反思】</w:t>
      </w:r>
      <w:r>
        <w:rPr>
          <w:rFonts w:ascii="Times New Roman" w:hAnsi="Times New Roman" w:hint="eastAsia"/>
          <w:color w:val="aut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474EC4">
      <w:pPr>
        <w:overflowPunct w:val="0"/>
        <w:spacing w:line="360" w:lineRule="auto"/>
        <w:rPr>
          <w:rFonts w:ascii="宋体" w:cs="Times New Roman" w:eastAsia="宋体" w:hAnsi="宋体" w:hint="eastAsia"/>
          <w:szCs w:val="21"/>
          <w:lang w:eastAsia="zh-CN" w:val="en-US"/>
        </w:rPr>
      </w:pPr>
      <w:r>
        <w:rPr>
          <w:rFonts w:ascii="Times New Roman" w:hAnsi="Times New Roman" w:hint="eastAsia"/>
          <w:color w:val="auto"/>
        </w:rPr>
        <w:t>____________________________________________________________________________________________</w:t>
      </w:r>
      <w:bookmarkStart w:id="1" w:name="_GoBack"/>
      <w:bookmarkEnd w:id="1"/>
    </w:p>
    <w:sectPr>
      <w:headerReference r:id="rId6" w:type="default"/>
      <w:footerReference r:id="rId7" w:type="default"/>
      <w:pgSz w:h="16838" w:w="11906"/>
      <w:pgMar w:bottom="1440" w:footer="992" w:gutter="0" w:header="851" w:left="1080" w:right="1080" w:top="1440"/>
      <w:pg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gBorders>
      <w:pgNumType w:fmt="decimal" w:start="1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42D2C990-C852-42BA-9F16-55A05175E34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8204E9CA-F98A-467D-9ED9-C107105AB61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subsetted="1" w:fontKey="{2BD1FEBE-C286-40A2-909F-69D7CAF407C2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subsetted="1" w:fontKey="{21E73ED5-FE09-49DE-B4B1-2C81EA853AB2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Bold r:id="rId5" w:subsetted="1" w:fontKey="{78DFEFB5-3006-4F65-AA4A-C613C5288336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6" w:subsetted="1" w:fontKey="{9CD576DB-E2BF-4292-98E3-910ACD2DD0CF}"/>
  </w:font>
  <w:font w:name="Aa楷书拼音">
    <w:panose1 w:val="02010600010101010101"/>
    <w:charset w:val="86"/>
    <w:family w:val="auto"/>
    <w:pitch w:val="default"/>
    <w:sig w:usb0="800002AF" w:usb1="184F6CF8" w:usb2="00000010" w:usb3="00000000" w:csb0="00040001" w:csb1="00000000"/>
    <w:embedRegular r:id="rId7" w:subsetted="1" w:fontKey="{8606246F-387E-4D4B-AAC0-20F0481C11EE}"/>
  </w:font>
  <w:font w:name="等线 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49A4FA">
    <w:pPr>
      <w:ind w:firstLine="2415" w:firstLineChars="1150"/>
      <w:textAlignment w:val="center"/>
      <w:rPr>
        <w:rFonts w:ascii="Times New Roman" w:eastAsia="宋体" w:hAnsi="Times New Roman" w:cs="Times New Roman"/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>10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3" type="#_x0000_t202" style="width:2in;height:2in;margin-top:0;margin-left:0;mso-height-relative:page;mso-position-horizontal:center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 w14:paraId="28569997">
                    <w:pPr>
                      <w:pStyle w:val="Footer"/>
                    </w:pPr>
                    <w:r>
                      <w:rPr>
                        <w:rFonts w:ascii="Times New Roman" w:hAnsi="Times New Roman" w:cs="Times New Roman" w:hint="default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hint="default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hint="default"/>
                      </w:rPr>
                      <w:t>1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 w:hint="default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hint="default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hint="default"/>
                      </w:rPr>
                      <w:t>10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5" name="图片 7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7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F28EF3D">
    <w:pPr>
      <w:pStyle w:val="Header"/>
      <w:pBdr>
        <w:bottom w:val="none" w:sz="0" w:space="0" w:color="auto"/>
      </w:pBdr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drawing>
        <wp:inline distT="0" distB="0" distL="114300" distR="114300">
          <wp:extent cx="6188710" cy="189865"/>
          <wp:effectExtent l="0" t="0" r="2540" b="635"/>
          <wp:docPr id="2" name="图片 2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56C98D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926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FC2"/>
    <w:rsid w:val="00030B58"/>
    <w:rsid w:val="000C3824"/>
    <w:rsid w:val="000D0A78"/>
    <w:rsid w:val="00143AA9"/>
    <w:rsid w:val="00172A27"/>
    <w:rsid w:val="00266905"/>
    <w:rsid w:val="003B531C"/>
    <w:rsid w:val="003F561A"/>
    <w:rsid w:val="004151FC"/>
    <w:rsid w:val="004406E8"/>
    <w:rsid w:val="004D5F63"/>
    <w:rsid w:val="005861B6"/>
    <w:rsid w:val="005B6051"/>
    <w:rsid w:val="00620A9F"/>
    <w:rsid w:val="006D6B31"/>
    <w:rsid w:val="00735CBE"/>
    <w:rsid w:val="00737B13"/>
    <w:rsid w:val="00811851"/>
    <w:rsid w:val="00BF6B0E"/>
    <w:rsid w:val="00C02FC6"/>
    <w:rsid w:val="00C069E7"/>
    <w:rsid w:val="00C262F5"/>
    <w:rsid w:val="00C60690"/>
    <w:rsid w:val="00DA6A96"/>
    <w:rsid w:val="00DF5F69"/>
    <w:rsid w:val="00E55257"/>
    <w:rsid w:val="00E73841"/>
    <w:rsid w:val="00F13100"/>
    <w:rsid w:val="00FB2830"/>
    <w:rsid w:val="011C071A"/>
    <w:rsid w:val="011E7635"/>
    <w:rsid w:val="013F64D7"/>
    <w:rsid w:val="01443A28"/>
    <w:rsid w:val="022F4F6E"/>
    <w:rsid w:val="02BA4EA4"/>
    <w:rsid w:val="02BF77F6"/>
    <w:rsid w:val="030F1F7E"/>
    <w:rsid w:val="038459BA"/>
    <w:rsid w:val="03A10FD4"/>
    <w:rsid w:val="03C56D03"/>
    <w:rsid w:val="040F1ED1"/>
    <w:rsid w:val="046F6F2B"/>
    <w:rsid w:val="05033E0F"/>
    <w:rsid w:val="05444DDB"/>
    <w:rsid w:val="054C4671"/>
    <w:rsid w:val="06A84FEF"/>
    <w:rsid w:val="07133F23"/>
    <w:rsid w:val="071D0B0C"/>
    <w:rsid w:val="072506FA"/>
    <w:rsid w:val="073D4803"/>
    <w:rsid w:val="07493674"/>
    <w:rsid w:val="07BA14B5"/>
    <w:rsid w:val="07C2142A"/>
    <w:rsid w:val="07D6545A"/>
    <w:rsid w:val="0846085E"/>
    <w:rsid w:val="08B70410"/>
    <w:rsid w:val="08D6597F"/>
    <w:rsid w:val="08F63B48"/>
    <w:rsid w:val="0A436F2E"/>
    <w:rsid w:val="0A6C6192"/>
    <w:rsid w:val="0A830C70"/>
    <w:rsid w:val="0AA04FB4"/>
    <w:rsid w:val="0AF20379"/>
    <w:rsid w:val="0B9A5B2A"/>
    <w:rsid w:val="0B9D4CB5"/>
    <w:rsid w:val="0BBE35C7"/>
    <w:rsid w:val="0CCE5330"/>
    <w:rsid w:val="0D092489"/>
    <w:rsid w:val="0D4252AC"/>
    <w:rsid w:val="0D786B79"/>
    <w:rsid w:val="0E5A03D3"/>
    <w:rsid w:val="0E5B6625"/>
    <w:rsid w:val="0E674BA2"/>
    <w:rsid w:val="0ECB40C7"/>
    <w:rsid w:val="0EDC703A"/>
    <w:rsid w:val="0F961F16"/>
    <w:rsid w:val="0FD717B9"/>
    <w:rsid w:val="10146D27"/>
    <w:rsid w:val="101E5B5C"/>
    <w:rsid w:val="11F27FC3"/>
    <w:rsid w:val="11F77791"/>
    <w:rsid w:val="12521E00"/>
    <w:rsid w:val="12654875"/>
    <w:rsid w:val="1281338F"/>
    <w:rsid w:val="12B95677"/>
    <w:rsid w:val="132A2A6A"/>
    <w:rsid w:val="13577E6B"/>
    <w:rsid w:val="13926013"/>
    <w:rsid w:val="13EE777D"/>
    <w:rsid w:val="14183E89"/>
    <w:rsid w:val="15BB1496"/>
    <w:rsid w:val="160D7128"/>
    <w:rsid w:val="167A04D9"/>
    <w:rsid w:val="16A8314F"/>
    <w:rsid w:val="1735378C"/>
    <w:rsid w:val="173D12C8"/>
    <w:rsid w:val="18CE08C0"/>
    <w:rsid w:val="199F6E23"/>
    <w:rsid w:val="19EF59BA"/>
    <w:rsid w:val="1A2C3FB5"/>
    <w:rsid w:val="1AB10F80"/>
    <w:rsid w:val="1ADD017C"/>
    <w:rsid w:val="1B601851"/>
    <w:rsid w:val="1B6627BE"/>
    <w:rsid w:val="1B7D623F"/>
    <w:rsid w:val="1BEE6F83"/>
    <w:rsid w:val="1BEF11BE"/>
    <w:rsid w:val="1C130AF5"/>
    <w:rsid w:val="1CA15C23"/>
    <w:rsid w:val="1CF10D56"/>
    <w:rsid w:val="1D41732E"/>
    <w:rsid w:val="1E205A0A"/>
    <w:rsid w:val="1FE13D1F"/>
    <w:rsid w:val="204A7721"/>
    <w:rsid w:val="20AC37BC"/>
    <w:rsid w:val="21132D8F"/>
    <w:rsid w:val="21396866"/>
    <w:rsid w:val="22077EAB"/>
    <w:rsid w:val="22E22A19"/>
    <w:rsid w:val="22F57EAF"/>
    <w:rsid w:val="23454050"/>
    <w:rsid w:val="238A47ED"/>
    <w:rsid w:val="23CC192B"/>
    <w:rsid w:val="23E22D62"/>
    <w:rsid w:val="251C7334"/>
    <w:rsid w:val="253A197B"/>
    <w:rsid w:val="253B7EF0"/>
    <w:rsid w:val="25A6683E"/>
    <w:rsid w:val="25FB54E6"/>
    <w:rsid w:val="2637307C"/>
    <w:rsid w:val="26E8389F"/>
    <w:rsid w:val="277906A3"/>
    <w:rsid w:val="27A120F3"/>
    <w:rsid w:val="280529A9"/>
    <w:rsid w:val="2810618F"/>
    <w:rsid w:val="28501844"/>
    <w:rsid w:val="2857710D"/>
    <w:rsid w:val="28932D88"/>
    <w:rsid w:val="28E65FFE"/>
    <w:rsid w:val="2AA91D98"/>
    <w:rsid w:val="2AB4113F"/>
    <w:rsid w:val="2ADD0BB2"/>
    <w:rsid w:val="2B2067D5"/>
    <w:rsid w:val="2B47078A"/>
    <w:rsid w:val="2B682A08"/>
    <w:rsid w:val="2C0109D6"/>
    <w:rsid w:val="2C4829BD"/>
    <w:rsid w:val="2C8C11DD"/>
    <w:rsid w:val="2E0A72C8"/>
    <w:rsid w:val="2E4C5E5D"/>
    <w:rsid w:val="2F293F75"/>
    <w:rsid w:val="2F2A2F8A"/>
    <w:rsid w:val="2F4E5184"/>
    <w:rsid w:val="2FF41FDE"/>
    <w:rsid w:val="3025488D"/>
    <w:rsid w:val="30DA1C73"/>
    <w:rsid w:val="315D6074"/>
    <w:rsid w:val="31A27A28"/>
    <w:rsid w:val="324B1359"/>
    <w:rsid w:val="328B5D49"/>
    <w:rsid w:val="32B97039"/>
    <w:rsid w:val="32D3190B"/>
    <w:rsid w:val="32EE1483"/>
    <w:rsid w:val="33D22C2B"/>
    <w:rsid w:val="340B51F1"/>
    <w:rsid w:val="34237336"/>
    <w:rsid w:val="34282373"/>
    <w:rsid w:val="342E015B"/>
    <w:rsid w:val="34DB19BE"/>
    <w:rsid w:val="34F53A02"/>
    <w:rsid w:val="359101F0"/>
    <w:rsid w:val="373D3686"/>
    <w:rsid w:val="37B65A46"/>
    <w:rsid w:val="37B804EF"/>
    <w:rsid w:val="37F35313"/>
    <w:rsid w:val="38585147"/>
    <w:rsid w:val="387B5CC0"/>
    <w:rsid w:val="38904BF4"/>
    <w:rsid w:val="38A071A7"/>
    <w:rsid w:val="399B5556"/>
    <w:rsid w:val="39CB1E5C"/>
    <w:rsid w:val="3A286ECA"/>
    <w:rsid w:val="3A5F7C1D"/>
    <w:rsid w:val="3ACD1DA9"/>
    <w:rsid w:val="3B7B02A5"/>
    <w:rsid w:val="3BE45256"/>
    <w:rsid w:val="3CFC5CFD"/>
    <w:rsid w:val="3E817133"/>
    <w:rsid w:val="3EAB2E53"/>
    <w:rsid w:val="3FC574F3"/>
    <w:rsid w:val="405F5252"/>
    <w:rsid w:val="409243BE"/>
    <w:rsid w:val="41041ADA"/>
    <w:rsid w:val="4184316F"/>
    <w:rsid w:val="41CF28EE"/>
    <w:rsid w:val="421B3E90"/>
    <w:rsid w:val="42E20606"/>
    <w:rsid w:val="433F7E95"/>
    <w:rsid w:val="434661BF"/>
    <w:rsid w:val="442E13C5"/>
    <w:rsid w:val="452E0BB6"/>
    <w:rsid w:val="45E81FF5"/>
    <w:rsid w:val="45EF4D65"/>
    <w:rsid w:val="46C22806"/>
    <w:rsid w:val="46DC584E"/>
    <w:rsid w:val="47064475"/>
    <w:rsid w:val="475060AF"/>
    <w:rsid w:val="47B45481"/>
    <w:rsid w:val="48C06874"/>
    <w:rsid w:val="48E576D2"/>
    <w:rsid w:val="48FB5D34"/>
    <w:rsid w:val="4A181876"/>
    <w:rsid w:val="4A7C355C"/>
    <w:rsid w:val="4B92472D"/>
    <w:rsid w:val="4BDE5BC4"/>
    <w:rsid w:val="4C105824"/>
    <w:rsid w:val="4D7433D0"/>
    <w:rsid w:val="4E835BA2"/>
    <w:rsid w:val="4E9C72F2"/>
    <w:rsid w:val="4E9D060F"/>
    <w:rsid w:val="4EE50577"/>
    <w:rsid w:val="4F1D1146"/>
    <w:rsid w:val="4F6768F9"/>
    <w:rsid w:val="4F7F521D"/>
    <w:rsid w:val="4FEE214E"/>
    <w:rsid w:val="50507BB0"/>
    <w:rsid w:val="50AA0EC9"/>
    <w:rsid w:val="50D71373"/>
    <w:rsid w:val="513A3AA6"/>
    <w:rsid w:val="5227759E"/>
    <w:rsid w:val="52B82624"/>
    <w:rsid w:val="52CB49C9"/>
    <w:rsid w:val="533865A1"/>
    <w:rsid w:val="53EA5059"/>
    <w:rsid w:val="557C43C4"/>
    <w:rsid w:val="56794E67"/>
    <w:rsid w:val="56893B64"/>
    <w:rsid w:val="56D30863"/>
    <w:rsid w:val="58EC0A5F"/>
    <w:rsid w:val="59C84C4A"/>
    <w:rsid w:val="59CA000B"/>
    <w:rsid w:val="59D62030"/>
    <w:rsid w:val="5A252481"/>
    <w:rsid w:val="5AA71877"/>
    <w:rsid w:val="5C6760BF"/>
    <w:rsid w:val="5CCB3F43"/>
    <w:rsid w:val="5D8D649B"/>
    <w:rsid w:val="5F49278D"/>
    <w:rsid w:val="5F58336A"/>
    <w:rsid w:val="5F6D710E"/>
    <w:rsid w:val="5F971AA2"/>
    <w:rsid w:val="5FC60AF2"/>
    <w:rsid w:val="5FD56457"/>
    <w:rsid w:val="5FDC1718"/>
    <w:rsid w:val="60676BE3"/>
    <w:rsid w:val="60690D23"/>
    <w:rsid w:val="60F4695C"/>
    <w:rsid w:val="61280963"/>
    <w:rsid w:val="615349FA"/>
    <w:rsid w:val="615A3CBB"/>
    <w:rsid w:val="61CF56B7"/>
    <w:rsid w:val="62187C3E"/>
    <w:rsid w:val="62EF0B74"/>
    <w:rsid w:val="64126F59"/>
    <w:rsid w:val="641E35AF"/>
    <w:rsid w:val="641F6C85"/>
    <w:rsid w:val="64462101"/>
    <w:rsid w:val="65321B7E"/>
    <w:rsid w:val="669435F8"/>
    <w:rsid w:val="66A836C1"/>
    <w:rsid w:val="678629E3"/>
    <w:rsid w:val="67901DE5"/>
    <w:rsid w:val="67FE5F69"/>
    <w:rsid w:val="68310290"/>
    <w:rsid w:val="683F57E5"/>
    <w:rsid w:val="6942558D"/>
    <w:rsid w:val="6ADF0B63"/>
    <w:rsid w:val="6AEF34F2"/>
    <w:rsid w:val="6B816879"/>
    <w:rsid w:val="6C1A70D2"/>
    <w:rsid w:val="6C6857D1"/>
    <w:rsid w:val="6D325918"/>
    <w:rsid w:val="6D413EF5"/>
    <w:rsid w:val="6DA47E46"/>
    <w:rsid w:val="6DF55653"/>
    <w:rsid w:val="6DFF4070"/>
    <w:rsid w:val="6E0E0DEF"/>
    <w:rsid w:val="6EB42BD3"/>
    <w:rsid w:val="6ECA4467"/>
    <w:rsid w:val="6EEC100C"/>
    <w:rsid w:val="709654EB"/>
    <w:rsid w:val="70C62CED"/>
    <w:rsid w:val="71912308"/>
    <w:rsid w:val="71AA0501"/>
    <w:rsid w:val="72334B5B"/>
    <w:rsid w:val="7295497F"/>
    <w:rsid w:val="7302218D"/>
    <w:rsid w:val="73135419"/>
    <w:rsid w:val="739531F2"/>
    <w:rsid w:val="739B5807"/>
    <w:rsid w:val="73BD6C1A"/>
    <w:rsid w:val="744E316F"/>
    <w:rsid w:val="74BB4445"/>
    <w:rsid w:val="74C403DB"/>
    <w:rsid w:val="74E120FE"/>
    <w:rsid w:val="753A661D"/>
    <w:rsid w:val="75405343"/>
    <w:rsid w:val="75C13CF8"/>
    <w:rsid w:val="76185D90"/>
    <w:rsid w:val="76EB5674"/>
    <w:rsid w:val="774A136A"/>
    <w:rsid w:val="77756B2D"/>
    <w:rsid w:val="778C6185"/>
    <w:rsid w:val="78AB0A2D"/>
    <w:rsid w:val="79541156"/>
    <w:rsid w:val="79CD6D28"/>
    <w:rsid w:val="7A3E38FA"/>
    <w:rsid w:val="7ADB0244"/>
    <w:rsid w:val="7AE2097E"/>
    <w:rsid w:val="7B32598B"/>
    <w:rsid w:val="7B39441D"/>
    <w:rsid w:val="7B825CBD"/>
    <w:rsid w:val="7B833B7B"/>
    <w:rsid w:val="7C583E77"/>
    <w:rsid w:val="7DE31DEC"/>
    <w:rsid w:val="7E236C23"/>
    <w:rsid w:val="7E774EB5"/>
    <w:rsid w:val="7ED9063A"/>
    <w:rsid w:val="7F1865E7"/>
    <w:rsid w:val="7F1B4EB8"/>
    <w:rsid w:val="7FB40415"/>
    <w:rsid w:val="7FF007FC"/>
  </w:rsids>
  <w:docVars>
    <w:docVar w:name="commondata" w:val="eyJoZGlkIjoiY2Q5MzY2ODE5MDE5ZGNmOTE4ZWFlYzdiMWMyYjkwY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uiPriority w:val="99"/>
    <w:semiHidden/>
    <w:unhideWhenUsed/>
    <w:qFormat/>
    <w:rPr>
      <w:sz w:val="24"/>
    </w:rPr>
  </w:style>
  <w:style w:type="table" w:styleId="TableGrid">
    <w:name w:val="Table Grid"/>
    <w:basedOn w:val="Table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712</Words>
  <Characters>758</Characters>
  <Application>Microsoft Office Word</Application>
  <DocSecurity>0</DocSecurity>
  <Lines>48</Lines>
  <Paragraphs>13</Paragraphs>
  <ScaleCrop>false</ScaleCrop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文小语</dc:creator>
  <cp:lastModifiedBy>对岸</cp:lastModifiedBy>
  <cp:revision>15</cp:revision>
  <dcterms:created xsi:type="dcterms:W3CDTF">2022-07-14T00:56:00Z</dcterms:created>
  <dcterms:modified xsi:type="dcterms:W3CDTF">2025-07-11T08:21:44Z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