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49407E71">
      <w:pPr>
        <w:numPr>
          <w:ilvl w:val="0"/>
          <w:numId w:val="0"/>
        </w:numPr>
        <w:overflowPunct w:val="0"/>
        <w:jc w:val="center"/>
        <w:rPr>
          <w:rFonts w:ascii="方正公文小标宋" w:cs="方正公文小标宋" w:eastAsia="方正公文小标宋" w:hAnsi="方正公文小标宋" w:hint="eastAsia"/>
          <w:b w:val="0"/>
          <w:bCs/>
          <w:sz w:val="36"/>
          <w:szCs w:val="36"/>
          <w:lang w:eastAsia="zh-CN" w:val="en-US"/>
        </w:rPr>
      </w:pPr>
      <w:r>
        <w:rPr>
          <w:rFonts w:ascii="方正公文小标宋" w:cs="方正公文小标宋" w:eastAsia="方正公文小标宋" w:hAnsi="方正公文小标宋" w:hint="eastAsia"/>
          <w:b w:val="0"/>
          <w:bCs/>
          <w:sz w:val="36"/>
          <w:szCs w:val="36"/>
          <w:lang w:eastAsia="zh-CN" w:val="en-US"/>
        </w:rPr>
        <w:drawing>
          <wp:anchor allowOverlap="1" behindDoc="0" layoutInCell="1" locked="0" relativeHeight="251658240" simplePos="0">
            <wp:simplePos x="0" y="0"/>
            <wp:positionH relativeFrom="page">
              <wp:posOffset>12103100</wp:posOffset>
            </wp:positionH>
            <wp:positionV relativeFrom="topMargin">
              <wp:posOffset>10579100</wp:posOffset>
            </wp:positionV>
            <wp:extent cx="292100" cy="292100"/>
            <wp:wrapNone/>
            <wp:docPr id="1000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方正公文小标宋" w:cs="方正公文小标宋" w:eastAsia="方正公文小标宋" w:hAnsi="方正公文小标宋" w:hint="eastAsia"/>
          <w:b w:val="0"/>
          <w:bCs/>
          <w:sz w:val="36"/>
          <w:szCs w:val="36"/>
          <w:lang w:eastAsia="zh-CN" w:val="en-US"/>
        </w:rPr>
        <w:t>第5课 品秋日温情，悟母爱深沉</w:t>
      </w:r>
    </w:p>
    <w:p w14:paraId="22BEF350">
      <w:pPr>
        <w:numPr>
          <w:ilvl w:val="0"/>
          <w:numId w:val="0"/>
        </w:numPr>
        <w:overflowPunct w:val="0"/>
        <w:jc w:val="center"/>
        <w:rPr>
          <w:rFonts w:ascii="Times New Roman" w:eastAsiaTheme="minorEastAsia" w:hAnsi="Times New Roman" w:hint="eastAsia"/>
          <w:b/>
          <w:sz w:val="30"/>
          <w:szCs w:val="30"/>
          <w:lang w:eastAsia="zh-CN" w:val="en-US"/>
        </w:rPr>
      </w:pPr>
      <w:r>
        <w:rPr>
          <w:rFonts w:ascii="Times New Roman" w:hAnsi="Times New Roman" w:hint="eastAsia"/>
          <w:b/>
          <w:sz w:val="30"/>
          <w:szCs w:val="30"/>
          <w:lang w:eastAsia="zh-CN" w:val="en-US"/>
        </w:rPr>
        <w:t xml:space="preserve">    </w:t>
      </w:r>
      <w:r>
        <w:rPr>
          <w:rFonts w:ascii="Times New Roman" w:eastAsiaTheme="minorEastAsia" w:hAnsi="Times New Roman" w:hint="eastAsia"/>
          <w:b/>
          <w:sz w:val="30"/>
          <w:szCs w:val="30"/>
          <w:lang w:eastAsia="zh-CN" w:val="en-US"/>
        </w:rPr>
        <w:t>——《秋天的怀念》教学设计</w:t>
      </w:r>
    </w:p>
    <w:tbl>
      <w:tblPr>
        <w:tblStyle w:val="TableGrid"/>
        <w:tblW w:type="auto" w:w="0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926"/>
        <w:gridCol w:w="9036"/>
      </w:tblGrid>
      <w:tr w14:paraId="2B602EE4">
        <w:tblPrEx>
          <w:tblW w:type="auto" w:w="0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9962"/>
            <w:gridSpan w:val="2"/>
            <w:shd w:color="auto" w:fill="CFCECE" w:themeFill="background2" w:themeFillShade="E5" w:val="clear"/>
          </w:tcPr>
          <w:p w14:paraId="26EF767B">
            <w:pPr>
              <w:jc w:val="center"/>
              <w:rPr>
                <w:rFonts w:eastAsia="宋体" w:hint="eastAsia"/>
                <w:b/>
                <w:bCs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vertAlign w:val="baseline"/>
                <w:lang w:eastAsia="zh-CN" w:val="en-US"/>
              </w:rPr>
              <w:t>教学目标</w:t>
            </w:r>
          </w:p>
        </w:tc>
      </w:tr>
      <w:tr w14:paraId="0A106AAD">
        <w:tblPrEx>
          <w:tblW w:type="auto" w:w="0"/>
          <w:tblInd w:type="dxa" w:w="0"/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trHeight w:val="2654"/>
        </w:trPr>
        <w:tc>
          <w:tcPr>
            <w:tcW w:type="dxa" w:w="9962"/>
            <w:gridSpan w:val="2"/>
            <w:vAlign w:val="top"/>
          </w:tcPr>
          <w:p w14:paraId="3350CA0A">
            <w:pPr>
              <w:ind w:firstLine="480" w:firstLineChars="200" w:left="0" w:leftChars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1.积累文中重点字词，如 “瘫痪”“憔悴”“分歧” 等。</w:t>
            </w:r>
          </w:p>
          <w:p w14:paraId="0160B9B1">
            <w:pPr>
              <w:ind w:firstLine="480" w:firstLineChars="200" w:left="0" w:leftChars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2.有感情地朗读课文，把握文章情感基调；理解课文内容，梳理母亲为 “我” 所做的事。</w:t>
            </w:r>
          </w:p>
          <w:p w14:paraId="3491BCC0">
            <w:pPr>
              <w:ind w:firstLine="480" w:firstLineChars="200" w:left="0" w:leftChars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3.通过小组合作、探究讨论等方式，分析母子对话及细节描写，体会母爱；学习通过具体事例和细节描写表达情感的方法。</w:t>
            </w:r>
          </w:p>
          <w:p w14:paraId="6ECEB841">
            <w:pPr>
              <w:ind w:firstLine="480" w:firstLineChars="200" w:left="0" w:leftChars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4.感受母爱的伟大与无私，体会作者对母亲的怀念与愧疚之情，珍惜亲情，学会感恩。</w:t>
            </w:r>
          </w:p>
        </w:tc>
      </w:tr>
      <w:tr w14:paraId="23B67E06">
        <w:tblPrEx>
          <w:tblW w:type="auto" w:w="0"/>
          <w:tblInd w:type="dxa" w:w="0"/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trHeight w:val="457"/>
        </w:trPr>
        <w:tc>
          <w:tcPr>
            <w:tcW w:type="dxa" w:w="9962"/>
            <w:gridSpan w:val="2"/>
            <w:shd w:color="auto" w:fill="BFBFBF" w:themeFill="background1" w:themeFillShade="BF" w:val="clear"/>
            <w:vAlign w:val="top"/>
          </w:tcPr>
          <w:p w14:paraId="417FECE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b/>
                <w:bCs/>
                <w:vertAlign w:val="baseline"/>
                <w:lang w:eastAsia="zh-CN" w:val="en-US"/>
              </w:rPr>
              <w:t>教学重难点</w:t>
            </w:r>
          </w:p>
        </w:tc>
      </w:tr>
      <w:tr w14:paraId="2094477A">
        <w:tblPrEx>
          <w:tblW w:type="auto" w:w="0"/>
          <w:tblInd w:type="dxa" w:w="0"/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trHeight w:val="2510"/>
        </w:trPr>
        <w:tc>
          <w:tcPr>
            <w:tcW w:type="dxa" w:w="9962"/>
            <w:gridSpan w:val="2"/>
            <w:vAlign w:val="top"/>
          </w:tcPr>
          <w:p w14:paraId="5CA0AA44">
            <w:pPr>
              <w:ind w:firstLine="480" w:firstLineChars="200" w:left="0" w:leftChars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【教学重点】</w:t>
            </w:r>
          </w:p>
          <w:p w14:paraId="6EBBFCBF">
            <w:pPr>
              <w:ind w:firstLine="480" w:firstLineChars="200" w:left="0" w:leftChars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1.理解课文内容，体会母亲对 “我” 深沉的爱；</w:t>
            </w:r>
          </w:p>
          <w:p w14:paraId="3F715D5D">
            <w:pPr>
              <w:ind w:firstLine="480" w:firstLineChars="200" w:left="0" w:leftChars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2.分析文中的细节描写，把握其表达效果。 </w:t>
            </w:r>
          </w:p>
          <w:p w14:paraId="5C4E121E">
            <w:pPr>
              <w:ind w:firstLine="480" w:firstLineChars="200" w:left="0" w:leftChars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【教学难点】</w:t>
            </w:r>
          </w:p>
          <w:p w14:paraId="6606A8AA">
            <w:pPr>
              <w:ind w:firstLine="480" w:firstLineChars="200" w:left="0" w:leftChars="0"/>
              <w:jc w:val="both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理解母亲 “好好儿活” 的深刻含义；体会作者在字里行间蕴含的复杂情感。</w:t>
            </w:r>
          </w:p>
        </w:tc>
      </w:tr>
      <w:tr w14:paraId="1C0A49D3">
        <w:tblPrEx>
          <w:tblW w:type="auto" w:w="0"/>
          <w:tblInd w:type="dxa" w:w="0"/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trHeight w:val="502"/>
        </w:trPr>
        <w:tc>
          <w:tcPr>
            <w:tcW w:type="dxa" w:w="9962"/>
            <w:gridSpan w:val="2"/>
            <w:shd w:color="auto" w:fill="BFBFBF" w:themeFill="background1" w:themeFillShade="BF" w:val="clear"/>
            <w:vAlign w:val="top"/>
          </w:tcPr>
          <w:p w14:paraId="11D21138">
            <w:pPr>
              <w:jc w:val="center"/>
              <w:rPr>
                <w:rFonts w:eastAsia="宋体" w:hint="eastAsia"/>
                <w:sz w:val="24"/>
                <w:szCs w:val="24"/>
                <w:lang w:eastAsia="zh-CN" w:val="en-US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 w:val="en-US"/>
              </w:rPr>
              <w:t>自学探究</w:t>
            </w:r>
          </w:p>
        </w:tc>
      </w:tr>
      <w:tr w14:paraId="6A46CADB">
        <w:tblPrEx>
          <w:tblW w:type="auto" w:w="0"/>
          <w:tblInd w:type="dxa" w:w="0"/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trHeight w:val="1322"/>
        </w:trPr>
        <w:tc>
          <w:tcPr>
            <w:tcW w:type="dxa" w:w="9962"/>
            <w:gridSpan w:val="2"/>
            <w:vAlign w:val="top"/>
          </w:tcPr>
          <w:p w14:paraId="25957F38">
            <w:pPr>
              <w:ind w:firstLine="480" w:firstLineChars="200" w:left="0" w:leftChars="0"/>
              <w:jc w:val="both"/>
              <w:rPr>
                <w:rFonts w:hint="eastAsia"/>
                <w:b w:val="0"/>
                <w:bCs w:val="0"/>
                <w:sz w:val="24"/>
                <w:szCs w:val="24"/>
                <w:lang w:eastAsia="zh-CN" w:val="en-US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eastAsia="zh-CN" w:val="en-US"/>
              </w:rPr>
              <w:t>【走近作者】</w:t>
            </w:r>
          </w:p>
          <w:p w14:paraId="7AB54BEB">
            <w:pPr>
              <w:ind w:firstLine="480" w:firstLineChars="200" w:left="0" w:leftChars="0"/>
              <w:jc w:val="both"/>
              <w:rPr>
                <w:rFonts w:hint="eastAsia"/>
                <w:b w:val="0"/>
                <w:bCs w:val="0"/>
                <w:sz w:val="24"/>
                <w:szCs w:val="24"/>
                <w:lang w:eastAsia="zh-CN" w:val="en-US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eastAsia="zh-CN" w:val="en-US"/>
              </w:rPr>
              <w:t>史铁生（1951年1月4日—2010年12月31日），出生于北京，自称是“职业是生病，业余在写作”。</w:t>
            </w:r>
          </w:p>
          <w:p w14:paraId="62DA8D97">
            <w:pPr>
              <w:ind w:firstLine="480" w:firstLineChars="200" w:left="0" w:leftChars="0"/>
              <w:jc w:val="both"/>
              <w:rPr>
                <w:rFonts w:hint="eastAsia"/>
                <w:b w:val="0"/>
                <w:bCs w:val="0"/>
                <w:sz w:val="24"/>
                <w:szCs w:val="24"/>
                <w:lang w:eastAsia="zh-CN" w:val="en-US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eastAsia="zh-CN" w:val="en-US"/>
              </w:rPr>
              <w:t>代表作品：《我的遥远的清平湾》《务虚笔记》《命若琴弦》，散文《我与地坛》《合欢树》《病隙碎笔》等。</w:t>
            </w:r>
          </w:p>
          <w:p w14:paraId="7453CB6B">
            <w:pPr>
              <w:ind w:firstLine="480" w:firstLineChars="200" w:left="0" w:leftChars="0"/>
              <w:jc w:val="both"/>
              <w:rPr>
                <w:rFonts w:hint="eastAsia"/>
                <w:b w:val="0"/>
                <w:bCs w:val="0"/>
                <w:sz w:val="24"/>
                <w:szCs w:val="24"/>
                <w:lang w:eastAsia="zh-CN" w:val="en-US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eastAsia="zh-CN" w:val="en-US"/>
              </w:rPr>
              <w:t>【背景资料】</w:t>
            </w:r>
          </w:p>
          <w:p w14:paraId="712F41C1">
            <w:pPr>
              <w:ind w:firstLine="480" w:firstLineChars="200" w:left="0" w:leftChars="0"/>
              <w:jc w:val="both"/>
              <w:rPr>
                <w:rFonts w:hint="eastAsia"/>
                <w:b w:val="0"/>
                <w:bCs w:val="0"/>
                <w:sz w:val="24"/>
                <w:szCs w:val="24"/>
                <w:lang w:eastAsia="zh-CN" w:val="en-US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eastAsia="zh-CN" w:val="en-US"/>
              </w:rPr>
              <w:t>20岁时不幸因病瘫痪，风华正茂的史铁生不得不终生以轮椅为伴，永远离开了正常人的生活。</w:t>
            </w:r>
          </w:p>
          <w:p w14:paraId="37E3ED25">
            <w:pPr>
              <w:ind w:firstLine="480" w:firstLineChars="200" w:left="0" w:leftChars="0"/>
              <w:jc w:val="both"/>
              <w:rPr>
                <w:rFonts w:hint="eastAsia"/>
                <w:b w:val="0"/>
                <w:bCs w:val="0"/>
                <w:sz w:val="24"/>
                <w:szCs w:val="24"/>
                <w:lang w:eastAsia="zh-CN" w:val="en-US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eastAsia="zh-CN" w:val="en-US"/>
              </w:rPr>
              <w:t>他终日沉浸在自己的苦难中难以自拔。以至忽视了慈爱的母亲对他无微不至的照顾，尤其是母亲身患重病，他竟全然不知。</w:t>
            </w:r>
          </w:p>
          <w:p w14:paraId="15A14DBB">
            <w:pPr>
              <w:ind w:firstLine="480" w:firstLineChars="200" w:left="0" w:leftChars="0"/>
              <w:jc w:val="both"/>
              <w:rPr>
                <w:rFonts w:hint="eastAsia"/>
                <w:b w:val="0"/>
                <w:bCs w:val="0"/>
                <w:sz w:val="24"/>
                <w:szCs w:val="24"/>
                <w:lang w:eastAsia="zh-CN" w:val="en-US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eastAsia="zh-CN" w:val="en-US"/>
              </w:rPr>
              <w:t>当他发现母亲病情很严重时，母亲却永远地离开了他。《秋天的怀念》中作者借助对几件平常小事的细致描写，来表达母子之间的似海深情。</w:t>
            </w:r>
          </w:p>
          <w:p w14:paraId="1357391D">
            <w:pPr>
              <w:ind w:firstLine="480" w:firstLineChars="200" w:left="0" w:leftChars="0"/>
              <w:jc w:val="both"/>
              <w:rPr>
                <w:rFonts w:hint="eastAsia"/>
                <w:b w:val="0"/>
                <w:bCs w:val="0"/>
                <w:sz w:val="24"/>
                <w:szCs w:val="24"/>
                <w:lang w:eastAsia="zh-CN" w:val="en-US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eastAsia="zh-CN" w:val="en-US"/>
              </w:rPr>
              <w:t>【基础常识闯关】</w:t>
            </w:r>
          </w:p>
          <w:p w14:paraId="2F3247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Autospacing="0" w:beforeAutospacing="0" w:line="360" w:lineRule="auto"/>
              <w:ind w:firstLine="480" w:firstLineChars="200" w:left="0"/>
              <w:jc w:val="left"/>
              <w:textAlignment w:val="auto"/>
              <w:rPr>
                <w:rFonts w:ascii="宋体" w:cs="宋体" w:eastAsia="宋体" w:hAnsi="宋体" w:hint="eastAsia"/>
                <w:b w:val="0"/>
                <w:bCs w:val="0"/>
                <w:sz w:val="24"/>
                <w:szCs w:val="24"/>
              </w:rPr>
            </w:pPr>
            <w:r>
              <w:rPr>
                <w:rFonts w:ascii="宋体" w:cs="宋体" w:eastAsia="宋体" w:hAnsi="宋体" w:hint="eastAsia"/>
                <w:b w:val="0"/>
                <w:bCs w:val="0"/>
                <w:sz w:val="24"/>
                <w:szCs w:val="24"/>
                <w:lang w:eastAsia="zh-CN" w:val="en-US"/>
              </w:rPr>
              <w:t>1.</w:t>
            </w:r>
            <w:r>
              <w:rPr>
                <w:rFonts w:ascii="宋体" w:cs="宋体" w:eastAsia="宋体" w:hAnsi="宋体" w:hint="eastAsia"/>
                <w:b w:val="0"/>
                <w:bCs w:val="0"/>
                <w:sz w:val="24"/>
                <w:szCs w:val="24"/>
              </w:rPr>
              <w:t>给下列字注音</w:t>
            </w:r>
          </w:p>
          <w:p w14:paraId="076888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Autospacing="0" w:beforeAutospacing="0" w:line="360" w:lineRule="auto"/>
              <w:ind w:firstLine="480" w:firstLineChars="200" w:left="0"/>
              <w:jc w:val="left"/>
              <w:textAlignment w:val="auto"/>
              <w:rPr>
                <w:rFonts w:ascii="宋体" w:cs="宋体" w:eastAsia="宋体" w:hAnsi="宋体" w:hint="eastAsia"/>
                <w:sz w:val="24"/>
                <w:szCs w:val="24"/>
              </w:rPr>
            </w:pPr>
            <w:r>
              <w:rPr>
                <w:rFonts w:ascii="宋体" w:cs="宋体" w:eastAsia="宋体" w:hAnsi="宋体" w:hint="eastAsia"/>
                <w:sz w:val="24"/>
                <w:szCs w:val="24"/>
              </w:rPr>
              <w:t xml:space="preserve">瘫痪（ </w:t>
            </w:r>
            <w:r>
              <w:rPr>
                <w:rFonts w:ascii="宋体" w:cs="宋体" w:eastAsia="宋体" w:hAnsi="宋体" w:hint="eastAsia"/>
                <w:sz w:val="24"/>
                <w:szCs w:val="24"/>
                <w:lang w:eastAsia="zh-CN" w:val="en-US"/>
              </w:rPr>
              <w:t xml:space="preserve">   </w:t>
            </w:r>
            <w:r>
              <w:rPr>
                <w:rFonts w:ascii="宋体" w:cs="宋体" w:eastAsia="宋体" w:hAnsi="宋体" w:hint="eastAsia"/>
                <w:sz w:val="24"/>
                <w:szCs w:val="24"/>
              </w:rPr>
              <w:t xml:space="preserve"> ） 暴怒（  </w:t>
            </w:r>
            <w:r>
              <w:rPr>
                <w:rFonts w:ascii="宋体" w:cs="宋体" w:eastAsia="宋体" w:hAnsi="宋体" w:hint="eastAsia"/>
                <w:sz w:val="24"/>
                <w:szCs w:val="24"/>
                <w:lang w:eastAsia="zh-CN" w:val="en-US"/>
              </w:rPr>
              <w:t xml:space="preserve">  </w:t>
            </w:r>
            <w:r>
              <w:rPr>
                <w:rFonts w:ascii="宋体" w:cs="宋体" w:eastAsia="宋体" w:hAnsi="宋体" w:hint="eastAsia"/>
                <w:sz w:val="24"/>
                <w:szCs w:val="24"/>
              </w:rPr>
              <w:t>） 沉寂（</w:t>
            </w:r>
            <w:r>
              <w:rPr>
                <w:rFonts w:ascii="宋体" w:cs="宋体" w:eastAsia="宋体" w:hAnsi="宋体" w:hint="eastAsia"/>
                <w:sz w:val="24"/>
                <w:szCs w:val="24"/>
                <w:lang w:eastAsia="zh-CN" w:val="en-US"/>
              </w:rPr>
              <w:t xml:space="preserve">  </w:t>
            </w:r>
            <w:r>
              <w:rPr>
                <w:rFonts w:ascii="宋体" w:cs="宋体" w:eastAsia="宋体" w:hAnsi="宋体" w:hint="eastAsia"/>
                <w:sz w:val="24"/>
                <w:szCs w:val="24"/>
              </w:rPr>
              <w:t xml:space="preserve">  ） 侍弄（</w:t>
            </w:r>
            <w:r>
              <w:rPr>
                <w:rFonts w:ascii="宋体" w:cs="宋体" w:eastAsia="宋体" w:hAnsi="宋体" w:hint="eastAsia"/>
                <w:sz w:val="24"/>
                <w:szCs w:val="24"/>
                <w:lang w:eastAsia="zh-CN" w:val="en-US"/>
              </w:rPr>
              <w:t xml:space="preserve">  </w:t>
            </w:r>
            <w:r>
              <w:rPr>
                <w:rFonts w:ascii="宋体" w:cs="宋体" w:eastAsia="宋体" w:hAnsi="宋体" w:hint="eastAsia"/>
                <w:sz w:val="24"/>
                <w:szCs w:val="24"/>
              </w:rPr>
              <w:t xml:space="preserve">  ） 捶打（ </w:t>
            </w:r>
            <w:r>
              <w:rPr>
                <w:rFonts w:ascii="宋体" w:cs="宋体" w:eastAsia="宋体" w:hAnsi="宋体" w:hint="eastAsia"/>
                <w:sz w:val="24"/>
                <w:szCs w:val="24"/>
                <w:lang w:eastAsia="zh-CN" w:val="en-US"/>
              </w:rPr>
              <w:t xml:space="preserve">  </w:t>
            </w:r>
            <w:r>
              <w:rPr>
                <w:rFonts w:ascii="宋体" w:cs="宋体" w:eastAsia="宋体" w:hAnsi="宋体" w:hint="eastAsia"/>
                <w:sz w:val="24"/>
                <w:szCs w:val="24"/>
              </w:rPr>
              <w:t xml:space="preserve"> ） 憔悴（ </w:t>
            </w:r>
            <w:r>
              <w:rPr>
                <w:rFonts w:ascii="宋体" w:cs="宋体" w:eastAsia="宋体" w:hAnsi="宋体" w:hint="eastAsia"/>
                <w:sz w:val="24"/>
                <w:szCs w:val="24"/>
                <w:lang w:eastAsia="zh-CN" w:val="en-US"/>
              </w:rPr>
              <w:t xml:space="preserve">  </w:t>
            </w:r>
            <w:r>
              <w:rPr>
                <w:rFonts w:ascii="宋体" w:cs="宋体" w:eastAsia="宋体" w:hAnsi="宋体" w:hint="eastAsia"/>
                <w:sz w:val="24"/>
                <w:szCs w:val="24"/>
              </w:rPr>
              <w:t xml:space="preserve"> ） </w:t>
            </w:r>
          </w:p>
          <w:p w14:paraId="4B956B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Autospacing="0" w:beforeAutospacing="0" w:line="360" w:lineRule="auto"/>
              <w:ind w:firstLine="480" w:firstLineChars="200" w:left="0"/>
              <w:jc w:val="left"/>
              <w:textAlignment w:val="auto"/>
              <w:rPr>
                <w:rFonts w:ascii="宋体" w:cs="宋体" w:eastAsia="宋体" w:hAnsi="宋体" w:hint="eastAsia"/>
                <w:sz w:val="24"/>
                <w:szCs w:val="24"/>
              </w:rPr>
            </w:pPr>
            <w:r>
              <w:rPr>
                <w:rFonts w:ascii="宋体" w:cs="宋体" w:eastAsia="宋体" w:hAnsi="宋体" w:hint="eastAsia"/>
                <w:sz w:val="24"/>
                <w:szCs w:val="24"/>
              </w:rPr>
              <w:t>央求（</w:t>
            </w:r>
            <w:r>
              <w:rPr>
                <w:rFonts w:ascii="宋体" w:cs="宋体" w:eastAsia="宋体" w:hAnsi="宋体" w:hint="eastAsia"/>
                <w:sz w:val="24"/>
                <w:szCs w:val="24"/>
                <w:lang w:eastAsia="zh-CN" w:val="en-US"/>
              </w:rPr>
              <w:t xml:space="preserve">  </w:t>
            </w:r>
            <w:r>
              <w:rPr>
                <w:rFonts w:ascii="宋体" w:cs="宋体" w:eastAsia="宋体" w:hAnsi="宋体" w:hint="eastAsia"/>
                <w:sz w:val="24"/>
                <w:szCs w:val="24"/>
              </w:rPr>
              <w:t xml:space="preserve"> </w:t>
            </w:r>
            <w:r>
              <w:rPr>
                <w:rFonts w:ascii="宋体" w:cs="宋体" w:eastAsia="宋体" w:hAnsi="宋体" w:hint="eastAsia"/>
                <w:sz w:val="24"/>
                <w:szCs w:val="24"/>
                <w:lang w:eastAsia="zh-CN" w:val="en-US"/>
              </w:rPr>
              <w:t xml:space="preserve"> </w:t>
            </w:r>
            <w:r>
              <w:rPr>
                <w:rFonts w:ascii="宋体" w:cs="宋体" w:eastAsia="宋体" w:hAnsi="宋体" w:hint="eastAsia"/>
                <w:sz w:val="24"/>
                <w:szCs w:val="24"/>
              </w:rPr>
              <w:t xml:space="preserve"> ） 絮叨（ </w:t>
            </w:r>
            <w:r>
              <w:rPr>
                <w:rFonts w:ascii="宋体" w:cs="宋体" w:eastAsia="宋体" w:hAnsi="宋体" w:hint="eastAsia"/>
                <w:sz w:val="24"/>
                <w:szCs w:val="24"/>
                <w:lang w:eastAsia="zh-CN" w:val="en-US"/>
              </w:rPr>
              <w:t xml:space="preserve">  </w:t>
            </w:r>
            <w:r>
              <w:rPr>
                <w:rFonts w:ascii="宋体" w:cs="宋体" w:eastAsia="宋体" w:hAnsi="宋体" w:hint="eastAsia"/>
                <w:sz w:val="24"/>
                <w:szCs w:val="24"/>
              </w:rPr>
              <w:t xml:space="preserve"> ） 诀别（ </w:t>
            </w:r>
            <w:r>
              <w:rPr>
                <w:rFonts w:ascii="宋体" w:cs="宋体" w:eastAsia="宋体" w:hAnsi="宋体" w:hint="eastAsia"/>
                <w:sz w:val="24"/>
                <w:szCs w:val="24"/>
                <w:lang w:eastAsia="zh-CN" w:val="en-US"/>
              </w:rPr>
              <w:t xml:space="preserve">  </w:t>
            </w:r>
            <w:r>
              <w:rPr>
                <w:rFonts w:ascii="宋体" w:cs="宋体" w:eastAsia="宋体" w:hAnsi="宋体" w:hint="eastAsia"/>
                <w:sz w:val="24"/>
                <w:szCs w:val="24"/>
              </w:rPr>
              <w:t xml:space="preserve"> ） 淡雅（  </w:t>
            </w:r>
            <w:r>
              <w:rPr>
                <w:rFonts w:ascii="宋体" w:cs="宋体" w:eastAsia="宋体" w:hAnsi="宋体" w:hint="eastAsia"/>
                <w:sz w:val="24"/>
                <w:szCs w:val="24"/>
                <w:lang w:eastAsia="zh-CN" w:val="en-US"/>
              </w:rPr>
              <w:t xml:space="preserve">  </w:t>
            </w:r>
            <w:r>
              <w:rPr>
                <w:rFonts w:ascii="宋体" w:cs="宋体" w:eastAsia="宋体" w:hAnsi="宋体" w:hint="eastAsia"/>
                <w:sz w:val="24"/>
                <w:szCs w:val="24"/>
              </w:rPr>
              <w:t>） 高洁（</w:t>
            </w:r>
            <w:r>
              <w:rPr>
                <w:rFonts w:ascii="宋体" w:cs="宋体" w:eastAsia="宋体" w:hAnsi="宋体" w:hint="eastAsia"/>
                <w:sz w:val="24"/>
                <w:szCs w:val="24"/>
                <w:lang w:eastAsia="zh-CN" w:val="en-US"/>
              </w:rPr>
              <w:t xml:space="preserve">  </w:t>
            </w:r>
            <w:r>
              <w:rPr>
                <w:rFonts w:ascii="宋体" w:cs="宋体" w:eastAsia="宋体" w:hAnsi="宋体" w:hint="eastAsia"/>
                <w:sz w:val="24"/>
                <w:szCs w:val="24"/>
              </w:rPr>
              <w:t xml:space="preserve">  ） 烂漫（ </w:t>
            </w:r>
            <w:r>
              <w:rPr>
                <w:rFonts w:ascii="宋体" w:cs="宋体" w:eastAsia="宋体" w:hAnsi="宋体" w:hint="eastAsia"/>
                <w:sz w:val="24"/>
                <w:szCs w:val="24"/>
                <w:lang w:eastAsia="zh-CN" w:val="en-US"/>
              </w:rPr>
              <w:t xml:space="preserve">  </w:t>
            </w:r>
            <w:r>
              <w:rPr>
                <w:rFonts w:ascii="宋体" w:cs="宋体" w:eastAsia="宋体" w:hAnsi="宋体" w:hint="eastAsia"/>
                <w:sz w:val="24"/>
                <w:szCs w:val="24"/>
              </w:rPr>
              <w:t xml:space="preserve"> ） </w:t>
            </w:r>
          </w:p>
          <w:p w14:paraId="2CC3F8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Autospacing="0" w:beforeAutospacing="0" w:line="360" w:lineRule="auto"/>
              <w:ind w:firstLine="480" w:firstLineChars="200" w:left="0"/>
              <w:jc w:val="left"/>
              <w:textAlignment w:val="auto"/>
              <w:rPr>
                <w:rFonts w:ascii="宋体" w:cs="宋体" w:eastAsia="宋体" w:hAnsi="宋体" w:hint="eastAsia"/>
                <w:sz w:val="24"/>
                <w:szCs w:val="24"/>
              </w:rPr>
            </w:pPr>
            <w:r>
              <w:rPr>
                <w:rFonts w:ascii="宋体" w:cs="宋体" w:eastAsia="宋体" w:hAnsi="宋体" w:hint="eastAsia"/>
                <w:sz w:val="24"/>
                <w:szCs w:val="24"/>
              </w:rPr>
              <w:t xml:space="preserve">翻来覆去（  </w:t>
            </w:r>
            <w:r>
              <w:rPr>
                <w:rFonts w:ascii="宋体" w:cs="宋体" w:eastAsia="宋体" w:hAnsi="宋体" w:hint="eastAsia"/>
                <w:sz w:val="24"/>
                <w:szCs w:val="24"/>
                <w:lang w:eastAsia="zh-CN" w:val="en-US"/>
              </w:rPr>
              <w:t xml:space="preserve">   </w:t>
            </w:r>
            <w:r>
              <w:rPr>
                <w:rFonts w:ascii="宋体" w:cs="宋体" w:eastAsia="宋体" w:hAnsi="宋体" w:hint="eastAsia"/>
                <w:sz w:val="24"/>
                <w:szCs w:val="24"/>
              </w:rPr>
              <w:t>）</w:t>
            </w:r>
          </w:p>
          <w:p w14:paraId="6A2DBC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Autospacing="0" w:beforeAutospacing="0" w:line="360" w:lineRule="auto"/>
              <w:ind w:firstLine="480" w:firstLineChars="200" w:left="0"/>
              <w:jc w:val="left"/>
              <w:textAlignment w:val="auto"/>
              <w:rPr>
                <w:rFonts w:ascii="宋体" w:cs="宋体" w:eastAsia="宋体" w:hAnsi="宋体" w:hint="eastAsia"/>
                <w:b w:val="0"/>
                <w:bCs w:val="0"/>
                <w:sz w:val="24"/>
                <w:szCs w:val="24"/>
              </w:rPr>
            </w:pPr>
            <w:r>
              <w:rPr>
                <w:rFonts w:ascii="宋体" w:cs="宋体" w:eastAsia="宋体" w:hAnsi="宋体" w:hint="eastAsia"/>
                <w:b w:val="0"/>
                <w:bCs w:val="0"/>
                <w:sz w:val="24"/>
                <w:szCs w:val="24"/>
                <w:lang w:eastAsia="zh-CN" w:val="en-US"/>
              </w:rPr>
              <w:t>2.</w:t>
            </w:r>
            <w:r>
              <w:rPr>
                <w:rFonts w:ascii="宋体" w:cs="宋体" w:eastAsia="宋体" w:hAnsi="宋体" w:hint="eastAsia"/>
                <w:b w:val="0"/>
                <w:bCs w:val="0"/>
                <w:sz w:val="24"/>
                <w:szCs w:val="24"/>
              </w:rPr>
              <w:t>根据拼音写汉字</w:t>
            </w:r>
          </w:p>
          <w:p w14:paraId="52F63D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Autospacing="0" w:beforeAutospacing="0" w:line="360" w:lineRule="auto"/>
              <w:ind w:firstLine="480" w:firstLineChars="200" w:left="0"/>
              <w:jc w:val="left"/>
              <w:textAlignment w:val="auto"/>
              <w:rPr>
                <w:rFonts w:ascii="Aa楷书拼音" w:cs="Aa楷书拼音" w:eastAsia="Aa楷书拼音" w:hAnsi="Aa楷书拼音" w:hint="eastAsia"/>
                <w:sz w:val="24"/>
                <w:szCs w:val="24"/>
              </w:rPr>
            </w:pPr>
            <w:r>
              <w:rPr>
                <w:rFonts w:ascii="Aa楷书拼音" w:cs="Aa楷书拼音" w:eastAsia="Aa楷书拼音" w:hAnsi="Aa楷书拼音" w:hint="eastAsia"/>
                <w:sz w:val="24"/>
                <w:szCs w:val="24"/>
              </w:rPr>
              <w:t>shì（  ）</w:t>
            </w:r>
            <w:r>
              <w:rPr>
                <w:rFonts w:ascii="宋体" w:cs="宋体" w:eastAsia="宋体" w:hAnsi="宋体" w:hint="eastAsia"/>
                <w:sz w:val="24"/>
                <w:szCs w:val="24"/>
              </w:rPr>
              <w:t>弄</w:t>
            </w:r>
            <w:r>
              <w:rPr>
                <w:rFonts w:ascii="Aa楷书拼音" w:cs="Aa楷书拼音" w:eastAsia="Aa楷书拼音" w:hAnsi="Aa楷书拼音" w:hint="eastAsia"/>
                <w:sz w:val="24"/>
                <w:szCs w:val="24"/>
              </w:rPr>
              <w:t xml:space="preserve">  jué（  ）</w:t>
            </w:r>
            <w:r>
              <w:rPr>
                <w:rFonts w:ascii="宋体" w:cs="宋体" w:eastAsia="宋体" w:hAnsi="宋体" w:hint="eastAsia"/>
                <w:sz w:val="24"/>
                <w:szCs w:val="24"/>
              </w:rPr>
              <w:t xml:space="preserve">别 </w:t>
            </w:r>
            <w:r>
              <w:rPr>
                <w:rFonts w:ascii="Aa楷书拼音" w:cs="Aa楷书拼音" w:eastAsia="Aa楷书拼音" w:hAnsi="Aa楷书拼音" w:hint="eastAsia"/>
                <w:sz w:val="24"/>
                <w:szCs w:val="24"/>
              </w:rPr>
              <w:t xml:space="preserve"> qiáo cuì（  ）  xù dao（  ） </w:t>
            </w:r>
            <w:r>
              <w:rPr>
                <w:rFonts w:ascii="宋体" w:cs="宋体" w:eastAsia="宋体" w:hAnsi="宋体" w:hint="eastAsia"/>
                <w:sz w:val="24"/>
                <w:szCs w:val="24"/>
              </w:rPr>
              <w:t>烂</w:t>
            </w:r>
            <w:r>
              <w:rPr>
                <w:rFonts w:ascii="Aa楷书拼音" w:cs="Aa楷书拼音" w:eastAsia="Aa楷书拼音" w:hAnsi="Aa楷书拼音" w:hint="eastAsia"/>
                <w:sz w:val="24"/>
                <w:szCs w:val="24"/>
              </w:rPr>
              <w:t>màn（  ）</w:t>
            </w:r>
          </w:p>
          <w:p w14:paraId="093572D2">
            <w:pPr>
              <w:rPr>
                <w:rFonts w:ascii="Bahnschrift Light" w:cs="Bahnschrift Light" w:hAnsi="Bahnschrift Light" w:hint="default"/>
                <w:sz w:val="21"/>
                <w:szCs w:val="21"/>
              </w:rPr>
            </w:pPr>
            <w:r>
              <w:rPr>
                <w:rFonts w:hint="eastAsia"/>
                <w:lang w:eastAsia="zh-CN" w:val="en-US"/>
              </w:rPr>
              <w:t>明确：</w:t>
            </w:r>
            <w:r>
              <w:rPr>
                <w:rFonts w:ascii="Bahnschrift Light" w:cs="Bahnschrift Light" w:hAnsi="Bahnschrift Light" w:hint="default"/>
                <w:sz w:val="21"/>
                <w:szCs w:val="21"/>
              </w:rPr>
              <w:t>瘫痪（tān huàn） 暴怒（bào nù） 沉寂（chén jì） 侍弄（shì nòng） 捶打（chuí dǎ） 憔悴（qiáo cuì） 央求（yāng qiú） 絮叨（xù dao） 诀别（jué bié） 淡雅（dàn yǎ） 高洁（gāo jié） 烂漫（làn màn） 翻来覆去（fān lái fù qù）</w:t>
            </w:r>
          </w:p>
          <w:p w14:paraId="048E007D">
            <w:pPr>
              <w:rPr>
                <w:rFonts w:ascii="Aa楷书拼音" w:cs="Aa楷书拼音" w:eastAsia="Aa楷书拼音" w:hAnsi="Aa楷书拼音" w:hint="eastAsia"/>
                <w:sz w:val="24"/>
                <w:szCs w:val="24"/>
                <w:lang w:eastAsia="zh-CN" w:val="en-US"/>
              </w:rPr>
            </w:pPr>
            <w:r>
              <w:rPr>
                <w:rFonts w:ascii="Bahnschrift Light" w:cs="Bahnschrift Light" w:hAnsi="Bahnschrift Light" w:hint="default"/>
                <w:sz w:val="21"/>
                <w:szCs w:val="21"/>
              </w:rPr>
              <w:t>shì（侍）弄  jué（诀）别  qiáo cuì（憔悴）  xù dao（絮叨） 烂màn（漫）</w:t>
            </w:r>
          </w:p>
        </w:tc>
      </w:tr>
      <w:tr w14:paraId="272C0BC7">
        <w:tblPrEx>
          <w:tblW w:type="auto" w:w="0"/>
          <w:tblInd w:type="dxa" w:w="0"/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9962"/>
            <w:gridSpan w:val="2"/>
            <w:shd w:color="auto" w:fill="CFCECE" w:themeFill="background2" w:themeFillShade="E5" w:val="clear"/>
          </w:tcPr>
          <w:p w14:paraId="51043D92">
            <w:pPr>
              <w:jc w:val="center"/>
              <w:rPr>
                <w:rFonts w:hint="eastAsia"/>
                <w:b/>
                <w:bCs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vertAlign w:val="baseline"/>
                <w:lang w:eastAsia="zh-CN" w:val="en-US"/>
              </w:rPr>
              <w:t>教学过程</w:t>
            </w:r>
          </w:p>
        </w:tc>
      </w:tr>
      <w:tr w14:paraId="0D43EB0E">
        <w:tblPrEx>
          <w:tblW w:type="auto" w:w="0"/>
          <w:tblInd w:type="dxa" w:w="0"/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935"/>
            <w:vAlign w:val="center"/>
          </w:tcPr>
          <w:p w14:paraId="45508A63">
            <w:pPr>
              <w:ind w:firstLine="0" w:firstLineChars="0" w:left="0" w:leftChars="0"/>
              <w:jc w:val="center"/>
              <w:rPr>
                <w:rFonts w:hint="default"/>
                <w:vertAlign w:val="baseline"/>
                <w:lang w:eastAsia="zh-CN" w:val="en-US"/>
              </w:rPr>
            </w:pPr>
            <w:r>
              <w:rPr>
                <w:rFonts w:hint="eastAsia"/>
                <w:vertAlign w:val="baseline"/>
                <w:lang w:eastAsia="zh-CN" w:val="en-US"/>
              </w:rPr>
              <w:t>情境导入</w:t>
            </w:r>
          </w:p>
        </w:tc>
        <w:tc>
          <w:tcPr>
            <w:tcW w:type="dxa" w:w="9027"/>
          </w:tcPr>
          <w:p w14:paraId="5A00B231">
            <w:pPr>
              <w:ind w:firstLine="420" w:firstLineChars="200" w:left="0" w:leftChars="0"/>
              <w:rPr>
                <w:rFonts w:hint="default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eastAsia="zh-CN" w:val="en-US"/>
              </w:rPr>
              <w:t>同学们，视频中母亲的身影是否让你们想起了自己的妈妈？母爱是世间最伟大、最无私的情感，今天我们要学习的《秋天的怀念》，就讲述了一位母亲用她全部的爱温暖瘫痪儿子的故事。让我们一同走进课文，感受这份深沉的母爱。</w:t>
            </w:r>
          </w:p>
        </w:tc>
      </w:tr>
      <w:tr w14:paraId="54AD2728">
        <w:tblPrEx>
          <w:tblW w:type="auto" w:w="0"/>
          <w:tblInd w:type="dxa" w:w="0"/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935"/>
            <w:vAlign w:val="center"/>
          </w:tcPr>
          <w:p w14:paraId="53B4B57D">
            <w:pPr>
              <w:ind w:firstLine="0" w:firstLineChars="0" w:left="0" w:leftChars="0"/>
              <w:jc w:val="center"/>
              <w:rPr>
                <w:rFonts w:hint="default"/>
                <w:vertAlign w:val="baseline"/>
                <w:lang w:eastAsia="zh-CN" w:val="en-US"/>
              </w:rPr>
            </w:pPr>
            <w:r>
              <w:rPr>
                <w:rFonts w:hint="eastAsia"/>
                <w:vertAlign w:val="baseline"/>
                <w:lang w:eastAsia="zh-CN" w:val="en-US"/>
              </w:rPr>
              <w:t>任务栏</w:t>
            </w:r>
          </w:p>
        </w:tc>
        <w:tc>
          <w:tcPr>
            <w:tcW w:type="dxa" w:w="9027"/>
          </w:tcPr>
          <w:p w14:paraId="154D836E">
            <w:pPr>
              <w:jc w:val="both"/>
              <w:rPr>
                <w:rFonts w:hint="eastAsia"/>
                <w:b/>
                <w:bCs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eastAsia="zh-CN" w:val="en-US"/>
              </w:rPr>
              <w:t>第一课时：寻迹解语，初感母爱</w:t>
            </w:r>
          </w:p>
          <w:p w14:paraId="08F39EB0">
            <w:pPr>
              <w:ind w:firstLine="840" w:firstLineChars="400" w:left="0" w:leftChars="0"/>
              <w:jc w:val="both"/>
              <w:rPr>
                <w:rFonts w:hint="eastAsia"/>
                <w:b w:val="0"/>
                <w:bCs w:val="0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eastAsia="zh-CN" w:val="en-US"/>
              </w:rPr>
              <w:t>任务一：寻爱迹·探母亲所为</w:t>
            </w:r>
          </w:p>
          <w:p w14:paraId="15C55053">
            <w:pPr>
              <w:ind w:firstLine="840" w:firstLineChars="400" w:left="0" w:leftChars="0"/>
              <w:jc w:val="both"/>
              <w:rPr>
                <w:rFonts w:hint="eastAsia"/>
                <w:b w:val="0"/>
                <w:bCs w:val="0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eastAsia="zh-CN" w:val="en-US"/>
              </w:rPr>
              <w:t>任务二：解心语·析母子对话</w:t>
            </w:r>
          </w:p>
          <w:p w14:paraId="2A808A8C">
            <w:pPr>
              <w:ind w:firstLine="420" w:firstLineChars="200" w:left="0" w:leftChars="0"/>
              <w:jc w:val="both"/>
              <w:rPr>
                <w:rFonts w:hint="eastAsia"/>
                <w:b/>
                <w:bCs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eastAsia="zh-CN" w:val="en-US"/>
              </w:rPr>
              <w:t>第二课时：抓细诉情，深悟母爱</w:t>
            </w:r>
          </w:p>
          <w:p w14:paraId="34A2A969">
            <w:pPr>
              <w:ind w:firstLine="840" w:firstLineChars="400" w:left="0" w:leftChars="0"/>
              <w:jc w:val="both"/>
              <w:rPr>
                <w:rFonts w:hint="eastAsia"/>
                <w:b w:val="0"/>
                <w:bCs w:val="0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eastAsia="zh-CN" w:val="en-US"/>
              </w:rPr>
              <w:t>任务三：抓细节·感母爱细微</w:t>
            </w:r>
          </w:p>
          <w:p w14:paraId="0F274DE9">
            <w:pPr>
              <w:ind w:firstLine="840" w:firstLineChars="400" w:left="0" w:leftChars="0"/>
              <w:jc w:val="both"/>
              <w:rPr>
                <w:rFonts w:hint="default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eastAsia="zh-CN" w:val="en-US"/>
              </w:rPr>
              <w:t>任务四：诉亲情·悟生命之义</w:t>
            </w:r>
          </w:p>
        </w:tc>
      </w:tr>
      <w:tr w14:paraId="1FCEC51D">
        <w:tblPrEx>
          <w:tblW w:type="auto" w:w="0"/>
          <w:tblInd w:type="dxa" w:w="0"/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935"/>
            <w:vAlign w:val="center"/>
          </w:tcPr>
          <w:p w14:paraId="7B99E9ED">
            <w:pPr>
              <w:ind w:firstLine="0" w:firstLineChars="0" w:left="0" w:leftChars="0"/>
              <w:jc w:val="both"/>
              <w:rPr>
                <w:rFonts w:hint="eastAsia"/>
                <w:vertAlign w:val="baseline"/>
                <w:lang w:eastAsia="zh-CN" w:val="en-US"/>
              </w:rPr>
            </w:pPr>
          </w:p>
          <w:p w14:paraId="22EE1C13">
            <w:pPr>
              <w:ind w:firstLine="0" w:firstLineChars="0" w:left="0" w:leftChars="0"/>
              <w:jc w:val="both"/>
              <w:rPr>
                <w:rFonts w:hint="eastAsia"/>
                <w:vertAlign w:val="baseline"/>
                <w:lang w:eastAsia="zh-CN" w:val="en-US"/>
              </w:rPr>
            </w:pPr>
          </w:p>
          <w:p w14:paraId="4A8A498E">
            <w:pPr>
              <w:ind w:firstLine="0" w:firstLineChars="0" w:left="0" w:leftChars="0"/>
              <w:jc w:val="both"/>
              <w:rPr>
                <w:rFonts w:hint="eastAsia"/>
                <w:vertAlign w:val="baseline"/>
                <w:lang w:eastAsia="zh-CN" w:val="en-US"/>
              </w:rPr>
            </w:pPr>
          </w:p>
          <w:p w14:paraId="51BF7F43">
            <w:pPr>
              <w:ind w:firstLine="0" w:firstLineChars="0" w:left="0" w:leftChars="0"/>
              <w:jc w:val="both"/>
              <w:rPr>
                <w:rFonts w:hint="eastAsia"/>
                <w:vertAlign w:val="baseline"/>
                <w:lang w:eastAsia="zh-CN" w:val="en-US"/>
              </w:rPr>
            </w:pPr>
          </w:p>
          <w:p w14:paraId="77F67663">
            <w:pPr>
              <w:ind w:firstLine="0" w:firstLineChars="0" w:left="0" w:leftChars="0"/>
              <w:jc w:val="both"/>
              <w:rPr>
                <w:rFonts w:hint="eastAsia"/>
                <w:vertAlign w:val="baseline"/>
                <w:lang w:eastAsia="zh-CN" w:val="en-US"/>
              </w:rPr>
            </w:pPr>
          </w:p>
          <w:p w14:paraId="76E7474C">
            <w:pPr>
              <w:ind w:firstLine="0" w:firstLineChars="0" w:left="0" w:leftChars="0"/>
              <w:jc w:val="center"/>
              <w:rPr>
                <w:rFonts w:hint="eastAsia"/>
                <w:vertAlign w:val="baseline"/>
                <w:lang w:eastAsia="zh-CN" w:val="en-US"/>
              </w:rPr>
            </w:pPr>
          </w:p>
          <w:p w14:paraId="76956EC0">
            <w:pPr>
              <w:ind w:firstLine="0" w:firstLineChars="0" w:left="0" w:leftChars="0"/>
              <w:jc w:val="center"/>
              <w:rPr>
                <w:rFonts w:hint="eastAsia"/>
                <w:vertAlign w:val="baseline"/>
                <w:lang w:eastAsia="zh-CN" w:val="en-US"/>
              </w:rPr>
            </w:pPr>
          </w:p>
          <w:p w14:paraId="6C8CECAE">
            <w:pPr>
              <w:ind w:firstLine="0" w:firstLineChars="0" w:left="0" w:leftChars="0"/>
              <w:jc w:val="center"/>
              <w:rPr>
                <w:rFonts w:hint="eastAsia"/>
                <w:vertAlign w:val="baseline"/>
                <w:lang w:eastAsia="zh-CN" w:val="en-US"/>
              </w:rPr>
            </w:pPr>
          </w:p>
          <w:p w14:paraId="19FD072F">
            <w:pPr>
              <w:ind w:firstLine="0" w:firstLineChars="0" w:left="0" w:leftChars="0"/>
              <w:jc w:val="center"/>
              <w:rPr>
                <w:rFonts w:hint="eastAsia"/>
                <w:vertAlign w:val="baseline"/>
                <w:lang w:eastAsia="zh-CN" w:val="en-US"/>
              </w:rPr>
            </w:pPr>
            <w:r>
              <w:rPr>
                <w:rFonts w:hint="eastAsia"/>
                <w:vertAlign w:val="baseline"/>
                <w:lang w:eastAsia="zh-CN" w:val="en-US"/>
              </w:rPr>
              <w:t>教</w:t>
            </w:r>
          </w:p>
          <w:p w14:paraId="78BDF9A9">
            <w:pPr>
              <w:ind w:firstLine="0" w:firstLineChars="0" w:left="0" w:leftChars="0"/>
              <w:jc w:val="center"/>
              <w:rPr>
                <w:rFonts w:hint="eastAsia"/>
                <w:vertAlign w:val="baseline"/>
                <w:lang w:eastAsia="zh-CN" w:val="en-US"/>
              </w:rPr>
            </w:pPr>
            <w:r>
              <w:rPr>
                <w:rFonts w:hint="eastAsia"/>
                <w:vertAlign w:val="baseline"/>
                <w:lang w:eastAsia="zh-CN" w:val="en-US"/>
              </w:rPr>
              <w:t>学</w:t>
            </w:r>
          </w:p>
          <w:p w14:paraId="62B1AC33">
            <w:pPr>
              <w:ind w:firstLine="0" w:firstLineChars="0" w:left="0" w:leftChars="0"/>
              <w:jc w:val="center"/>
              <w:rPr>
                <w:rFonts w:hint="eastAsia"/>
                <w:vertAlign w:val="baseline"/>
                <w:lang w:eastAsia="zh-CN" w:val="en-US"/>
              </w:rPr>
            </w:pPr>
            <w:r>
              <w:rPr>
                <w:rFonts w:hint="eastAsia"/>
                <w:vertAlign w:val="baseline"/>
                <w:lang w:eastAsia="zh-CN" w:val="en-US"/>
              </w:rPr>
              <w:t>过</w:t>
            </w:r>
          </w:p>
          <w:p w14:paraId="1F6FBCBE">
            <w:pPr>
              <w:ind w:firstLine="0" w:firstLineChars="0" w:left="0" w:leftChars="0"/>
              <w:jc w:val="center"/>
              <w:rPr>
                <w:rFonts w:hint="default"/>
                <w:vertAlign w:val="baseline"/>
                <w:lang w:eastAsia="zh-CN" w:val="en-US"/>
              </w:rPr>
            </w:pPr>
            <w:r>
              <w:rPr>
                <w:rFonts w:hint="eastAsia"/>
                <w:vertAlign w:val="baseline"/>
                <w:lang w:eastAsia="zh-CN" w:val="en-US"/>
              </w:rPr>
              <w:t>程</w:t>
            </w:r>
          </w:p>
          <w:p w14:paraId="7D4F2B77">
            <w:pPr>
              <w:ind w:firstLine="0" w:firstLineChars="0" w:left="0" w:leftChars="0"/>
              <w:jc w:val="center"/>
              <w:rPr>
                <w:rFonts w:hint="eastAsia"/>
                <w:vertAlign w:val="baseline"/>
                <w:lang w:eastAsia="zh-CN" w:val="en-US"/>
              </w:rPr>
            </w:pPr>
          </w:p>
          <w:p w14:paraId="5986A057">
            <w:pPr>
              <w:ind w:firstLine="0" w:firstLineChars="0" w:left="0" w:leftChars="0"/>
              <w:jc w:val="both"/>
              <w:rPr>
                <w:rFonts w:hint="eastAsia"/>
                <w:vertAlign w:val="baseline"/>
                <w:lang w:eastAsia="zh-CN" w:val="en-US"/>
              </w:rPr>
            </w:pPr>
          </w:p>
          <w:p w14:paraId="736E6DAD">
            <w:pPr>
              <w:ind w:firstLine="0" w:firstLineChars="0" w:left="0" w:leftChars="0"/>
              <w:jc w:val="both"/>
              <w:rPr>
                <w:rFonts w:hint="eastAsia"/>
                <w:vertAlign w:val="baseline"/>
                <w:lang w:eastAsia="zh-CN" w:val="en-US"/>
              </w:rPr>
            </w:pPr>
          </w:p>
          <w:p w14:paraId="07540FDC">
            <w:pPr>
              <w:ind w:firstLine="0" w:firstLineChars="0" w:left="0" w:leftChars="0"/>
              <w:jc w:val="both"/>
              <w:rPr>
                <w:rFonts w:hint="eastAsia"/>
                <w:vertAlign w:val="baseline"/>
                <w:lang w:eastAsia="zh-CN" w:val="en-US"/>
              </w:rPr>
            </w:pPr>
          </w:p>
          <w:p w14:paraId="2353079E">
            <w:pPr>
              <w:ind w:firstLine="0" w:firstLineChars="0" w:left="0" w:leftChars="0"/>
              <w:jc w:val="both"/>
              <w:rPr>
                <w:rFonts w:hint="eastAsia"/>
                <w:vertAlign w:val="baseline"/>
                <w:lang w:eastAsia="zh-CN" w:val="en-US"/>
              </w:rPr>
            </w:pPr>
          </w:p>
          <w:p w14:paraId="421242B1">
            <w:pPr>
              <w:ind w:firstLine="0" w:firstLineChars="0" w:left="0" w:leftChars="0"/>
              <w:jc w:val="both"/>
              <w:rPr>
                <w:rFonts w:hint="eastAsia"/>
                <w:vertAlign w:val="baseline"/>
                <w:lang w:eastAsia="zh-CN" w:val="en-US"/>
              </w:rPr>
            </w:pPr>
          </w:p>
          <w:p w14:paraId="01DD0937">
            <w:pPr>
              <w:ind w:firstLine="0" w:firstLineChars="0" w:left="0" w:leftChars="0"/>
              <w:jc w:val="both"/>
              <w:rPr>
                <w:rFonts w:hint="eastAsia"/>
                <w:vertAlign w:val="baseline"/>
                <w:lang w:eastAsia="zh-CN" w:val="en-US"/>
              </w:rPr>
            </w:pPr>
          </w:p>
          <w:p w14:paraId="36F24FD4">
            <w:pPr>
              <w:ind w:firstLine="0" w:firstLineChars="0" w:left="0" w:leftChars="0"/>
              <w:jc w:val="center"/>
              <w:rPr>
                <w:rFonts w:hint="default"/>
                <w:vertAlign w:val="baseline"/>
                <w:lang w:eastAsia="zh-CN" w:val="en-US"/>
              </w:rPr>
            </w:pPr>
          </w:p>
        </w:tc>
        <w:tc>
          <w:tcPr>
            <w:tcW w:type="dxa" w:w="9027"/>
          </w:tcPr>
          <w:p w14:paraId="7AD276F5">
            <w:pPr>
              <w:ind w:firstLine="0" w:firstLineChars="0" w:left="0" w:leftChars="0"/>
              <w:jc w:val="center"/>
              <w:rPr>
                <w:rFonts w:hint="eastAsia"/>
                <w:b/>
                <w:bCs/>
                <w:color w:val="0000FF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FF"/>
                <w:sz w:val="28"/>
                <w:szCs w:val="28"/>
                <w:vertAlign w:val="baseline"/>
                <w:lang w:eastAsia="zh-CN" w:val="en-US"/>
              </w:rPr>
              <w:t>任务一：</w:t>
            </w:r>
            <w:r>
              <w:rPr>
                <w:rFonts w:hint="eastAsia"/>
                <w:b/>
                <w:bCs/>
                <w:color w:val="0000FF"/>
                <w:sz w:val="28"/>
                <w:szCs w:val="28"/>
                <w:lang w:eastAsia="zh-CN" w:val="en-US"/>
              </w:rPr>
              <w:t>寻爱迹·探母亲所为</w:t>
            </w:r>
          </w:p>
          <w:p w14:paraId="571F7E17">
            <w:pPr>
              <w:spacing w:line="360" w:lineRule="auto"/>
              <w:ind w:firstLine="420" w:firstLineChars="200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学校正在开展 “亲情档案” 征集活动，《秋天的怀念》中母亲的爱藏在一件件小事里。让我们一起寻找这些爱的踪迹，为档案积累素材吧！</w:t>
            </w:r>
          </w:p>
          <w:p w14:paraId="5811779E">
            <w:pPr>
              <w:spacing w:line="360" w:lineRule="auto"/>
              <w:ind w:firstLine="420" w:firstLineChars="200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</w:rPr>
              <w:t>学生带着感情自由朗读全文，思考：</w:t>
            </w:r>
          </w:p>
          <w:p w14:paraId="3E267554">
            <w:pPr>
              <w:spacing w:line="360" w:lineRule="auto"/>
              <w:ind w:firstLine="420" w:firstLineChars="200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 xml:space="preserve">1.本文的感情基调是怎样的？    </w:t>
            </w:r>
          </w:p>
          <w:p w14:paraId="5CE12436">
            <w:pPr>
              <w:spacing w:line="360" w:lineRule="auto"/>
              <w:ind w:firstLine="420" w:firstLineChars="200"/>
              <w:rPr>
                <w:rFonts w:eastAsiaTheme="minorEastAsia" w:hint="eastAsia"/>
                <w:b w:val="0"/>
                <w:bCs w:val="0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eastAsia="zh-CN" w:val="en-US"/>
              </w:rPr>
              <w:t>明确：</w:t>
            </w:r>
          </w:p>
          <w:p w14:paraId="2A6E7420">
            <w:pPr>
              <w:spacing w:line="360" w:lineRule="auto"/>
              <w:ind w:firstLine="420" w:firstLineChars="200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</w:rPr>
              <w:t>感情基调：深沉，忧伤</w:t>
            </w:r>
          </w:p>
          <w:p w14:paraId="7A42EF89">
            <w:pPr>
              <w:spacing w:line="360" w:lineRule="auto"/>
              <w:ind w:firstLine="420" w:firstLineChars="200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</w:rPr>
              <w:t xml:space="preserve">朗读建议：放慢节奏，多抑少扬， 多停少连   </w:t>
            </w:r>
          </w:p>
          <w:p w14:paraId="07A019DC">
            <w:pPr>
              <w:spacing w:line="360" w:lineRule="auto"/>
              <w:ind w:firstLine="420" w:firstLineChars="200"/>
              <w:rPr>
                <w:rFonts w:eastAsiaTheme="minorEastAsia" w:hint="eastAsia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/>
                <w:b w:val="0"/>
                <w:bCs w:val="0"/>
                <w:sz w:val="21"/>
                <w:szCs w:val="21"/>
              </w:rPr>
              <w:t>感情基调，是指一篇文章整体的、基本的感情色彩和声音语调。有人把文章的感情色彩分为挚爱和憎恨、悲哀和喜悦、惊惧和欲求、急切和冷漠、愤怒和疑惑等不同种类。</w:t>
            </w:r>
            <w:r>
              <w:rPr>
                <w:rFonts w:hint="eastAsia"/>
                <w:b w:val="0"/>
                <w:bCs w:val="0"/>
                <w:sz w:val="21"/>
                <w:szCs w:val="21"/>
                <w:lang w:eastAsia="zh-CN"/>
              </w:rPr>
              <w:t>）</w:t>
            </w:r>
          </w:p>
          <w:p w14:paraId="1875798F">
            <w:pPr>
              <w:spacing w:line="360" w:lineRule="auto"/>
              <w:jc w:val="left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B="0" distL="114300" distR="114300" distT="0">
                  <wp:extent cx="5288280" cy="2506980"/>
                  <wp:effectExtent b="7620" l="0" r="7620" t="0"/>
                  <wp:docPr id="2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8280" cy="2506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4B365A">
            <w:pPr>
              <w:spacing w:line="360" w:lineRule="auto"/>
              <w:ind w:firstLine="420" w:firstLineChars="200"/>
              <w:rPr>
                <w:rFonts w:hint="eastAsia"/>
                <w:b/>
                <w:bCs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eastAsia="zh-CN" w:val="en-US"/>
              </w:rPr>
              <w:t>2.课文主要讲了什么？请用简洁的语言写下来。</w:t>
            </w:r>
          </w:p>
          <w:p w14:paraId="6DDD3404">
            <w:pPr>
              <w:spacing w:line="360" w:lineRule="auto"/>
              <w:ind w:firstLine="420" w:firstLineChars="200"/>
              <w:rPr>
                <w:rFonts w:eastAsiaTheme="minorEastAsia" w:hint="eastAsia"/>
                <w:b w:val="0"/>
                <w:bCs w:val="0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eastAsia="zh-CN" w:val="en-US"/>
              </w:rPr>
              <w:t>明确：</w:t>
            </w:r>
          </w:p>
          <w:p w14:paraId="1E06BBB3">
            <w:pPr>
              <w:spacing w:line="360" w:lineRule="auto"/>
              <w:ind w:firstLine="420" w:firstLineChars="200"/>
              <w:rPr>
                <w:rFonts w:hint="eastAsia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sz w:val="21"/>
                <w:szCs w:val="21"/>
                <w:lang w:eastAsia="zh-CN" w:val="en-US"/>
              </w:rPr>
              <w:t>记叙了重病缠身的母亲精心照顾瘫痪的儿子，直至生命的最后一息的事，表现了母亲对儿子真挚无私的爱。</w:t>
            </w:r>
          </w:p>
          <w:p w14:paraId="0AC4B4B6">
            <w:pPr>
              <w:spacing w:line="360" w:lineRule="auto"/>
              <w:ind w:firstLine="420" w:firstLineChars="200"/>
              <w:rPr>
                <w:rFonts w:hint="eastAsia"/>
                <w:b/>
                <w:bCs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eastAsia="zh-CN" w:val="en-US"/>
              </w:rPr>
              <w:t>3.说一说课文围绕着“我”和母亲写了几件事？</w:t>
            </w:r>
          </w:p>
          <w:p w14:paraId="77414F7F">
            <w:pPr>
              <w:spacing w:line="360" w:lineRule="auto"/>
              <w:ind w:firstLine="420" w:firstLineChars="200"/>
              <w:rPr>
                <w:rFonts w:eastAsiaTheme="minorEastAsia" w:hint="eastAsia"/>
                <w:b w:val="0"/>
                <w:bCs w:val="0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eastAsia="zh-CN" w:val="en-US"/>
              </w:rPr>
              <w:t>明确：</w:t>
            </w:r>
          </w:p>
          <w:p w14:paraId="647AB418">
            <w:pPr>
              <w:spacing w:line="360" w:lineRule="auto"/>
              <w:ind w:firstLine="420" w:firstLineChars="200"/>
              <w:rPr>
                <w:rFonts w:hint="eastAsia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sz w:val="21"/>
                <w:szCs w:val="21"/>
                <w:lang w:eastAsia="zh-CN" w:val="en-US"/>
              </w:rPr>
              <w:t>课文写了四件事：</w:t>
            </w:r>
          </w:p>
          <w:p w14:paraId="78202C27">
            <w:pPr>
              <w:spacing w:line="360" w:lineRule="auto"/>
              <w:ind w:firstLine="420" w:firstLineChars="200"/>
              <w:rPr>
                <w:rFonts w:hint="eastAsia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sz w:val="21"/>
                <w:szCs w:val="21"/>
                <w:lang w:eastAsia="zh-CN" w:val="en-US"/>
              </w:rPr>
              <w:t xml:space="preserve">①我发脾气时，母亲抚慰“我”。         </w:t>
            </w:r>
          </w:p>
          <w:p w14:paraId="6A98B925">
            <w:pPr>
              <w:spacing w:line="360" w:lineRule="auto"/>
              <w:ind w:firstLine="420" w:firstLineChars="200"/>
              <w:rPr>
                <w:rFonts w:hint="eastAsia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sz w:val="21"/>
                <w:szCs w:val="21"/>
                <w:lang w:eastAsia="zh-CN" w:val="en-US"/>
              </w:rPr>
              <w:t xml:space="preserve">②母亲为了“我”隐瞒病情。            </w:t>
            </w:r>
          </w:p>
          <w:p w14:paraId="5F9074E0">
            <w:pPr>
              <w:spacing w:line="360" w:lineRule="auto"/>
              <w:ind w:firstLine="420" w:firstLineChars="200"/>
              <w:rPr>
                <w:rFonts w:hint="eastAsia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sz w:val="21"/>
                <w:szCs w:val="21"/>
                <w:lang w:eastAsia="zh-CN" w:val="en-US"/>
              </w:rPr>
              <w:t xml:space="preserve">③母亲央求 “我” 去看花。               </w:t>
            </w:r>
          </w:p>
          <w:p w14:paraId="16A891AE">
            <w:pPr>
              <w:spacing w:line="360" w:lineRule="auto"/>
              <w:ind w:firstLine="420" w:firstLineChars="200"/>
              <w:rPr>
                <w:rFonts w:hint="eastAsia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sz w:val="21"/>
                <w:szCs w:val="21"/>
                <w:lang w:eastAsia="zh-CN" w:val="en-US"/>
              </w:rPr>
              <w:t>④母亲的临终嘱托。</w:t>
            </w:r>
          </w:p>
          <w:p w14:paraId="19351F7A">
            <w:pPr>
              <w:spacing w:line="360" w:lineRule="auto"/>
              <w:ind w:firstLine="420" w:firstLineChars="200"/>
              <w:rPr>
                <w:rFonts w:hint="default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sz w:val="21"/>
                <w:szCs w:val="21"/>
                <w:lang w:eastAsia="zh-CN" w:val="en-US"/>
              </w:rPr>
              <w:t>从这些事中，能深切体会到母亲对 “我” 深沉到极致、毫无保留的爱。她默默忍受着自身的病痛和 “我” 的坏脾气，却始终把 “我” 的感受放在首位，展现出她坚强的意志和隐忍的品格，那份爱里还饱含着对 “我” 重新振作、好好生活的殷切期望。</w:t>
            </w:r>
          </w:p>
        </w:tc>
      </w:tr>
      <w:tr w14:paraId="0E5D2183">
        <w:tblPrEx>
          <w:tblW w:type="auto" w:w="0"/>
          <w:tblInd w:type="dxa" w:w="0"/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935"/>
            <w:vAlign w:val="center"/>
          </w:tcPr>
          <w:p w14:paraId="30D015DF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lang w:eastAsia="zh-CN" w:val="en-US"/>
              </w:rPr>
            </w:pPr>
          </w:p>
          <w:p w14:paraId="55C965CE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lang w:eastAsia="zh-CN" w:val="en-US"/>
              </w:rPr>
            </w:pPr>
          </w:p>
          <w:p w14:paraId="5B1B245D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lang w:eastAsia="zh-CN" w:val="en-US"/>
              </w:rPr>
            </w:pPr>
          </w:p>
          <w:p w14:paraId="3D951371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lang w:eastAsia="zh-CN" w:val="en-US"/>
              </w:rPr>
            </w:pPr>
          </w:p>
          <w:p w14:paraId="33F990F7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lang w:eastAsia="zh-CN" w:val="en-US"/>
              </w:rPr>
            </w:pPr>
          </w:p>
          <w:p w14:paraId="7EA2F367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lang w:eastAsia="zh-CN" w:val="en-US"/>
              </w:rPr>
            </w:pPr>
          </w:p>
          <w:p w14:paraId="58D45FA9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lang w:eastAsia="zh-CN" w:val="en-US"/>
              </w:rPr>
            </w:pPr>
          </w:p>
          <w:p w14:paraId="5F3A989F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lang w:eastAsia="zh-CN" w:val="en-US"/>
              </w:rPr>
            </w:pPr>
          </w:p>
          <w:p w14:paraId="522C0BF3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lang w:eastAsia="zh-CN" w:val="en-US"/>
              </w:rPr>
            </w:pPr>
          </w:p>
          <w:p w14:paraId="452FADC2">
            <w:pPr>
              <w:ind w:firstLine="0" w:firstLineChars="0" w:left="0" w:leftChars="0"/>
              <w:jc w:val="center"/>
              <w:rPr>
                <w:rFonts w:hint="eastAsia"/>
                <w:vertAlign w:val="baseline"/>
                <w:lang w:eastAsia="zh-CN" w:val="en-US"/>
              </w:rPr>
            </w:pPr>
            <w:r>
              <w:rPr>
                <w:rFonts w:hint="eastAsia"/>
                <w:vertAlign w:val="baseline"/>
                <w:lang w:eastAsia="zh-CN" w:val="en-US"/>
              </w:rPr>
              <w:t>教</w:t>
            </w:r>
          </w:p>
          <w:p w14:paraId="1E69ED04">
            <w:pPr>
              <w:ind w:firstLine="0" w:firstLineChars="0" w:left="0" w:leftChars="0"/>
              <w:jc w:val="center"/>
              <w:rPr>
                <w:rFonts w:hint="eastAsia"/>
                <w:vertAlign w:val="baseline"/>
                <w:lang w:eastAsia="zh-CN" w:val="en-US"/>
              </w:rPr>
            </w:pPr>
            <w:r>
              <w:rPr>
                <w:rFonts w:hint="eastAsia"/>
                <w:vertAlign w:val="baseline"/>
                <w:lang w:eastAsia="zh-CN" w:val="en-US"/>
              </w:rPr>
              <w:t>学</w:t>
            </w:r>
          </w:p>
          <w:p w14:paraId="0D1FBC3A">
            <w:pPr>
              <w:ind w:firstLine="0" w:firstLineChars="0" w:left="0" w:leftChars="0"/>
              <w:jc w:val="center"/>
              <w:rPr>
                <w:rFonts w:hint="eastAsia"/>
                <w:vertAlign w:val="baseline"/>
                <w:lang w:eastAsia="zh-CN" w:val="en-US"/>
              </w:rPr>
            </w:pPr>
            <w:r>
              <w:rPr>
                <w:rFonts w:hint="eastAsia"/>
                <w:vertAlign w:val="baseline"/>
                <w:lang w:eastAsia="zh-CN" w:val="en-US"/>
              </w:rPr>
              <w:t>过</w:t>
            </w:r>
          </w:p>
          <w:p w14:paraId="0D66BC23">
            <w:pPr>
              <w:ind w:firstLine="0" w:firstLineChars="0" w:left="0" w:leftChars="0"/>
              <w:jc w:val="center"/>
              <w:rPr>
                <w:rFonts w:hint="default"/>
                <w:vertAlign w:val="baseline"/>
                <w:lang w:eastAsia="zh-CN" w:val="en-US"/>
              </w:rPr>
            </w:pPr>
            <w:r>
              <w:rPr>
                <w:rFonts w:hint="eastAsia"/>
                <w:vertAlign w:val="baseline"/>
                <w:lang w:eastAsia="zh-CN" w:val="en-US"/>
              </w:rPr>
              <w:t>程</w:t>
            </w:r>
          </w:p>
          <w:p w14:paraId="696013BD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lang w:eastAsia="zh-CN" w:val="en-US"/>
              </w:rPr>
            </w:pPr>
          </w:p>
          <w:p w14:paraId="70404DCF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lang w:eastAsia="zh-CN" w:val="en-US"/>
              </w:rPr>
            </w:pPr>
          </w:p>
          <w:p w14:paraId="779326F8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lang w:eastAsia="zh-CN" w:val="en-US"/>
              </w:rPr>
            </w:pPr>
          </w:p>
          <w:p w14:paraId="67403921">
            <w:pPr>
              <w:ind w:firstLine="0" w:firstLineChars="0" w:left="0" w:leftChars="0"/>
              <w:jc w:val="center"/>
              <w:rPr>
                <w:rFonts w:hint="eastAsia"/>
                <w:lang w:eastAsia="zh-CN" w:val="en-US"/>
              </w:rPr>
            </w:pPr>
          </w:p>
        </w:tc>
        <w:tc>
          <w:tcPr>
            <w:tcW w:type="dxa" w:w="9027"/>
            <w:vAlign w:val="top"/>
          </w:tcPr>
          <w:p w14:paraId="2967C251">
            <w:pPr>
              <w:numPr>
                <w:ilvl w:val="0"/>
                <w:numId w:val="0"/>
              </w:numPr>
              <w:jc w:val="center"/>
              <w:rPr>
                <w:rFonts w:hint="eastAsia"/>
                <w:b/>
                <w:bCs/>
                <w:color w:val="0000FF"/>
                <w:sz w:val="28"/>
                <w:szCs w:val="28"/>
                <w:lang w:eastAsia="zh-CN" w:val="en-US"/>
              </w:rPr>
            </w:pPr>
            <w:r>
              <w:rPr>
                <w:rFonts w:hint="eastAsia"/>
                <w:b/>
                <w:bCs/>
                <w:color w:val="0000FF"/>
                <w:sz w:val="28"/>
                <w:szCs w:val="28"/>
                <w:lang w:eastAsia="zh-CN" w:val="en-US"/>
              </w:rPr>
              <w:t>任务二：</w:t>
            </w:r>
            <w:r>
              <w:rPr>
                <w:rFonts w:ascii="Times New Roman" w:eastAsiaTheme="minorEastAsia" w:hAnsi="Times New Roman" w:hint="eastAsia"/>
                <w:b/>
                <w:bCs/>
                <w:color w:val="0000FF"/>
                <w:sz w:val="28"/>
                <w:szCs w:val="28"/>
              </w:rPr>
              <w:t>解心语·析母子对话</w:t>
            </w:r>
          </w:p>
          <w:p w14:paraId="66806D80">
            <w:pPr>
              <w:spacing w:line="360" w:lineRule="auto"/>
              <w:ind w:firstLine="420" w:firstLineChars="200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学校 “心声广播站” 在征集 “亲情话语”，文中母子对话藏着浓浓深情。让我们解码这些话语，说不定能被广播站采用哦！</w:t>
            </w:r>
          </w:p>
          <w:p w14:paraId="2EE9FD9C">
            <w:pPr>
              <w:spacing w:line="360" w:lineRule="auto"/>
              <w:ind w:firstLine="420" w:firstLineChars="200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</w:rPr>
              <w:t>任务要求：</w:t>
            </w:r>
          </w:p>
          <w:p w14:paraId="650BB1C3">
            <w:pPr>
              <w:spacing w:line="360" w:lineRule="auto"/>
              <w:ind w:firstLine="420" w:firstLineChars="200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</w:rPr>
              <w:t>再读第一段，展示深沉忧伤的基调和语气的变化。</w:t>
            </w:r>
          </w:p>
          <w:p w14:paraId="5FB22465">
            <w:pPr>
              <w:spacing w:line="360" w:lineRule="auto"/>
              <w:ind w:firstLine="420" w:firstLineChars="200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</w:rPr>
              <w:t>分角色朗读第一段。</w:t>
            </w:r>
          </w:p>
          <w:p w14:paraId="109C136B">
            <w:pPr>
              <w:spacing w:line="360" w:lineRule="auto"/>
              <w:ind w:firstLine="420" w:firstLineChars="200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</w:rPr>
              <w:t>如何用不同的语气区分母亲和“我”的话？</w:t>
            </w:r>
          </w:p>
          <w:p w14:paraId="51FF5F35">
            <w:pPr>
              <w:spacing w:line="360" w:lineRule="auto"/>
              <w:ind w:firstLine="420" w:firstLineChars="200"/>
              <w:rPr>
                <w:rFonts w:eastAsiaTheme="minorEastAsia" w:hint="eastAsia"/>
                <w:b w:val="0"/>
                <w:bCs w:val="0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eastAsia="zh-CN" w:val="en-US"/>
              </w:rPr>
              <w:t>明确：</w:t>
            </w:r>
          </w:p>
          <w:p w14:paraId="6087D089">
            <w:pPr>
              <w:spacing w:line="360" w:lineRule="auto"/>
              <w:ind w:firstLine="420" w:firstLineChars="200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</w:rPr>
              <w:t>读“我”要读出烦躁、绝望，读母亲“咱娘俩……”要读出心疼和无助。</w:t>
            </w:r>
          </w:p>
          <w:p w14:paraId="6D88C1EC">
            <w:pPr>
              <w:spacing w:line="360" w:lineRule="auto"/>
              <w:ind w:firstLine="420" w:firstLineChars="200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1.双腿瘫痪后，“我”是怎样的状态？​</w:t>
            </w:r>
          </w:p>
          <w:p w14:paraId="355CEC7C">
            <w:pPr>
              <w:spacing w:line="360" w:lineRule="auto"/>
              <w:ind w:firstLine="420" w:firstLineChars="200"/>
              <w:rPr>
                <w:rFonts w:eastAsiaTheme="minorEastAsia" w:hint="eastAsia"/>
                <w:b w:val="0"/>
                <w:bCs w:val="0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eastAsia="zh-CN" w:val="en-US"/>
              </w:rPr>
              <w:t>明确：</w:t>
            </w:r>
          </w:p>
          <w:p w14:paraId="62174377">
            <w:pPr>
              <w:spacing w:line="360" w:lineRule="auto"/>
              <w:ind w:firstLine="480" w:firstLineChars="200"/>
              <w:rPr>
                <w:rFonts w:hint="eastAsia"/>
                <w:b w:val="0"/>
                <w:bCs w:val="0"/>
              </w:rPr>
            </w:pPr>
            <w:r>
              <w:rPr>
                <w:b w:val="0"/>
                <w:bCs w:val="0"/>
              </w:rPr>
              <w:drawing>
                <wp:inline distB="0" distL="114300" distR="114300" distT="0">
                  <wp:extent cx="3366770" cy="1471930"/>
                  <wp:effectExtent b="13970" l="0" r="5080" t="0"/>
                  <wp:docPr id="3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6770" cy="147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5A71B1">
            <w:pPr>
              <w:pStyle w:val="ListParagraph"/>
              <w:overflowPunct w:val="0"/>
              <w:spacing w:line="360" w:lineRule="auto"/>
              <w:ind w:firstLine="420" w:firstLineChars="200"/>
              <w:jc w:val="both"/>
              <w:rPr>
                <w:rFonts w:ascii="Times New Roman" w:eastAsiaTheme="minorEastAsia" w:hAnsi="Times New Roman" w:hint="eastAsia"/>
                <w:b/>
                <w:bCs/>
                <w:sz w:val="21"/>
                <w:szCs w:val="21"/>
              </w:rPr>
            </w:pPr>
            <w:r>
              <w:rPr>
                <w:rFonts w:ascii="Times New Roman" w:eastAsiaTheme="minorEastAsia" w:hAnsi="Times New Roman" w:hint="eastAsia"/>
                <w:b/>
                <w:bCs/>
                <w:sz w:val="21"/>
                <w:szCs w:val="21"/>
              </w:rPr>
              <w:t>我为什么会如此抗拒？</w:t>
            </w:r>
          </w:p>
          <w:p w14:paraId="3A833E82">
            <w:pPr>
              <w:pStyle w:val="ListParagraph"/>
              <w:overflowPunct w:val="0"/>
              <w:spacing w:line="360" w:lineRule="auto"/>
              <w:ind w:firstLine="420" w:firstLineChars="200"/>
              <w:jc w:val="both"/>
              <w:rPr>
                <w:rFonts w:ascii="Times New Roman" w:eastAsiaTheme="minorEastAsia" w:hAnsi="Times New Roman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Times New Roman" w:eastAsiaTheme="minorEastAsia" w:hAnsi="Times New Roman" w:hint="eastAsia"/>
                <w:b w:val="0"/>
                <w:bCs w:val="0"/>
                <w:sz w:val="21"/>
                <w:szCs w:val="21"/>
              </w:rPr>
              <w:t>补充材料</w:t>
            </w:r>
          </w:p>
          <w:p w14:paraId="664898BC">
            <w:pPr>
              <w:pStyle w:val="ListParagraph"/>
              <w:overflowPunct w:val="0"/>
              <w:spacing w:line="360" w:lineRule="auto"/>
              <w:ind w:firstLine="420" w:firstLineChars="200"/>
              <w:jc w:val="both"/>
              <w:rPr>
                <w:rFonts w:ascii="楷体" w:cs="楷体" w:eastAsia="楷体" w:hAnsi="楷体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楷体" w:cs="楷体" w:eastAsia="楷体" w:hAnsi="楷体" w:hint="eastAsia"/>
                <w:b w:val="0"/>
                <w:bCs w:val="0"/>
                <w:sz w:val="21"/>
                <w:szCs w:val="21"/>
              </w:rPr>
              <w:t>1951年1月4日，史铁生出生于北京，中学就读于清华附中。他是千里挑一的顶尖学生。他不但作文写得好，还会朗诵，他喜欢物理，懂无线电。他还是个运动健将，身材健硕，风华正茂、才华出众的他，当年是全校女生崇拜的男神。乒乓球、排球、篮球样样精通，尤其擅长80米跨栏，他跑起来像刚出斗兽场的野牛，只要有他参加的比赛，一冲就是第一名。</w:t>
            </w:r>
          </w:p>
          <w:p w14:paraId="42F4883F">
            <w:pPr>
              <w:pStyle w:val="ListParagraph"/>
              <w:overflowPunct w:val="0"/>
              <w:spacing w:line="360" w:lineRule="auto"/>
              <w:ind w:firstLine="420" w:firstLineChars="200"/>
              <w:jc w:val="both"/>
              <w:rPr>
                <w:rFonts w:ascii="楷体" w:cs="楷体" w:eastAsia="楷体" w:hAnsi="楷体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楷体" w:cs="楷体" w:eastAsia="楷体" w:hAnsi="楷体" w:hint="eastAsia"/>
                <w:b w:val="0"/>
                <w:bCs w:val="0"/>
                <w:sz w:val="21"/>
                <w:szCs w:val="21"/>
              </w:rPr>
              <w:t>18岁那年，去陕北延川县关家庄插队。20岁，史铁生在山里放牛，遭遇暴雨和冰雹，无处可躲。雨停了，史铁生大病一场。他以为自己的身体强壮，扛一扛就过去了。结果，命运跟他开了一个巨大的玩笑，21岁，他从80米跨栏冠军变成了一个轮椅上的人，从清华附中的全能男神变成被上帝按住的“废人”。</w:t>
            </w:r>
          </w:p>
          <w:p w14:paraId="62087195">
            <w:pPr>
              <w:pStyle w:val="ListParagraph"/>
              <w:overflowPunct w:val="0"/>
              <w:spacing w:line="360" w:lineRule="auto"/>
              <w:ind w:firstLine="420" w:firstLineChars="200"/>
              <w:jc w:val="both"/>
              <w:rPr>
                <w:rFonts w:ascii="Times New Roman" w:eastAsiaTheme="minorEastAsia" w:hAnsi="Times New Roman" w:hint="eastAsia"/>
                <w:b/>
                <w:bCs/>
                <w:sz w:val="21"/>
                <w:szCs w:val="21"/>
              </w:rPr>
            </w:pPr>
            <w:r>
              <w:rPr>
                <w:rFonts w:ascii="Times New Roman" w:eastAsiaTheme="minorEastAsia" w:hAnsi="Times New Roman" w:hint="eastAsia"/>
                <w:b/>
                <w:bCs/>
                <w:sz w:val="21"/>
                <w:szCs w:val="21"/>
              </w:rPr>
              <w:t>2.我从一个全能男神，变成一个“废人”，被困在轮椅上，我心里在想什么？</w:t>
            </w:r>
          </w:p>
          <w:p w14:paraId="183FF311">
            <w:pPr>
              <w:spacing w:line="360" w:lineRule="auto"/>
              <w:ind w:firstLine="480" w:firstLineChars="200"/>
              <w:rPr>
                <w:rFonts w:eastAsiaTheme="minorEastAsia" w:hint="eastAsia"/>
                <w:b w:val="0"/>
                <w:bCs w:val="0"/>
                <w:lang w:eastAsia="zh-CN" w:val="en-US"/>
              </w:rPr>
            </w:pPr>
            <w:r>
              <w:rPr>
                <w:rFonts w:hint="eastAsia"/>
                <w:b w:val="0"/>
                <w:bCs w:val="0"/>
                <w:lang w:eastAsia="zh-CN" w:val="en-US"/>
              </w:rPr>
              <w:t>明确：</w:t>
            </w:r>
          </w:p>
          <w:p w14:paraId="4A3587B7">
            <w:pPr>
              <w:pStyle w:val="ListParagraph"/>
              <w:overflowPunct w:val="0"/>
              <w:spacing w:line="360" w:lineRule="auto"/>
              <w:ind w:firstLine="420" w:firstLineChars="200"/>
              <w:jc w:val="both"/>
              <w:rPr>
                <w:rFonts w:ascii="Times New Roman" w:eastAsiaTheme="minorEastAsia" w:hAnsi="Times New Roman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Times New Roman" w:eastAsiaTheme="minorEastAsia" w:hAnsi="Times New Roman" w:hint="eastAsia"/>
                <w:b w:val="0"/>
                <w:bCs w:val="0"/>
                <w:sz w:val="21"/>
                <w:szCs w:val="21"/>
              </w:rPr>
              <w:t xml:space="preserve">愤怒、不甘、抑郁、苦闷，还有那样一种对待美好事物的攻击和毁灭，是一种恨！凭什么是我？为什么是我？心中都是愤恨！实则是自己极端的自我攻击和毁灭。   </w:t>
            </w:r>
          </w:p>
          <w:p w14:paraId="5FEAE4CD">
            <w:pPr>
              <w:pStyle w:val="ListParagraph"/>
              <w:overflowPunct w:val="0"/>
              <w:spacing w:line="360" w:lineRule="auto"/>
              <w:ind w:firstLine="420" w:firstLineChars="200"/>
              <w:jc w:val="both"/>
              <w:rPr>
                <w:rFonts w:ascii="Times New Roman" w:eastAsiaTheme="minorEastAsia" w:hAnsi="Times New Roman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Times New Roman" w:eastAsiaTheme="minorEastAsia" w:hAnsi="Times New Roman" w:hint="eastAsia"/>
                <w:b w:val="0"/>
                <w:bCs w:val="0"/>
                <w:sz w:val="21"/>
                <w:szCs w:val="21"/>
              </w:rPr>
              <w:t>在21岁灿烂的年纪里，只能与轮椅作伴。原本梦想着驰骋运动赛场的他一生都无法再与体育相遇。</w:t>
            </w:r>
          </w:p>
          <w:p w14:paraId="57E8E07D">
            <w:pPr>
              <w:pStyle w:val="ListParagraph"/>
              <w:overflowPunct w:val="0"/>
              <w:spacing w:line="360" w:lineRule="auto"/>
              <w:ind w:firstLine="420" w:firstLineChars="200"/>
              <w:jc w:val="both"/>
              <w:rPr>
                <w:rFonts w:ascii="Times New Roman" w:eastAsiaTheme="minorEastAsia" w:hAnsi="Times New Roman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Times New Roman" w:eastAsiaTheme="minorEastAsia" w:hAnsi="Times New Roman" w:hint="eastAsia"/>
                <w:b w:val="0"/>
                <w:bCs w:val="0"/>
                <w:sz w:val="21"/>
                <w:szCs w:val="21"/>
              </w:rPr>
              <w:t>在“最狂妄的年龄”，却被限制在轮椅上，他不仅仅失去了健康的身体和行动的自由，更是遭受着内心的极大痛苦和压力。</w:t>
            </w:r>
          </w:p>
          <w:p w14:paraId="11AA2A87">
            <w:pPr>
              <w:pStyle w:val="ListParagraph"/>
              <w:overflowPunct w:val="0"/>
              <w:spacing w:line="360" w:lineRule="auto"/>
              <w:ind w:firstLine="420" w:firstLineChars="200"/>
              <w:jc w:val="both"/>
              <w:rPr>
                <w:rFonts w:ascii="Times New Roman" w:eastAsiaTheme="minorEastAsia" w:hAnsi="Times New Roman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Times New Roman" w:eastAsiaTheme="minorEastAsia" w:hAnsi="Times New Roman" w:hint="eastAsia"/>
                <w:b w:val="0"/>
                <w:bCs w:val="0"/>
                <w:sz w:val="21"/>
                <w:szCs w:val="21"/>
              </w:rPr>
              <w:t>或许换作是我们，也可能会像他一样。其实他的自我毁灭方式远远不止这些。</w:t>
            </w:r>
          </w:p>
          <w:p w14:paraId="6B1E667A">
            <w:pPr>
              <w:pStyle w:val="ListParagraph"/>
              <w:overflowPunct w:val="0"/>
              <w:spacing w:line="360" w:lineRule="auto"/>
              <w:ind w:firstLine="420" w:firstLineChars="200"/>
              <w:jc w:val="both"/>
              <w:rPr>
                <w:rFonts w:ascii="Times New Roman" w:eastAsiaTheme="minorEastAsia" w:hAnsi="Times New Roman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Times New Roman" w:eastAsiaTheme="minorEastAsia" w:hAnsi="Times New Roman" w:hint="eastAsia"/>
                <w:b w:val="0"/>
                <w:bCs w:val="0"/>
                <w:sz w:val="21"/>
                <w:szCs w:val="21"/>
              </w:rPr>
              <w:t>“我可活什么劲儿”——活着真没意思，还不如死了好。生存空间就只有一个家、一个轮椅，任何外源刺激的出现都会让这个生存空间受到挤压，这种无法掌控感会放大，自卑、压抑、痛苦，在看到自由富有生机的美好事物时，都会产生愤恨，都会变成无穷的绝望。</w:t>
            </w:r>
          </w:p>
          <w:p w14:paraId="3EC243C4">
            <w:pPr>
              <w:spacing w:line="360" w:lineRule="auto"/>
              <w:rPr>
                <w:rFonts w:eastAsiaTheme="minorEastAsia" w:hint="eastAsia"/>
                <w:lang w:eastAsia="zh-CN" w:val="en-US"/>
              </w:rPr>
            </w:pPr>
            <w:r>
              <w:rPr>
                <w:rFonts w:hint="eastAsia"/>
                <w:lang w:eastAsia="zh-CN" w:val="en-US"/>
              </w:rPr>
              <w:t>【课时小结】</w:t>
            </w:r>
          </w:p>
          <w:p w14:paraId="6442C261">
            <w:pPr>
              <w:overflowPunct w:val="0"/>
              <w:spacing w:line="360" w:lineRule="auto"/>
              <w:ind w:firstLine="480" w:firstLineChars="200"/>
              <w:jc w:val="left"/>
              <w:textAlignment w:val="center"/>
              <w:rPr>
                <w:rFonts w:hint="default"/>
                <w:b w:val="0"/>
                <w:bCs w:val="0"/>
                <w:sz w:val="24"/>
                <w:szCs w:val="24"/>
                <w:lang w:eastAsia="zh-CN" w:val="en-US"/>
              </w:rPr>
            </w:pPr>
            <w:r>
              <w:rPr>
                <w:rFonts w:hint="eastAsia"/>
              </w:rPr>
              <w:t>这节课我们一起探寻了母亲为 “我” 做的事，解读了母子间的对话。母亲的爱就藏在这些点滴之中，下节课我们将进一步感受文中细节所蕴含的深情。</w:t>
            </w:r>
          </w:p>
        </w:tc>
      </w:tr>
      <w:tr w14:paraId="4D761E56">
        <w:tblPrEx>
          <w:tblW w:type="auto" w:w="0"/>
          <w:tblInd w:type="dxa" w:w="0"/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935"/>
            <w:vAlign w:val="center"/>
          </w:tcPr>
          <w:p w14:paraId="732C0A9A">
            <w:pPr>
              <w:ind w:firstLine="0" w:firstLineChars="0" w:left="0" w:leftChars="0"/>
              <w:jc w:val="center"/>
              <w:rPr>
                <w:rFonts w:hint="eastAsia"/>
                <w:sz w:val="24"/>
                <w:szCs w:val="24"/>
                <w:lang w:eastAsia="zh-CN" w:val="en-US"/>
              </w:rPr>
            </w:pPr>
          </w:p>
          <w:p w14:paraId="00BC0C3A">
            <w:pPr>
              <w:ind w:firstLine="0" w:firstLineChars="0" w:left="0" w:leftChars="0"/>
              <w:jc w:val="center"/>
              <w:rPr>
                <w:rFonts w:hint="eastAsia"/>
                <w:sz w:val="24"/>
                <w:szCs w:val="24"/>
                <w:lang w:eastAsia="zh-CN" w:val="en-US"/>
              </w:rPr>
            </w:pPr>
          </w:p>
          <w:p w14:paraId="1D6E7EB0">
            <w:pPr>
              <w:ind w:firstLine="0" w:firstLineChars="0" w:left="0" w:leftChars="0"/>
              <w:jc w:val="center"/>
              <w:rPr>
                <w:rFonts w:hint="eastAsia"/>
                <w:sz w:val="24"/>
                <w:szCs w:val="24"/>
                <w:lang w:eastAsia="zh-CN" w:val="en-US"/>
              </w:rPr>
            </w:pPr>
          </w:p>
          <w:p w14:paraId="022CF99D">
            <w:pPr>
              <w:ind w:firstLine="0" w:firstLineChars="0" w:left="0" w:leftChars="0"/>
              <w:jc w:val="center"/>
              <w:rPr>
                <w:rFonts w:hint="eastAsia"/>
                <w:vertAlign w:val="baseline"/>
                <w:lang w:eastAsia="zh-CN" w:val="en-US"/>
              </w:rPr>
            </w:pPr>
            <w:r>
              <w:rPr>
                <w:rFonts w:hint="eastAsia"/>
                <w:vertAlign w:val="baseline"/>
                <w:lang w:eastAsia="zh-CN" w:val="en-US"/>
              </w:rPr>
              <w:t>教</w:t>
            </w:r>
          </w:p>
          <w:p w14:paraId="1350A5DB">
            <w:pPr>
              <w:ind w:firstLine="0" w:firstLineChars="0" w:left="0" w:leftChars="0"/>
              <w:jc w:val="center"/>
              <w:rPr>
                <w:rFonts w:hint="eastAsia"/>
                <w:vertAlign w:val="baseline"/>
                <w:lang w:eastAsia="zh-CN" w:val="en-US"/>
              </w:rPr>
            </w:pPr>
            <w:r>
              <w:rPr>
                <w:rFonts w:hint="eastAsia"/>
                <w:vertAlign w:val="baseline"/>
                <w:lang w:eastAsia="zh-CN" w:val="en-US"/>
              </w:rPr>
              <w:t>学</w:t>
            </w:r>
          </w:p>
          <w:p w14:paraId="10700BB1">
            <w:pPr>
              <w:ind w:firstLine="0" w:firstLineChars="0" w:left="0" w:leftChars="0"/>
              <w:jc w:val="center"/>
              <w:rPr>
                <w:rFonts w:hint="eastAsia"/>
                <w:vertAlign w:val="baseline"/>
                <w:lang w:eastAsia="zh-CN" w:val="en-US"/>
              </w:rPr>
            </w:pPr>
            <w:r>
              <w:rPr>
                <w:rFonts w:hint="eastAsia"/>
                <w:vertAlign w:val="baseline"/>
                <w:lang w:eastAsia="zh-CN" w:val="en-US"/>
              </w:rPr>
              <w:t>过</w:t>
            </w:r>
          </w:p>
          <w:p w14:paraId="6923E694">
            <w:pPr>
              <w:ind w:firstLine="0" w:firstLineChars="0" w:left="0" w:leftChars="0"/>
              <w:jc w:val="center"/>
              <w:rPr>
                <w:rFonts w:hint="default"/>
                <w:vertAlign w:val="baseline"/>
                <w:lang w:eastAsia="zh-CN" w:val="en-US"/>
              </w:rPr>
            </w:pPr>
            <w:r>
              <w:rPr>
                <w:rFonts w:hint="eastAsia"/>
                <w:vertAlign w:val="baseline"/>
                <w:lang w:eastAsia="zh-CN" w:val="en-US"/>
              </w:rPr>
              <w:t>程</w:t>
            </w:r>
          </w:p>
          <w:p w14:paraId="1926B459">
            <w:pPr>
              <w:ind w:firstLine="0" w:firstLineChars="0" w:left="0" w:leftChars="0"/>
              <w:jc w:val="center"/>
              <w:rPr>
                <w:rFonts w:hint="eastAsia"/>
                <w:sz w:val="24"/>
                <w:szCs w:val="24"/>
                <w:lang w:eastAsia="zh-CN" w:val="en-US"/>
              </w:rPr>
            </w:pPr>
          </w:p>
          <w:p w14:paraId="332711A3">
            <w:pPr>
              <w:ind w:firstLine="0" w:firstLineChars="0" w:left="0" w:leftChars="0"/>
              <w:jc w:val="center"/>
              <w:rPr>
                <w:rFonts w:hint="eastAsia"/>
                <w:sz w:val="24"/>
                <w:szCs w:val="24"/>
                <w:lang w:eastAsia="zh-CN" w:val="en-US"/>
              </w:rPr>
            </w:pPr>
          </w:p>
          <w:p w14:paraId="4DB70A98">
            <w:pPr>
              <w:ind w:firstLine="0" w:firstLineChars="0" w:left="0" w:leftChars="0"/>
              <w:jc w:val="center"/>
              <w:rPr>
                <w:rFonts w:hint="eastAsia"/>
                <w:sz w:val="24"/>
                <w:szCs w:val="24"/>
                <w:lang w:eastAsia="zh-CN" w:val="en-US"/>
              </w:rPr>
            </w:pPr>
          </w:p>
        </w:tc>
        <w:tc>
          <w:tcPr>
            <w:tcW w:type="dxa" w:w="9027"/>
            <w:vAlign w:val="top"/>
          </w:tcPr>
          <w:p w14:paraId="6732F831">
            <w:pPr>
              <w:ind w:firstLine="0" w:firstLineChars="0" w:left="0" w:leftChars="0"/>
              <w:jc w:val="center"/>
              <w:rPr>
                <w:rFonts w:hint="eastAsia"/>
                <w:b/>
                <w:bCs/>
                <w:color w:val="0000FF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FF"/>
                <w:sz w:val="28"/>
                <w:szCs w:val="28"/>
                <w:lang w:eastAsia="zh-CN" w:val="en-US"/>
              </w:rPr>
              <w:t>任务三：抓细节·感母爱细微</w:t>
            </w:r>
          </w:p>
          <w:p w14:paraId="74E0D8A9">
            <w:pPr>
              <w:spacing w:line="360" w:lineRule="auto"/>
              <w:ind w:firstLine="420" w:firstLineChars="200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学校 “细节之美” 摄影展正在进行，文字中也有动人细节。《秋天的怀念》里母爱的细微瞬间，等着我们去发现，感受文字的 “细节之美” 吧！</w:t>
            </w:r>
          </w:p>
          <w:p w14:paraId="67447D84">
            <w:pPr>
              <w:spacing w:line="360" w:lineRule="auto"/>
              <w:ind w:firstLine="420" w:firstLineChars="200"/>
              <w:rPr>
                <w:rFonts w:hint="eastAsia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sz w:val="21"/>
                <w:szCs w:val="21"/>
                <w:lang w:eastAsia="zh-CN" w:val="en-US"/>
              </w:rPr>
              <w:t>听课文朗读，温馨提示：一边听，一边划出课文第3-6段中描写母亲动作、神态、语言的语句，感受文中无处不在的母爱。</w:t>
            </w:r>
          </w:p>
          <w:p w14:paraId="17F5462C">
            <w:pPr>
              <w:spacing w:line="360" w:lineRule="auto"/>
              <w:ind w:firstLine="420" w:firstLineChars="200"/>
              <w:rPr>
                <w:rFonts w:hint="eastAsia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sz w:val="21"/>
                <w:szCs w:val="21"/>
                <w:lang w:eastAsia="zh-CN" w:val="en-US"/>
              </w:rPr>
              <w:t>用“从</w:t>
            </w:r>
            <w:r>
              <w:rPr>
                <w:rFonts w:hint="eastAsia"/>
                <w:sz w:val="21"/>
                <w:szCs w:val="21"/>
                <w:u w:val="single"/>
                <w:lang w:eastAsia="zh-CN" w:val="en-US"/>
              </w:rPr>
              <w:t xml:space="preserve">        </w:t>
            </w:r>
            <w:r>
              <w:rPr>
                <w:rFonts w:hint="eastAsia"/>
                <w:sz w:val="21"/>
                <w:szCs w:val="21"/>
                <w:lang w:eastAsia="zh-CN" w:val="en-US"/>
              </w:rPr>
              <w:t>中，我读出了母亲</w:t>
            </w:r>
            <w:r>
              <w:rPr>
                <w:rFonts w:hint="eastAsia"/>
                <w:sz w:val="21"/>
                <w:szCs w:val="21"/>
                <w:u w:val="single"/>
                <w:lang w:eastAsia="zh-CN" w:val="en-US"/>
              </w:rPr>
              <w:t xml:space="preserve">        </w:t>
            </w:r>
            <w:r>
              <w:rPr>
                <w:rFonts w:hint="eastAsia"/>
                <w:sz w:val="21"/>
                <w:szCs w:val="21"/>
                <w:lang w:eastAsia="zh-CN" w:val="en-US"/>
              </w:rPr>
              <w:t>。”的句式说话。</w:t>
            </w:r>
          </w:p>
          <w:p w14:paraId="2E426DD7">
            <w:pPr>
              <w:spacing w:line="360" w:lineRule="auto"/>
              <w:ind w:firstLine="420" w:firstLineChars="200"/>
              <w:rPr>
                <w:rFonts w:hint="eastAsia"/>
                <w:b/>
                <w:bCs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eastAsia="zh-CN" w:val="en-US"/>
              </w:rPr>
              <w:t>①母亲就悄悄地躲出去，在我看不见的地方偷偷地听着我的动静。当一切恢复沉寂，她又悄悄地进来，眼边儿红红的，看着我。</w:t>
            </w:r>
          </w:p>
          <w:p w14:paraId="45F30FAC">
            <w:pPr>
              <w:spacing w:line="360" w:lineRule="auto"/>
              <w:ind w:firstLine="420" w:firstLineChars="200"/>
              <w:rPr>
                <w:rFonts w:eastAsiaTheme="minorEastAsia" w:hint="eastAsia"/>
                <w:b w:val="0"/>
                <w:bCs w:val="0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eastAsia="zh-CN" w:val="en-US"/>
              </w:rPr>
              <w:t>明确：</w:t>
            </w:r>
          </w:p>
          <w:p w14:paraId="2A6E6C43">
            <w:pPr>
              <w:spacing w:line="360" w:lineRule="auto"/>
              <w:ind w:firstLine="420" w:firstLineChars="200"/>
              <w:rPr>
                <w:rFonts w:hint="eastAsia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sz w:val="21"/>
                <w:szCs w:val="21"/>
                <w:lang w:eastAsia="zh-CN" w:val="en-US"/>
              </w:rPr>
              <w:t>一系列的叠词，写出母亲让“我”尽情发泄心中的苦痛，自己却强忍着内心的悲伤。表现了细腻而深沉的母爱。</w:t>
            </w:r>
          </w:p>
          <w:p w14:paraId="7A40CD43">
            <w:pPr>
              <w:spacing w:line="360" w:lineRule="auto"/>
              <w:ind w:firstLine="420" w:firstLineChars="200"/>
              <w:rPr>
                <w:rFonts w:hint="eastAsia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sz w:val="21"/>
                <w:szCs w:val="21"/>
                <w:lang w:eastAsia="zh-CN" w:val="en-US"/>
              </w:rPr>
              <w:t>母爱是理解、是宽容。</w:t>
            </w:r>
          </w:p>
          <w:p w14:paraId="24E6D8D0">
            <w:pPr>
              <w:spacing w:line="360" w:lineRule="auto"/>
              <w:ind w:firstLine="420" w:firstLineChars="200"/>
              <w:rPr>
                <w:rFonts w:hint="eastAsia"/>
                <w:b/>
                <w:bCs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eastAsia="zh-CN" w:val="en-US"/>
              </w:rPr>
              <w:t>②母亲扑过来抓住我的手，忍住哭声说：“咱娘儿俩在一块儿，好好儿活，好好儿活……”</w:t>
            </w:r>
          </w:p>
          <w:p w14:paraId="24B4E78D">
            <w:pPr>
              <w:spacing w:line="360" w:lineRule="auto"/>
              <w:ind w:firstLine="420" w:firstLineChars="200"/>
              <w:rPr>
                <w:rFonts w:eastAsiaTheme="minorEastAsia" w:hint="eastAsia"/>
                <w:b w:val="0"/>
                <w:bCs w:val="0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eastAsia="zh-CN" w:val="en-US"/>
              </w:rPr>
              <w:t>明确：</w:t>
            </w:r>
          </w:p>
          <w:p w14:paraId="523D617E">
            <w:pPr>
              <w:spacing w:line="360" w:lineRule="auto"/>
              <w:ind w:firstLine="420" w:firstLineChars="200"/>
              <w:rPr>
                <w:rFonts w:hint="eastAsia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sz w:val="21"/>
                <w:szCs w:val="21"/>
                <w:lang w:eastAsia="zh-CN" w:val="en-US"/>
              </w:rPr>
              <w:t>“扑”“抓”生动准确地写出了母亲非常在意“我”内心的感受。“忍”字写出了母亲尽管自己十分悲痛，却抵制悲痛去鼓励、安慰儿子的痛苦心情。</w:t>
            </w:r>
          </w:p>
          <w:p w14:paraId="0A044CF0">
            <w:pPr>
              <w:spacing w:line="360" w:lineRule="auto"/>
              <w:ind w:firstLine="420" w:firstLineChars="200"/>
              <w:rPr>
                <w:rFonts w:hint="eastAsia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sz w:val="21"/>
                <w:szCs w:val="21"/>
                <w:lang w:eastAsia="zh-CN" w:val="en-US"/>
              </w:rPr>
              <w:t>语言描写和反复的手法，突出强调了母亲的复杂情感。一方面她自己正在不屈地与病魔抗争；另一方面她不希望看到儿子失去继续生活的勇气，她要努力给儿子一份坚定的力量。</w:t>
            </w:r>
          </w:p>
          <w:p w14:paraId="77E5202C">
            <w:pPr>
              <w:spacing w:line="360" w:lineRule="auto"/>
              <w:ind w:firstLine="420" w:firstLineChars="200"/>
              <w:rPr>
                <w:rFonts w:hint="eastAsia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sz w:val="21"/>
                <w:szCs w:val="21"/>
                <w:lang w:eastAsia="zh-CN" w:val="en-US"/>
              </w:rPr>
              <w:t>母爱是坚强、是生死相依。</w:t>
            </w:r>
          </w:p>
          <w:p w14:paraId="02CC675D">
            <w:pPr>
              <w:spacing w:line="360" w:lineRule="auto"/>
              <w:ind w:firstLine="420" w:firstLineChars="200"/>
              <w:rPr>
                <w:rFonts w:hint="eastAsia"/>
                <w:b/>
                <w:bCs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eastAsia="zh-CN" w:val="en-US"/>
              </w:rPr>
              <w:t>③ 那天我又独自坐在屋里，看着窗外的树叶“唰唰啦啦”地飘落。母亲进来了，挡在窗前……</w:t>
            </w:r>
          </w:p>
          <w:p w14:paraId="6B8C561D">
            <w:pPr>
              <w:spacing w:line="360" w:lineRule="auto"/>
              <w:ind w:firstLine="420" w:firstLineChars="200"/>
              <w:rPr>
                <w:rFonts w:hint="eastAsia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sz w:val="21"/>
                <w:szCs w:val="21"/>
                <w:lang w:eastAsia="zh-CN" w:val="en-US"/>
              </w:rPr>
              <w:t xml:space="preserve">这一“挡”挡住的究竟是什么？  </w:t>
            </w:r>
          </w:p>
          <w:p w14:paraId="0F994A70">
            <w:pPr>
              <w:spacing w:line="360" w:lineRule="auto"/>
              <w:ind w:firstLine="420" w:firstLineChars="200"/>
              <w:rPr>
                <w:rFonts w:eastAsiaTheme="minorEastAsia" w:hint="eastAsia"/>
                <w:b w:val="0"/>
                <w:bCs w:val="0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eastAsia="zh-CN" w:val="en-US"/>
              </w:rPr>
              <w:t>明确：</w:t>
            </w:r>
          </w:p>
          <w:p w14:paraId="012741B8">
            <w:pPr>
              <w:spacing w:line="360" w:lineRule="auto"/>
              <w:ind w:firstLine="420" w:firstLineChars="200"/>
              <w:rPr>
                <w:rFonts w:hint="eastAsia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sz w:val="21"/>
                <w:szCs w:val="21"/>
                <w:lang w:eastAsia="zh-CN" w:val="en-US"/>
              </w:rPr>
              <w:t>母亲不仅要把萧瑟的秋天挡在窗外，更要把“我”心中的寂寞、消沉逐出窗外。</w:t>
            </w:r>
          </w:p>
          <w:p w14:paraId="13CB4574">
            <w:pPr>
              <w:spacing w:line="360" w:lineRule="auto"/>
              <w:ind w:firstLine="420" w:firstLineChars="200"/>
              <w:rPr>
                <w:rFonts w:hint="eastAsia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sz w:val="21"/>
                <w:szCs w:val="21"/>
                <w:lang w:eastAsia="zh-CN" w:val="en-US"/>
              </w:rPr>
              <w:t>母爱是细心的呵护。</w:t>
            </w:r>
          </w:p>
          <w:p w14:paraId="7B29B5FF">
            <w:pPr>
              <w:spacing w:line="360" w:lineRule="auto"/>
              <w:ind w:firstLine="420" w:firstLineChars="200"/>
              <w:rPr>
                <w:rFonts w:hint="eastAsia"/>
                <w:b/>
                <w:bCs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eastAsia="zh-CN" w:val="en-US"/>
              </w:rPr>
              <w:t>④当听说“我”愿意去北海时，母亲“高兴得一会儿坐下，一会儿站起”，还絮絮叨叨地说着……</w:t>
            </w:r>
          </w:p>
          <w:p w14:paraId="537E54A7">
            <w:pPr>
              <w:spacing w:line="360" w:lineRule="auto"/>
              <w:ind w:firstLine="420" w:firstLineChars="200"/>
              <w:rPr>
                <w:rFonts w:eastAsiaTheme="minorEastAsia" w:hint="eastAsia"/>
                <w:b w:val="0"/>
                <w:bCs w:val="0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eastAsia="zh-CN" w:val="en-US"/>
              </w:rPr>
              <w:t>明确：</w:t>
            </w:r>
          </w:p>
          <w:p w14:paraId="02EFDCB8">
            <w:pPr>
              <w:spacing w:line="360" w:lineRule="auto"/>
              <w:ind w:firstLine="420" w:firstLineChars="200"/>
              <w:rPr>
                <w:rFonts w:hint="eastAsia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sz w:val="21"/>
                <w:szCs w:val="21"/>
                <w:lang w:eastAsia="zh-CN" w:val="en-US"/>
              </w:rPr>
              <w:t>能够说服孩子出去走走，母亲高兴得竟有些不知所措。表明她非常希望“我”能开心、快乐。</w:t>
            </w:r>
          </w:p>
          <w:p w14:paraId="2DF5B713">
            <w:pPr>
              <w:spacing w:line="360" w:lineRule="auto"/>
              <w:ind w:firstLine="420" w:firstLineChars="200"/>
              <w:rPr>
                <w:rFonts w:hint="eastAsia"/>
                <w:b/>
                <w:bCs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eastAsia="zh-CN" w:val="en-US"/>
              </w:rPr>
              <w:t>⑤“还记得那回我带你去北海吗？你偏说那杨树花是毛毛虫，跑着，一脚踩扁一个……”她忽然不说了。对于“跑”和“踩”一类的字眼儿，她比我还敏感。她又悄悄地出去了。</w:t>
            </w:r>
          </w:p>
          <w:p w14:paraId="2379B41E">
            <w:pPr>
              <w:spacing w:line="360" w:lineRule="auto"/>
              <w:ind w:firstLine="420" w:firstLineChars="200"/>
              <w:rPr>
                <w:rFonts w:hint="eastAsia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sz w:val="21"/>
                <w:szCs w:val="21"/>
                <w:lang w:eastAsia="zh-CN" w:val="en-US"/>
              </w:rPr>
              <w:t>透过“敏感” 这两个字，你看出了什么？</w:t>
            </w:r>
          </w:p>
          <w:p w14:paraId="4547F669">
            <w:pPr>
              <w:spacing w:line="360" w:lineRule="auto"/>
              <w:ind w:firstLine="420" w:firstLineChars="200"/>
              <w:rPr>
                <w:rFonts w:eastAsiaTheme="minorEastAsia" w:hint="eastAsia"/>
                <w:b w:val="0"/>
                <w:bCs w:val="0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eastAsia="zh-CN" w:val="en-US"/>
              </w:rPr>
              <w:t>明确：</w:t>
            </w:r>
          </w:p>
          <w:p w14:paraId="5E9A3092">
            <w:pPr>
              <w:spacing w:line="360" w:lineRule="auto"/>
              <w:ind w:firstLine="420" w:firstLineChars="200"/>
              <w:rPr>
                <w:rFonts w:hint="eastAsia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sz w:val="21"/>
                <w:szCs w:val="21"/>
                <w:lang w:eastAsia="zh-CN" w:val="en-US"/>
              </w:rPr>
              <w:t>母亲意识到自己说多了，因为现在的“我”失去了“跑”和“踩”的能力，母亲怕又勾起“我”的烦恼。“她比我还敏感”，说明她非常在乎“我”的感受，特别小心翼翼。</w:t>
            </w:r>
          </w:p>
          <w:p w14:paraId="54B5F33D">
            <w:pPr>
              <w:spacing w:line="360" w:lineRule="auto"/>
              <w:ind w:firstLine="420" w:firstLineChars="200"/>
              <w:rPr>
                <w:rFonts w:hint="eastAsia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sz w:val="21"/>
                <w:szCs w:val="21"/>
                <w:lang w:eastAsia="zh-CN" w:val="en-US"/>
              </w:rPr>
              <w:t>母爱是对孩子痛苦的感同身受。</w:t>
            </w:r>
          </w:p>
          <w:p w14:paraId="3DE74D54">
            <w:pPr>
              <w:spacing w:line="360" w:lineRule="auto"/>
              <w:ind w:firstLine="420" w:firstLineChars="200"/>
              <w:rPr>
                <w:rFonts w:hint="eastAsia"/>
                <w:b/>
                <w:bCs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eastAsia="zh-CN" w:val="en-US"/>
              </w:rPr>
              <w:t>⑥她还在大口大口地吐着鲜血。我没想到她已经病成那样。……别人告诉我，她昏迷前的最后一句话是：“我那个有病的儿子和我那个还未成年的女儿……”</w:t>
            </w:r>
          </w:p>
          <w:p w14:paraId="4FCCAF8D">
            <w:pPr>
              <w:spacing w:line="360" w:lineRule="auto"/>
              <w:ind w:firstLine="420" w:firstLineChars="200"/>
              <w:rPr>
                <w:rFonts w:eastAsiaTheme="minorEastAsia" w:hint="eastAsia"/>
                <w:b w:val="0"/>
                <w:bCs w:val="0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eastAsia="zh-CN" w:val="en-US"/>
              </w:rPr>
              <w:t>明确：</w:t>
            </w:r>
          </w:p>
          <w:p w14:paraId="5A84D151">
            <w:pPr>
              <w:spacing w:line="360" w:lineRule="auto"/>
              <w:ind w:firstLine="420" w:firstLineChars="200"/>
              <w:jc w:val="left"/>
              <w:rPr>
                <w:rFonts w:hint="default"/>
                <w:b w:val="0"/>
                <w:bCs w:val="0"/>
                <w:sz w:val="24"/>
                <w:szCs w:val="24"/>
                <w:u w:val="single"/>
                <w:lang w:eastAsia="zh-CN" w:val="en-US"/>
              </w:rPr>
            </w:pPr>
            <w:r>
              <w:rPr>
                <w:rFonts w:hint="eastAsia"/>
                <w:sz w:val="21"/>
                <w:szCs w:val="21"/>
                <w:lang w:eastAsia="zh-CN" w:val="en-US"/>
              </w:rPr>
              <w:t>母爱是生命最后一刻对儿女的牵挂，是令人肃然起敬的伟大！在痛苦的弥留之际，心里惦记着的依然只有自己的儿女！</w:t>
            </w:r>
          </w:p>
        </w:tc>
      </w:tr>
      <w:tr w14:paraId="6936F7D2">
        <w:tblPrEx>
          <w:tblW w:type="auto" w:w="0"/>
          <w:tblInd w:type="dxa" w:w="0"/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935"/>
            <w:vAlign w:val="center"/>
          </w:tcPr>
          <w:p w14:paraId="691055D1">
            <w:pPr>
              <w:ind w:firstLine="0" w:firstLineChars="0" w:left="0" w:leftChars="0"/>
              <w:jc w:val="center"/>
              <w:rPr>
                <w:rFonts w:hint="eastAsia"/>
                <w:sz w:val="24"/>
                <w:szCs w:val="24"/>
                <w:lang w:eastAsia="zh-CN" w:val="en-US"/>
              </w:rPr>
            </w:pPr>
          </w:p>
          <w:p w14:paraId="04DD45A3">
            <w:pPr>
              <w:ind w:firstLine="0" w:firstLineChars="0" w:left="0" w:leftChars="0"/>
              <w:jc w:val="center"/>
              <w:rPr>
                <w:rFonts w:hint="eastAsia"/>
                <w:sz w:val="24"/>
                <w:szCs w:val="24"/>
                <w:lang w:eastAsia="zh-CN" w:val="en-US"/>
              </w:rPr>
            </w:pPr>
          </w:p>
          <w:p w14:paraId="31C9E007">
            <w:pPr>
              <w:ind w:firstLine="0" w:firstLineChars="0" w:left="0" w:leftChars="0"/>
              <w:jc w:val="center"/>
              <w:rPr>
                <w:rFonts w:hint="eastAsia"/>
                <w:sz w:val="24"/>
                <w:szCs w:val="24"/>
                <w:lang w:eastAsia="zh-CN" w:val="en-US"/>
              </w:rPr>
            </w:pPr>
          </w:p>
          <w:p w14:paraId="54E19F6B">
            <w:pPr>
              <w:ind w:firstLine="0" w:firstLineChars="0" w:left="0" w:leftChars="0"/>
              <w:jc w:val="center"/>
              <w:rPr>
                <w:rFonts w:hint="eastAsia"/>
                <w:sz w:val="24"/>
                <w:szCs w:val="24"/>
                <w:lang w:eastAsia="zh-CN" w:val="en-US"/>
              </w:rPr>
            </w:pPr>
          </w:p>
          <w:p w14:paraId="6E82A769">
            <w:pPr>
              <w:ind w:firstLine="0" w:firstLineChars="0" w:left="0" w:leftChars="0"/>
              <w:jc w:val="both"/>
              <w:rPr>
                <w:rFonts w:hint="eastAsia"/>
                <w:sz w:val="24"/>
                <w:szCs w:val="24"/>
                <w:lang w:eastAsia="zh-CN" w:val="en-US"/>
              </w:rPr>
            </w:pPr>
          </w:p>
          <w:p w14:paraId="3C1F6EED">
            <w:pPr>
              <w:ind w:firstLine="0" w:firstLineChars="0" w:left="0" w:leftChars="0"/>
              <w:jc w:val="both"/>
              <w:rPr>
                <w:rFonts w:hint="eastAsia"/>
                <w:sz w:val="24"/>
                <w:szCs w:val="24"/>
                <w:lang w:eastAsia="zh-CN" w:val="en-US"/>
              </w:rPr>
            </w:pPr>
          </w:p>
          <w:p w14:paraId="0217A98E">
            <w:pPr>
              <w:ind w:firstLine="0" w:firstLineChars="0" w:left="0" w:leftChars="0"/>
              <w:jc w:val="center"/>
              <w:rPr>
                <w:rFonts w:hint="eastAsia"/>
                <w:vertAlign w:val="baseline"/>
                <w:lang w:eastAsia="zh-CN" w:val="en-US"/>
              </w:rPr>
            </w:pPr>
            <w:r>
              <w:rPr>
                <w:rFonts w:hint="eastAsia"/>
                <w:vertAlign w:val="baseline"/>
                <w:lang w:eastAsia="zh-CN" w:val="en-US"/>
              </w:rPr>
              <w:t>教</w:t>
            </w:r>
          </w:p>
          <w:p w14:paraId="63A2F205">
            <w:pPr>
              <w:ind w:firstLine="0" w:firstLineChars="0" w:left="0" w:leftChars="0"/>
              <w:jc w:val="center"/>
              <w:rPr>
                <w:rFonts w:hint="eastAsia"/>
                <w:vertAlign w:val="baseline"/>
                <w:lang w:eastAsia="zh-CN" w:val="en-US"/>
              </w:rPr>
            </w:pPr>
            <w:r>
              <w:rPr>
                <w:rFonts w:hint="eastAsia"/>
                <w:vertAlign w:val="baseline"/>
                <w:lang w:eastAsia="zh-CN" w:val="en-US"/>
              </w:rPr>
              <w:t>学</w:t>
            </w:r>
          </w:p>
          <w:p w14:paraId="5D698EEC">
            <w:pPr>
              <w:ind w:firstLine="0" w:firstLineChars="0" w:left="0" w:leftChars="0"/>
              <w:jc w:val="center"/>
              <w:rPr>
                <w:rFonts w:hint="eastAsia"/>
                <w:vertAlign w:val="baseline"/>
                <w:lang w:eastAsia="zh-CN" w:val="en-US"/>
              </w:rPr>
            </w:pPr>
            <w:r>
              <w:rPr>
                <w:rFonts w:hint="eastAsia"/>
                <w:vertAlign w:val="baseline"/>
                <w:lang w:eastAsia="zh-CN" w:val="en-US"/>
              </w:rPr>
              <w:t>过</w:t>
            </w:r>
          </w:p>
          <w:p w14:paraId="45A06657">
            <w:pPr>
              <w:ind w:firstLine="0" w:firstLineChars="0" w:left="0" w:leftChars="0"/>
              <w:jc w:val="center"/>
              <w:rPr>
                <w:rFonts w:hint="default"/>
                <w:vertAlign w:val="baseline"/>
                <w:lang w:eastAsia="zh-CN" w:val="en-US"/>
              </w:rPr>
            </w:pPr>
            <w:r>
              <w:rPr>
                <w:rFonts w:hint="eastAsia"/>
                <w:vertAlign w:val="baseline"/>
                <w:lang w:eastAsia="zh-CN" w:val="en-US"/>
              </w:rPr>
              <w:t>程</w:t>
            </w:r>
          </w:p>
          <w:p w14:paraId="5F1B3B0A">
            <w:pPr>
              <w:ind w:firstLine="0" w:firstLineChars="0" w:left="0" w:leftChars="0"/>
              <w:jc w:val="both"/>
              <w:rPr>
                <w:rFonts w:hint="eastAsia"/>
                <w:sz w:val="24"/>
                <w:szCs w:val="24"/>
                <w:lang w:eastAsia="zh-CN" w:val="en-US"/>
              </w:rPr>
            </w:pPr>
          </w:p>
          <w:p w14:paraId="62AE309B">
            <w:pPr>
              <w:ind w:firstLine="0" w:firstLineChars="0" w:left="0" w:leftChars="0"/>
              <w:jc w:val="both"/>
              <w:rPr>
                <w:rFonts w:hint="eastAsia"/>
                <w:sz w:val="24"/>
                <w:szCs w:val="24"/>
                <w:lang w:eastAsia="zh-CN" w:val="en-US"/>
              </w:rPr>
            </w:pPr>
          </w:p>
          <w:p w14:paraId="2628DC4B">
            <w:pPr>
              <w:ind w:firstLine="0" w:firstLineChars="0" w:left="0" w:leftChars="0"/>
              <w:jc w:val="both"/>
              <w:rPr>
                <w:rFonts w:hint="eastAsia"/>
                <w:sz w:val="24"/>
                <w:szCs w:val="24"/>
                <w:lang w:eastAsia="zh-CN" w:val="en-US"/>
              </w:rPr>
            </w:pPr>
          </w:p>
          <w:p w14:paraId="65B5C174">
            <w:pPr>
              <w:ind w:firstLine="0" w:firstLineChars="0" w:left="0" w:leftChars="0"/>
              <w:jc w:val="both"/>
              <w:rPr>
                <w:rFonts w:hint="eastAsia"/>
                <w:sz w:val="24"/>
                <w:szCs w:val="24"/>
                <w:lang w:eastAsia="zh-CN" w:val="en-US"/>
              </w:rPr>
            </w:pPr>
          </w:p>
          <w:p w14:paraId="5C1BEC4B">
            <w:pPr>
              <w:ind w:firstLine="0" w:firstLineChars="0" w:left="0" w:leftChars="0"/>
              <w:jc w:val="center"/>
              <w:rPr>
                <w:rFonts w:hint="eastAsia"/>
                <w:sz w:val="24"/>
                <w:szCs w:val="24"/>
                <w:lang w:eastAsia="zh-CN" w:val="en-US"/>
              </w:rPr>
            </w:pPr>
          </w:p>
        </w:tc>
        <w:tc>
          <w:tcPr>
            <w:tcW w:type="dxa" w:w="9027"/>
            <w:vAlign w:val="top"/>
          </w:tcPr>
          <w:p w14:paraId="496D8A40">
            <w:pPr>
              <w:spacing w:line="360" w:lineRule="auto"/>
              <w:jc w:val="center"/>
              <w:rPr>
                <w:rFonts w:hint="eastAsia"/>
                <w:b/>
                <w:bCs/>
                <w:color w:val="0000FF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FF"/>
                <w:sz w:val="28"/>
                <w:szCs w:val="28"/>
                <w:lang w:eastAsia="zh-CN" w:val="en-US"/>
              </w:rPr>
              <w:t>任务四：诉亲情·悟生命之义</w:t>
            </w:r>
          </w:p>
          <w:p w14:paraId="75F5F8B1">
            <w:pPr>
              <w:spacing w:line="360" w:lineRule="auto"/>
              <w:ind w:firstLine="420" w:firstLineChars="200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文章最后一段写到，在妹妹的帮助下，去北海看到了菊花，“黄色的花淡雅，白色的花高洁，紫红色的花热烈而深沉，泼泼洒洒，秋风中正开的烂漫”，此时作者的情绪是怎样的？结合下面的材料，说一说此时作者对生命的理解。</w:t>
            </w:r>
          </w:p>
          <w:p w14:paraId="33300514">
            <w:pPr>
              <w:spacing w:line="360" w:lineRule="auto"/>
              <w:ind w:firstLine="420" w:firstLineChars="200"/>
              <w:rPr>
                <w:rFonts w:ascii="楷体" w:cs="楷体" w:eastAsia="楷体" w:hAnsi="楷体" w:hint="eastAsia"/>
                <w:sz w:val="21"/>
                <w:szCs w:val="21"/>
              </w:rPr>
            </w:pPr>
            <w:r>
              <w:rPr>
                <w:rFonts w:ascii="楷体" w:cs="楷体" w:eastAsia="楷体" w:hAnsi="楷体" w:hint="eastAsia"/>
                <w:sz w:val="21"/>
                <w:szCs w:val="21"/>
              </w:rPr>
              <w:t>材料一：有一年，人们终于又提到母亲：“到小院儿去看看吧，你妈种的那棵合欢树今年开花了！”——选自《合欢树》</w:t>
            </w:r>
          </w:p>
          <w:p w14:paraId="45A67890">
            <w:pPr>
              <w:spacing w:line="360" w:lineRule="auto"/>
              <w:ind w:firstLine="420" w:firstLineChars="200"/>
              <w:rPr>
                <w:rFonts w:ascii="楷体" w:cs="楷体" w:eastAsia="楷体" w:hAnsi="楷体" w:hint="eastAsia"/>
                <w:sz w:val="21"/>
                <w:szCs w:val="21"/>
              </w:rPr>
            </w:pPr>
            <w:r>
              <w:rPr>
                <w:rFonts w:ascii="楷体" w:cs="楷体" w:eastAsia="楷体" w:hAnsi="楷体" w:hint="eastAsia"/>
                <w:sz w:val="21"/>
                <w:szCs w:val="21"/>
              </w:rPr>
              <w:t>材料二：死是一件不必急于求成的事，死是一个必然会降临的节日。这样想过之后我安心多了，眼前的一切不再那么可怕。——选自《我与地坛》</w:t>
            </w:r>
          </w:p>
          <w:p w14:paraId="040BB54C">
            <w:pPr>
              <w:spacing w:line="360" w:lineRule="auto"/>
              <w:ind w:firstLine="420" w:firstLineChars="200"/>
              <w:rPr>
                <w:rFonts w:ascii="楷体" w:cs="楷体" w:eastAsia="楷体" w:hAnsi="楷体" w:hint="eastAsia"/>
                <w:sz w:val="21"/>
                <w:szCs w:val="21"/>
              </w:rPr>
            </w:pPr>
            <w:r>
              <w:rPr>
                <w:rFonts w:ascii="楷体" w:cs="楷体" w:eastAsia="楷体" w:hAnsi="楷体" w:hint="eastAsia"/>
                <w:sz w:val="21"/>
                <w:szCs w:val="21"/>
              </w:rPr>
              <w:t>材料三：“生病也是生活体验的一种，甚或算得一项别开生面的游历……刚坐上轮椅时，我老想，不能直立行走岂非把人的特点搞丢了？便觉天昏地暗。等到生出褥疮一连数日只能歪七扭八地躺着，才看见端坐的日子其实多么晴朗。后来又患尿毒症，经常昏昏然不能思想，就更加怀念起往日时光。终于醒悟，其实每时每刻我们都是幸运的，因为任何灾难的前面都可以加上一个“更”字。生病的经验是一步步懂得满足……”——选自《病隙碎笔》</w:t>
            </w:r>
          </w:p>
          <w:p w14:paraId="0DFDDB29">
            <w:pPr>
              <w:spacing w:line="360" w:lineRule="auto"/>
              <w:ind w:firstLine="420" w:firstLineChars="200"/>
              <w:rPr>
                <w:rFonts w:eastAsiaTheme="minorEastAsia" w:hint="eastAsia"/>
                <w:b w:val="0"/>
                <w:bCs w:val="0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eastAsia="zh-CN" w:val="en-US"/>
              </w:rPr>
              <w:t>明确：</w:t>
            </w:r>
          </w:p>
          <w:p w14:paraId="1F61AC05">
            <w:pPr>
              <w:spacing w:line="360" w:lineRule="auto"/>
              <w:ind w:firstLine="420" w:firstLineChars="20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论是北海盛开的菊花，还是母亲种下的合欢树，植物都以其独特的方式绽放着生命的美好，作者也感受到了母亲细心地呵护与伟大的爱。正是母亲不断地鼓励让双腿瘫痪的“我”从绝望走向振作，走向积极乐观。用另一种方式重新“站”起来，完成了对生命困境的突围，感受到了生命的真谛。</w:t>
            </w:r>
          </w:p>
          <w:p w14:paraId="0F7105C9">
            <w:pPr>
              <w:spacing w:line="360" w:lineRule="auto"/>
              <w:ind w:firstLine="420" w:firstLineChars="200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其实史铁生身体的状况并没有改变，为什么这一刻，他感受到了生命的真谛？</w:t>
            </w:r>
          </w:p>
          <w:p w14:paraId="03CA5355">
            <w:pPr>
              <w:spacing w:line="360" w:lineRule="auto"/>
              <w:ind w:firstLine="420" w:firstLineChars="200"/>
              <w:rPr>
                <w:rFonts w:eastAsiaTheme="minorEastAsia" w:hint="eastAsia"/>
                <w:b w:val="0"/>
                <w:bCs w:val="0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eastAsia="zh-CN" w:val="en-US"/>
              </w:rPr>
              <w:t>明确：</w:t>
            </w:r>
          </w:p>
          <w:p w14:paraId="23C8A9E5">
            <w:pPr>
              <w:spacing w:line="360" w:lineRule="auto"/>
              <w:ind w:firstLine="420" w:firstLineChars="20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因为他看到了更大的世界。如果一个人的心中只有自己，他的痛苦，就是生命的全部；如果他的世界装着无数的人，他的痛苦就只占无数分之一，甚至可以忽略不计。</w:t>
            </w:r>
          </w:p>
          <w:p w14:paraId="19B9DA51">
            <w:pPr>
              <w:spacing w:line="360" w:lineRule="auto"/>
              <w:ind w:firstLine="420" w:firstLineChars="200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阅读这篇经典后，你认为，走过生命的秋天之后，当你在生活中战胜厄运时，应该感谢哪类人？</w:t>
            </w:r>
          </w:p>
          <w:p w14:paraId="6629BCB8">
            <w:pPr>
              <w:spacing w:line="360" w:lineRule="auto"/>
              <w:ind w:firstLine="420" w:firstLineChars="200"/>
              <w:rPr>
                <w:rFonts w:eastAsiaTheme="minorEastAsia" w:hint="eastAsia"/>
                <w:b w:val="0"/>
                <w:bCs w:val="0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eastAsia="zh-CN" w:val="en-US"/>
              </w:rPr>
              <w:t>明确：</w:t>
            </w:r>
          </w:p>
          <w:p w14:paraId="7DC09036">
            <w:pPr>
              <w:spacing w:line="360" w:lineRule="auto"/>
              <w:ind w:firstLine="420" w:firstLineChars="200"/>
              <w:rPr>
                <w:rFonts w:hint="eastAsia"/>
                <w:b w:val="0"/>
                <w:bCs w:val="0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sz w:val="21"/>
                <w:szCs w:val="21"/>
              </w:rPr>
              <w:t>感谢像母亲一样的人，他们给予我们爱、支持与鼓励；感谢我们自己，因为没有人能替我们奋斗；感谢像史铁生一样的作者与人物，因为他们让我们知道，人生可以这样选择。</w:t>
            </w:r>
          </w:p>
        </w:tc>
      </w:tr>
      <w:tr w14:paraId="000F6025">
        <w:tblPrEx>
          <w:tblW w:type="auto" w:w="0"/>
          <w:tblInd w:type="dxa" w:w="0"/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935"/>
            <w:vAlign w:val="center"/>
          </w:tcPr>
          <w:p w14:paraId="3BC53CD8">
            <w:pPr>
              <w:ind w:firstLine="0" w:firstLineChars="0" w:left="0" w:leftChars="0"/>
              <w:jc w:val="center"/>
              <w:rPr>
                <w:rFonts w:hint="default"/>
                <w:sz w:val="24"/>
                <w:szCs w:val="24"/>
                <w:lang w:eastAsia="zh-CN" w:val="en-US"/>
              </w:rPr>
            </w:pPr>
            <w:r>
              <w:rPr>
                <w:rFonts w:hint="eastAsia"/>
                <w:sz w:val="24"/>
                <w:szCs w:val="24"/>
                <w:lang w:eastAsia="zh-CN" w:val="en-US"/>
              </w:rPr>
              <w:t>课堂小结</w:t>
            </w:r>
          </w:p>
        </w:tc>
        <w:tc>
          <w:tcPr>
            <w:tcW w:type="dxa" w:w="9027"/>
            <w:vAlign w:val="top"/>
          </w:tcPr>
          <w:p w14:paraId="38BD266A">
            <w:pPr>
              <w:tabs>
                <w:tab w:pos="807" w:val="left"/>
              </w:tabs>
              <w:overflowPunct w:val="0"/>
              <w:spacing w:line="360" w:lineRule="auto"/>
              <w:ind w:firstLine="420" w:firstLineChars="200"/>
              <w:jc w:val="left"/>
              <w:textAlignment w:val="center"/>
              <w:rPr>
                <w:rFonts w:hint="default"/>
                <w:b w:val="0"/>
                <w:bCs w:val="0"/>
                <w:sz w:val="21"/>
                <w:szCs w:val="21"/>
                <w:lang w:eastAsia="zh-CN" w:val="en-US"/>
              </w:rPr>
            </w:pPr>
            <w:r>
              <w:rPr>
                <w:rFonts w:hint="eastAsia"/>
                <w:sz w:val="21"/>
                <w:szCs w:val="21"/>
              </w:rPr>
              <w:t>本文是著名作家史铁生在母亲逝世后所写的一篇回忆性散文。文中讲述了自己双腿瘫痪后,几乎丧失了生活的勇气。或许曾经的那个秋天，作者始终不敢面对，但是在母亲的体贴入微以及深沉无私的爱的感染下，自己明白了生命的意义，重新燃起生活的信心，感悟了生命的真谛。</w:t>
            </w:r>
          </w:p>
        </w:tc>
      </w:tr>
      <w:tr w14:paraId="38726C7A">
        <w:tblPrEx>
          <w:tblW w:type="auto" w:w="0"/>
          <w:tblInd w:type="dxa" w:w="0"/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935"/>
            <w:vAlign w:val="center"/>
          </w:tcPr>
          <w:p w14:paraId="7AC70CFD">
            <w:pPr>
              <w:ind w:firstLine="0" w:firstLineChars="0" w:left="0" w:leftChars="0"/>
              <w:jc w:val="center"/>
              <w:rPr>
                <w:rFonts w:hint="default"/>
                <w:sz w:val="24"/>
                <w:szCs w:val="24"/>
                <w:lang w:eastAsia="zh-CN" w:val="en-US"/>
              </w:rPr>
            </w:pPr>
            <w:r>
              <w:rPr>
                <w:rFonts w:hint="eastAsia"/>
                <w:sz w:val="24"/>
                <w:szCs w:val="24"/>
                <w:lang w:eastAsia="zh-CN" w:val="en-US"/>
              </w:rPr>
              <w:t>作业布置</w:t>
            </w:r>
          </w:p>
        </w:tc>
        <w:tc>
          <w:tcPr>
            <w:tcW w:type="dxa" w:w="9027"/>
            <w:vAlign w:val="top"/>
          </w:tcPr>
          <w:p w14:paraId="6629178E">
            <w:pPr>
              <w:tabs>
                <w:tab w:pos="807" w:val="left"/>
              </w:tabs>
              <w:overflowPunct w:val="0"/>
              <w:spacing w:line="360" w:lineRule="auto"/>
              <w:ind w:firstLine="420" w:firstLineChars="200"/>
              <w:jc w:val="left"/>
              <w:textAlignment w:val="center"/>
              <w:rPr>
                <w:rFonts w:ascii="Times New Roman" w:eastAsiaTheme="minorEastAsia" w:hAnsi="Times New Roman" w:hint="eastAsia"/>
                <w:sz w:val="21"/>
                <w:szCs w:val="21"/>
              </w:rPr>
            </w:pPr>
            <w:r>
              <w:rPr>
                <w:rFonts w:ascii="Times New Roman" w:eastAsiaTheme="minorEastAsia" w:hAnsi="Times New Roman" w:hint="eastAsia"/>
                <w:sz w:val="21"/>
                <w:szCs w:val="21"/>
              </w:rPr>
              <w:t>1.课后阅读《合欢树》《我与地坛》进一步感受母爱的伟大和作者对生命的思考、感悟。</w:t>
            </w:r>
          </w:p>
          <w:p w14:paraId="62E42A5D">
            <w:pPr>
              <w:tabs>
                <w:tab w:pos="807" w:val="left"/>
              </w:tabs>
              <w:overflowPunct w:val="0"/>
              <w:spacing w:line="360" w:lineRule="auto"/>
              <w:ind w:firstLine="420" w:firstLineChars="200"/>
              <w:jc w:val="left"/>
              <w:textAlignment w:val="center"/>
              <w:rPr>
                <w:rFonts w:hint="default"/>
                <w:sz w:val="21"/>
                <w:szCs w:val="21"/>
                <w:lang w:eastAsia="zh-CN" w:val="en-US"/>
              </w:rPr>
            </w:pPr>
            <w:r>
              <w:rPr>
                <w:rFonts w:ascii="Times New Roman" w:eastAsiaTheme="minorEastAsia" w:hAnsi="Times New Roman" w:hint="eastAsia"/>
                <w:sz w:val="21"/>
                <w:szCs w:val="21"/>
              </w:rPr>
              <w:t>2.完成对应的分层作业。</w:t>
            </w:r>
          </w:p>
        </w:tc>
      </w:tr>
      <w:tr w14:paraId="2EFBE933">
        <w:tblPrEx>
          <w:tblW w:type="auto" w:w="0"/>
          <w:tblInd w:type="dxa" w:w="0"/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935"/>
            <w:vAlign w:val="center"/>
          </w:tcPr>
          <w:p w14:paraId="17CCEA52">
            <w:pPr>
              <w:ind w:firstLine="0" w:firstLineChars="0" w:left="0" w:leftChars="0"/>
              <w:jc w:val="center"/>
              <w:rPr>
                <w:rFonts w:hint="default"/>
                <w:sz w:val="24"/>
                <w:szCs w:val="24"/>
                <w:lang w:eastAsia="zh-CN" w:val="en-US"/>
              </w:rPr>
            </w:pPr>
            <w:r>
              <w:rPr>
                <w:rFonts w:hint="eastAsia"/>
                <w:sz w:val="24"/>
                <w:szCs w:val="24"/>
                <w:lang w:eastAsia="zh-CN" w:val="en-US"/>
              </w:rPr>
              <w:t>板书设计</w:t>
            </w:r>
          </w:p>
        </w:tc>
        <w:tc>
          <w:tcPr>
            <w:tcW w:type="dxa" w:w="9027"/>
            <w:vAlign w:val="top"/>
          </w:tcPr>
          <w:p w14:paraId="2C0E397D">
            <w:pPr>
              <w:overflowPunct w:val="0"/>
              <w:spacing w:line="360" w:lineRule="auto"/>
              <w:jc w:val="both"/>
              <w:rPr>
                <w:rFonts w:ascii="Times New Roman" w:eastAsiaTheme="minorEastAsia" w:hAnsi="Times New Roman" w:hint="eastAsia"/>
              </w:rPr>
            </w:pPr>
            <w:r>
              <w:rPr>
                <w:rFonts w:hint="eastAsia"/>
                <w:lang w:eastAsia="zh-CN" w:val="en-US"/>
              </w:rPr>
              <w:t xml:space="preserve">     </w:t>
            </w:r>
            <w:r>
              <w:drawing>
                <wp:inline distB="0" distL="114300" distR="114300" distT="0">
                  <wp:extent cx="3203575" cy="1261110"/>
                  <wp:effectExtent b="15240" l="0" r="15875" t="0"/>
                  <wp:docPr id="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3575" cy="126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DEEC98">
        <w:tblPrEx>
          <w:tblW w:type="auto" w:w="0"/>
          <w:tblInd w:type="dxa" w:w="0"/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935"/>
            <w:vAlign w:val="center"/>
          </w:tcPr>
          <w:p w14:paraId="0E1B1012">
            <w:pPr>
              <w:ind w:firstLine="0" w:firstLineChars="0" w:left="0" w:leftChars="0"/>
              <w:jc w:val="center"/>
              <w:rPr>
                <w:rFonts w:hint="default"/>
                <w:sz w:val="24"/>
                <w:szCs w:val="24"/>
                <w:lang w:eastAsia="zh-CN" w:val="en-US"/>
              </w:rPr>
            </w:pPr>
            <w:r>
              <w:rPr>
                <w:rFonts w:hint="eastAsia"/>
                <w:sz w:val="24"/>
                <w:szCs w:val="24"/>
                <w:lang w:eastAsia="zh-CN" w:val="en-US"/>
              </w:rPr>
              <w:t>教学反思</w:t>
            </w:r>
          </w:p>
        </w:tc>
        <w:tc>
          <w:tcPr>
            <w:tcW w:type="dxa" w:w="9027"/>
            <w:vAlign w:val="top"/>
          </w:tcPr>
          <w:p w14:paraId="38328FDE">
            <w:pPr>
              <w:tabs>
                <w:tab w:pos="807" w:val="left"/>
              </w:tabs>
              <w:overflowPunct w:val="0"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Times New Roman" w:eastAsiaTheme="minorEastAsia" w:hAnsi="Times New Roman" w:hint="eastAsia"/>
              </w:rPr>
            </w:pPr>
          </w:p>
          <w:p w14:paraId="6DB4B6CE">
            <w:pPr>
              <w:tabs>
                <w:tab w:pos="807" w:val="left"/>
              </w:tabs>
              <w:overflowPunct w:val="0"/>
              <w:spacing w:line="360" w:lineRule="auto"/>
              <w:ind w:firstLine="0" w:firstLineChars="0" w:left="0" w:leftChars="0"/>
              <w:jc w:val="left"/>
              <w:textAlignment w:val="center"/>
              <w:rPr>
                <w:rFonts w:ascii="Times New Roman" w:eastAsiaTheme="minorEastAsia" w:hAnsi="Times New Roman" w:hint="eastAsia"/>
              </w:rPr>
            </w:pPr>
            <w:bookmarkStart w:id="0" w:name="_GoBack"/>
            <w:bookmarkEnd w:id="0"/>
          </w:p>
        </w:tc>
      </w:tr>
    </w:tbl>
    <w:p w14:paraId="5F974BAF">
      <w:pPr>
        <w:ind w:firstLine="0" w:firstLineChars="0" w:left="0" w:leftChars="0"/>
      </w:pPr>
    </w:p>
    <w:sectPr>
      <w:headerReference r:id="rId9" w:type="default"/>
      <w:footerReference r:id="rId10" w:type="default"/>
      <w:pgSz w:h="16838" w:w="11906"/>
      <w:pgMar w:bottom="1440" w:footer="992" w:gutter="0" w:header="851" w:left="1080" w:right="1080" w:top="1440"/>
      <w:cols w:num="1" w:space="425"/>
      <w:docGrid w:charSpace="0"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Aa楷书拼音">
    <w:panose1 w:val="02010600010101010101"/>
    <w:charset w:val="86"/>
    <w:family w:val="auto"/>
    <w:pitch w:val="default"/>
    <w:sig w:usb0="800002AF" w:usb1="184F6CF8" w:usb2="00000010" w:usb3="00000000" w:csb0="00040001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D49F61C"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3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7D91EF8C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13BD2629">
    <w:pPr>
      <w:tabs>
        <w:tab w:val="center" w:pos="4153"/>
        <w:tab w:val="right" w:pos="8306"/>
      </w:tabs>
      <w:snapToGrid w:val="0"/>
      <w:spacing w:line="240" w:lineRule="auto"/>
      <w:ind w:firstLine="0" w:firstLineChars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filled="t" stroked="f">
          <v:fill opacity="0.5"/>
          <v:textpath style="font-family:宋体;font-size:8pt;v-same-letter-heights:f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4099" o:spid="_x0000_s2055" type="#_x0000_t75" alt="学科网 zxxk.com" style="width:0.05pt;height:0.05pt;margin-top:-20.75pt;margin-left:64.05pt;mso-height-relative:page;mso-width-relative:page;position:absolute;z-index:251661312" coordsize="21600,21600" o:preferrelative="t" filled="f" stroked="f">
          <v:stroke joinstyle="miter"/>
          <v:imagedata r:id="rId1" o:title="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spacing w:line="240" w:lineRule="auto"/>
      <w:ind w:firstLine="0" w:firstLineChars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6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7" type="#_x0000_t75" alt="学科网 zxxk.com" style="width:0.05pt;height:0.05pt;margin-top:-20.75pt;margin-left:64.05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3A8D185">
    <w:pPr>
      <w:pBdr>
        <w:bottom w:val="none" w:sz="0" w:space="1" w:color="auto"/>
      </w:pBdr>
      <w:snapToGrid w:val="0"/>
      <w:spacing w:line="240" w:lineRule="auto"/>
      <w:ind w:firstLine="0" w:firstLineChars="0"/>
      <w:rPr>
        <w:rFonts w:ascii="Times New Roman" w:hAnsi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mso-height-relative:page;mso-width-relative:page;position:absolute;z-index:251658240" coordsize="21600,21600" o:preferrelative="t" filled="f" stroked="f">
          <v:stroke joinstyle="miter"/>
          <v:imagedata r:id="rId1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5pt;height:0.85pt" coordsize="21600,21600" filled="f" stroked="f" strokecolor="white">
          <v:fill color2="#aaa"/>
          <v:textpath style="font-family:宋体;font-size:8pt;v-rotate-letters:f;v-same-letter-heights:f;v-text-align:center;v-text-spacing:78650f" trim="t" fitpath="t" xscale="f" string="学科网（北京）股份有限公司 "/>
          <w10:anchorlock/>
        </v:shape>
      </w:pict>
    </w:r>
    <w:r>
      <w:rPr>
        <w:rFonts w:ascii="Times New Roman" w:eastAsia="宋体" w:hAnsi="Times New Roman" w:hint="eastAsia"/>
        <w:kern w:val="0"/>
        <w:sz w:val="2"/>
        <w:szCs w:val="2"/>
        <w:lang w:eastAsia="zh-CN"/>
      </w:rPr>
      <w:drawing>
        <wp:inline distT="0" distB="0" distL="114300" distR="114300">
          <wp:extent cx="6155690" cy="188595"/>
          <wp:effectExtent l="0" t="0" r="16510" b="1905"/>
          <wp:docPr id="4" name="图片 4" descr="彩色-A4页眉-上好课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彩色-A4页眉-上好课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155690" cy="1885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ind w:firstLine="0" w:firstLineChars="0"/>
      <w:rPr>
        <w:rFonts w:ascii="Times New Roman" w:hAnsi="Times New Roman"/>
        <w:kern w:val="0"/>
        <w:sz w:val="2"/>
        <w:szCs w:val="2"/>
      </w:rPr>
    </w:pPr>
    <w:r>
      <w:pict>
        <v:shape id="图片 4" o:spid="_x0000_s2051" type="#_x0000_t75" alt="学科网 zxxk.com" style="width:0.75pt;height:0.75pt;margin-top:8.45pt;margin-left:351pt;position:absolute;z-index:251659264" filled="f" stroked="f">
          <v:imagedata r:id="rId1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2D1068"/>
    <w:rsid w:val="004151FC"/>
    <w:rsid w:val="00C02FC6"/>
    <w:rsid w:val="01D61C51"/>
    <w:rsid w:val="03C752FE"/>
    <w:rsid w:val="18B72277"/>
    <w:rsid w:val="19AC4D49"/>
    <w:rsid w:val="1F2D1068"/>
    <w:rsid w:val="23620C02"/>
    <w:rsid w:val="30500B0F"/>
    <w:rsid w:val="3C3E71D5"/>
    <w:rsid w:val="45FD1596"/>
    <w:rsid w:val="58B81002"/>
    <w:rsid w:val="617C0A1C"/>
    <w:rsid w:val="61BE244F"/>
    <w:rsid w:val="63244136"/>
    <w:rsid w:val="6ED94D5A"/>
    <w:rsid w:val="70517D37"/>
    <w:rsid w:val="75EE3048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1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line="360" w:lineRule="auto"/>
      <w:ind w:firstLine="480" w:firstLineChars="200"/>
      <w:jc w:val="both"/>
    </w:pPr>
    <w:rPr>
      <w:rFonts w:ascii="宋体" w:eastAsia="宋体" w:hAnsi="宋体" w:cs="Times New Roman"/>
      <w:kern w:val="2"/>
      <w:sz w:val="24"/>
      <w:szCs w:val="24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header" Target="header1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.png" /><Relationship Id="rId2" Type="http://schemas.openxmlformats.org/officeDocument/2006/relationships/image" Target="media/image6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3295</Words>
  <Characters>3411</Characters>
  <Application>Microsoft Office Word</Application>
  <DocSecurity>0</DocSecurity>
  <Lines>0</Lines>
  <Paragraphs>0</Paragraphs>
  <ScaleCrop>false</ScaleCrop>
  <Company/>
  <LinksUpToDate>false</LinksUpToDate>
  <CharactersWithSpaces>3635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%E6%85%A7%E5%84%BF</dc:creator>
  <cp:lastModifiedBy>对岸</cp:lastModifiedBy>
  <cp:revision>1</cp:revision>
  <dcterms:created xsi:type="dcterms:W3CDTF">2025-06-21T07:54:00Z</dcterms:created>
  <dcterms:modified xsi:type="dcterms:W3CDTF">2025-10-07T15:13:49Z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