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9.png" ContentType="image/png"/>
  <Override PartName="/word/media/rId52.png" ContentType="image/png"/>
  <Override PartName="/word/media/rId55.png" ContentType="image/png"/>
  <Override PartName="/word/media/rId36.png" ContentType="image/png"/>
  <Override PartName="/word/media/rId22.png" ContentType="image/png"/>
  <Override PartName="/word/media/rId15.png" ContentType="image/png"/>
  <Override PartName="/word/media/rId12.png" ContentType="image/png"/>
  <Override PartName="/word/media/rId25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gy-86"/>
    <w:p>
      <w:pPr>
        <w:pStyle w:val="Heading1"/>
      </w:pPr>
      <w:r>
        <w:t xml:space="preserve">GY-86</w:t>
      </w:r>
    </w:p>
    <w:bookmarkStart w:id="31" w:name="X9084a24fac007858ee05cafac9550ee91c282b7"/>
    <w:p>
      <w:pPr>
        <w:pStyle w:val="Heading2"/>
      </w:pPr>
      <w:r>
        <w:t xml:space="preserve">1. I2C</w:t>
      </w:r>
    </w:p>
    <w:bookmarkStart w:id="29" w:name="软件实现配置流程"/>
    <w:p>
      <w:pPr>
        <w:pStyle w:val="Heading3"/>
      </w:pPr>
      <w:r>
        <w:rPr>
          <w:rFonts w:hint="eastAsia"/>
        </w:rPr>
        <w:t xml:space="preserve">软件实现配置流程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随便选两个引脚，一个为SCL，一个为SDA，最好define一下SDA，SCL，引脚一定要初始化为开漏输出模式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为什么要使用开漏输出？</w:t>
      </w:r>
    </w:p>
    <w:p>
      <w:pPr>
        <w:pStyle w:val="BlockText"/>
        <w:numPr>
          <w:ilvl w:val="1"/>
          <w:numId w:val="1002"/>
        </w:numPr>
      </w:pPr>
      <w:r>
        <w:rPr>
          <w:rFonts w:hint="eastAsia"/>
        </w:rPr>
        <w:t xml:space="preserve">如果</w:t>
      </w:r>
      <w:r>
        <w:t xml:space="preserve"> GPIO </w:t>
      </w:r>
      <w:r>
        <w:rPr>
          <w:rFonts w:hint="eastAsia"/>
        </w:rPr>
        <w:t xml:space="preserve">用推挽输出，一个设备输出高，另一个设备输出低，就会形成</w:t>
      </w:r>
      <w:r>
        <w:t xml:space="preserve"> VCC </w:t>
      </w:r>
      <w:r>
        <w:rPr>
          <w:rFonts w:hint="eastAsia"/>
        </w:rPr>
        <w:t xml:space="preserve">到</w:t>
      </w:r>
      <w:r>
        <w:t xml:space="preserve"> GND </w:t>
      </w:r>
      <w:r>
        <w:rPr>
          <w:rFonts w:hint="eastAsia"/>
        </w:rPr>
        <w:t xml:space="preserve">的低阻通路，大电流，可能烧引脚。</w:t>
      </w:r>
    </w:p>
    <w:p>
      <w:pPr>
        <w:pStyle w:val="BlockText"/>
        <w:numPr>
          <w:ilvl w:val="1"/>
          <w:numId w:val="1002"/>
        </w:numPr>
      </w:pPr>
      <w:r>
        <w:rPr>
          <w:rFonts w:hint="eastAsia"/>
        </w:rPr>
        <w:t xml:space="preserve">满足I2C这样的条件：任何一个设备拉低，总线就是低电平，所有设备都释放，总线才被上拉拉高。</w:t>
      </w:r>
    </w:p>
    <w:p>
      <w:pPr>
        <w:pStyle w:val="BlockText"/>
        <w:numPr>
          <w:ilvl w:val="1"/>
          <w:numId w:val="1002"/>
        </w:numPr>
      </w:pPr>
      <w:r>
        <w:rPr>
          <w:rFonts w:hint="eastAsia"/>
        </w:rPr>
        <w:t xml:space="preserve">开漏输出下，SDA就是双向的，“输出其实也可以当输入用”：开漏输出写</w:t>
      </w:r>
      <w:r>
        <w:t xml:space="preserve"> 1 </w:t>
      </w:r>
      <w:r>
        <w:rPr>
          <w:rFonts w:hint="eastAsia"/>
        </w:rPr>
        <w:t xml:space="preserve">时，引脚相当于“释放”了，外部从机可以把它拉低。此时输入缓冲器仍然可以读引脚电平，于是就能“输出模式下读输入”。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写读SDA，SCL的代码，</w:t>
      </w:r>
      <w:r>
        <w:br/>
      </w:r>
      <w:r>
        <w:rPr>
          <w:rFonts w:hint="eastAsia"/>
        </w:rPr>
        <w:t xml:space="preserve">很轻松，就是将GPIO的电平置零，置一，不多赘述，要理解的是后面的时序基本单元，很重要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完成I2C六个时序基本单元：启动，停止，数据发送，数据接收，接收ack，发送ack</w:t>
      </w:r>
    </w:p>
    <w:p>
      <w:pPr>
        <w:pStyle w:val="FirstParagraph"/>
      </w:pPr>
    </w:p>
    <w:bookmarkStart w:id="21" w:name="六个时序"/>
    <w:p>
      <w:pPr>
        <w:pStyle w:val="Heading4"/>
      </w:pPr>
      <w:r>
        <w:rPr>
          <w:rFonts w:hint="eastAsia"/>
        </w:rPr>
        <w:t xml:space="preserve">六个时序</w:t>
      </w:r>
    </w:p>
    <w:p>
      <w:pPr>
        <w:pStyle w:val="FirstParagraph"/>
      </w:pPr>
      <w:r>
        <w:rPr>
          <w:rFonts w:hint="eastAsia"/>
        </w:rPr>
        <w:t xml:space="preserve">默认来讲，SCL和SDA两条线均由主机操控，只有主机释放时，从机才有可能拉低SDA或SCL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起始条件：SCL高电平期间，SDA从高电平切换</w:t>
      </w:r>
      <w:r>
        <w:t xml:space="preserve"> </w:t>
      </w:r>
      <w:r>
        <w:rPr>
          <w:rFonts w:hint="eastAsia"/>
        </w:rPr>
        <w:t xml:space="preserve">到低电平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MyI2C_Start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MyI2C_W_SDA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MyI2C_W_SDA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//注意此时要将SCL再降下来，因为接下来要开始传数据了（改变SDA时SCL一定为低电平）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不妨思考一下这里为什么要</w:t>
      </w:r>
      <w:r>
        <w:rPr>
          <w:rFonts w:hint="eastAsia"/>
          <w:b/>
          <w:bCs/>
          <w:i/>
          <w:iCs/>
        </w:rPr>
        <w:t xml:space="preserve">先确保SDA为1，再去升高SCL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：若此时SDA为0，如果先升高SCL，接下来你又升高SDA为1，此时会被识别为终止信号，而先确保SDA为1就可以避免这种这种信号的错误识别。</w:t>
      </w:r>
    </w:p>
    <w:p>
      <w:pPr>
        <w:pStyle w:val="BodyText"/>
      </w:pPr>
    </w:p>
    <w:p>
      <w:pPr>
        <w:pStyle w:val="BodyText"/>
      </w:pPr>
      <w:r>
        <w:t xml:space="preserve">• </w:t>
      </w:r>
      <w:r>
        <w:rPr>
          <w:rFonts w:hint="eastAsia"/>
        </w:rPr>
        <w:t xml:space="preserve">终止条件：SCL高电平期间，SDA从低电平切换到高电平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MyI2C_Stop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MyI2C_W_SDA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MyI2C_W_SDA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那么结合我刚刚的问题再看一下终止条件的代码，为什么要</w:t>
      </w:r>
      <w:r>
        <w:rPr>
          <w:rFonts w:hint="eastAsia"/>
          <w:b/>
          <w:bCs/>
        </w:rPr>
        <w:t xml:space="preserve">先确保SDA为1，再去升高SCL</w:t>
      </w:r>
      <w:r>
        <w:rPr>
          <w:rFonts w:hint="eastAsia"/>
        </w:rPr>
        <w:t xml:space="preserve">？相信你已经很明白了</w:t>
      </w:r>
    </w:p>
    <w:p>
      <w:pPr>
        <w:pStyle w:val="BodyText"/>
      </w:pPr>
      <w:r>
        <w:drawing>
          <wp:inline>
            <wp:extent cx="5334000" cy="1727293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https://i-blog.csdnimg.cn/blog_migrate/dd73b4897c6a56dfcc8d1ea2f7abbe22.png#pic_center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  <w:b/>
          <w:bCs/>
          <w:i/>
          <w:iCs/>
        </w:rPr>
        <w:t xml:space="preserve">起始终止时序图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发送一字节数据：在SCL低电位期间，主机将数据放到SDA线上（高位先行），然后释放SCL，从机将在SCL高电平期间读取一字节数据</w:t>
      </w:r>
      <w:r>
        <w:br/>
      </w:r>
      <w:r>
        <w:rPr>
          <w:shd w:val="clear" w:fill="ffff00"/>
        </w:rPr>
        <w:t>注：SCL高电平期间SDA不允许有数据变化</w:t>
      </w:r>
      <w:r>
        <w:rPr>
          <w:rFonts w:hint="eastAsia"/>
          <w:b/>
          <w:bCs/>
        </w:rPr>
        <w:t xml:space="preserve">！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MyI2C_SendByte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MyI2C_W_SDA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rPr>
          <w:rStyle w:val="CommentTok"/>
        </w:rPr>
        <w:t xml:space="preserve">//从高位到低位开始读取</w:t>
      </w:r>
      <w:r>
        <w:br/>
      </w:r>
      <w:r>
        <w:rPr>
          <w:rStyle w:val="NormalTok"/>
        </w:rPr>
        <w:t xml:space="preserve">	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//这里置高电平，让从机在SDA读取数据</w:t>
      </w:r>
      <w:r>
        <w:br/>
      </w:r>
      <w:r>
        <w:rPr>
          <w:rStyle w:val="NormalTok"/>
        </w:rPr>
        <w:t xml:space="preserve">	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300242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https://i-blog.csdnimg.cn/blog_migrate/6a02e7a6fe411143538ad704ca383b7b.png#pic_center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接受一位数据：在SCL低电位期间，从机将数据放到SDA线上（高位先行)，然后释放SCL，主机将在SCL高电平期间读取一位数据</w:t>
      </w:r>
      <w:r>
        <w:br/>
      </w:r>
      <w:r>
        <w:rPr>
          <w:shd w:val="clear" w:fill="ffff00"/>
        </w:rPr>
        <w:t>注：主机接收前需要先释放SDA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MyI2C_ReceiveByte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	MyI2C_W_SDA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//释放SDA,让从机来控制SDA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MyI2C_R_SDA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334000" cy="1233952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https://i-blog.csdnimg.cn/blog_migrate/3274e20650a5ae75e07004b421489d25.png#pic_center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• </w:t>
      </w:r>
      <w:r>
        <w:rPr>
          <w:rFonts w:hint="eastAsia"/>
        </w:rPr>
        <w:t xml:space="preserve">发送应答位：在数据接收完成后，在下一个时钟时发送一位数据，0表示应答，1表示未应答</w:t>
      </w:r>
      <w:r>
        <w:br/>
      </w:r>
      <w:r>
        <w:t xml:space="preserve">• </w:t>
      </w:r>
      <w:r>
        <w:rPr>
          <w:rFonts w:hint="eastAsia"/>
        </w:rPr>
        <w:t xml:space="preserve">接收应答位：在数据发送完成后，在下一个时钟时接收一位数据，判断从机是否应答，在接收前，主机需要释放SDA</w:t>
      </w:r>
    </w:p>
    <w:p>
      <w:pPr>
        <w:pStyle w:val="SourceCode"/>
      </w:pP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MyI2C_SendAck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BitValue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	MyI2C_W_SDA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Delay_us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	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MyI2C_W_SDA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MyI2C_R_SDA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MyI2C_W_SCL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126321"/>
            <wp:effectExtent b="0" l="0" r="0" t="0"/>
            <wp:docPr descr="" title="fig:" id="19" name="Picture"/>
            <a:graphic>
              <a:graphicData uri="http://schemas.openxmlformats.org/drawingml/2006/picture">
                <pic:pic>
                  <pic:nvPicPr>
                    <pic:cNvPr descr="https://i-blog.csdnimg.cn/blog_migrate/d49ad223d183ef081b91b6703ac77b41.png#pic_center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指定地址读写"/>
    <w:p>
      <w:pPr>
        <w:pStyle w:val="Heading4"/>
      </w:pPr>
      <w:r>
        <w:rPr>
          <w:rFonts w:hint="eastAsia"/>
        </w:rPr>
        <w:t xml:space="preserve">指定地址读写</w:t>
      </w:r>
    </w:p>
    <w:p>
      <w:pPr>
        <w:pStyle w:val="FirstParagraph"/>
      </w:pPr>
      <w:r>
        <w:rPr>
          <w:rFonts w:hint="eastAsia"/>
        </w:rPr>
        <w:t xml:space="preserve">本质就是将上述六个时序按照合理顺序进行。</w:t>
      </w:r>
    </w:p>
    <w:p>
      <w:pPr>
        <w:pStyle w:val="BodyText"/>
      </w:pPr>
      <w:r>
        <w:rPr>
          <w:rFonts w:hint="eastAsia"/>
        </w:rPr>
        <w:t xml:space="preserve">写：开始-&gt;设备地址（写）-&gt;接收应答-&gt;寄存器地址-&gt;接收应答-&gt;x字节数据-&gt;接收应答-&gt;终止</w:t>
      </w:r>
    </w:p>
    <w:p>
      <w:pPr>
        <w:pStyle w:val="BodyText"/>
      </w:pPr>
      <w:r>
        <w:rPr>
          <w:rFonts w:hint="eastAsia"/>
        </w:rPr>
        <w:t xml:space="preserve">读：开始</w:t>
      </w:r>
      <w:r>
        <w:t xml:space="preserve"> -&gt; </w:t>
      </w:r>
      <w:r>
        <w:rPr>
          <w:rFonts w:hint="eastAsia"/>
        </w:rPr>
        <w:t xml:space="preserve">设备地址（写）</w:t>
      </w:r>
      <w:r>
        <w:t xml:space="preserve"> -&gt; </w:t>
      </w:r>
      <w:r>
        <w:rPr>
          <w:rFonts w:hint="eastAsia"/>
        </w:rPr>
        <w:t xml:space="preserve">接收应答</w:t>
      </w:r>
      <w:r>
        <w:t xml:space="preserve"> -&gt; </w:t>
      </w:r>
      <w:r>
        <w:rPr>
          <w:rFonts w:hint="eastAsia"/>
        </w:rPr>
        <w:t xml:space="preserve">寄存器地址</w:t>
      </w:r>
      <w:r>
        <w:t xml:space="preserve"> -&gt; </w:t>
      </w:r>
      <w:r>
        <w:rPr>
          <w:rFonts w:hint="eastAsia"/>
        </w:rPr>
        <w:t xml:space="preserve">接收应答</w:t>
      </w:r>
      <w:r>
        <w:t xml:space="preserve"> -&gt; </w:t>
      </w:r>
      <w:r>
        <w:rPr>
          <w:rFonts w:hint="eastAsia"/>
        </w:rPr>
        <w:t xml:space="preserve">再开始</w:t>
      </w:r>
      <w:r>
        <w:t xml:space="preserve"> -&gt; </w:t>
      </w:r>
      <w:r>
        <w:rPr>
          <w:rFonts w:hint="eastAsia"/>
        </w:rPr>
        <w:t xml:space="preserve">设备地址（读）</w:t>
      </w:r>
      <w:r>
        <w:t xml:space="preserve"> -&gt; </w:t>
      </w:r>
      <w:r>
        <w:rPr>
          <w:rFonts w:hint="eastAsia"/>
        </w:rPr>
        <w:t xml:space="preserve">接收应答</w:t>
      </w:r>
      <w:r>
        <w:t xml:space="preserve"> -&gt; </w:t>
      </w:r>
      <w:r>
        <w:rPr>
          <w:rFonts w:hint="eastAsia"/>
        </w:rPr>
        <w:t xml:space="preserve">接收x字节数据</w:t>
      </w:r>
      <w:r>
        <w:t xml:space="preserve"> -&gt; </w:t>
      </w:r>
      <w:r>
        <w:rPr>
          <w:rFonts w:hint="eastAsia"/>
        </w:rPr>
        <w:t xml:space="preserve">发送应答</w:t>
      </w:r>
      <w:r>
        <w:t xml:space="preserve"> -&gt; </w:t>
      </w:r>
      <w:r>
        <w:rPr>
          <w:rFonts w:hint="eastAsia"/>
        </w:rPr>
        <w:t xml:space="preserve">终止</w:t>
      </w:r>
    </w:p>
    <w:p>
      <w:pPr>
        <w:pStyle w:val="BlockText"/>
      </w:pPr>
      <w:r>
        <w:rPr>
          <w:rFonts w:hint="eastAsia"/>
          <w:b/>
          <w:bCs/>
        </w:rPr>
        <w:t xml:space="preserve">为什么读操作要“先写”？</w:t>
      </w:r>
      <w:r>
        <w:br/>
      </w:r>
      <w:r>
        <w:rPr>
          <w:rFonts w:hint="eastAsia"/>
        </w:rPr>
        <w:t xml:space="preserve">因为I2C总线没有独立的“寄存器地址线”。从机内部有一个“寄存器指针”。主机必须先通过一次“写操作”（发写地址+寄存器地址），把从机内部的指针拨到目标寄存器上，然后再通过“重复起始条件”切换成“读操作”（发读地址），从机才会把指针指向的数据吐出来。（相当于移动指针的必要行为）</w:t>
      </w:r>
    </w:p>
    <w:p>
      <w:pPr>
        <w:pStyle w:val="FirstParagraph"/>
      </w:pPr>
      <w:r>
        <w:drawing>
          <wp:inline>
            <wp:extent cx="5334000" cy="1254161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https://i-blog.csdnimg.cn/blog_migrate/15e690a4c04d8e6080babef2868148c3.png#pic_center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47264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https://i-blog.csdnimg.cn/blog_migrate/8aadb062596f48739936dd77ed5f8cca.png#pic_center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7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你知道上面两个图分别是什么操作吗？</w:t>
      </w:r>
    </w:p>
    <w:p>
      <w:pPr>
        <w:pStyle w:val="BodyText"/>
      </w:pPr>
    </w:p>
    <w:bookmarkEnd w:id="28"/>
    <w:bookmarkEnd w:id="29"/>
    <w:bookmarkStart w:id="30" w:name="硬件实现配置流程略"/>
    <w:p>
      <w:pPr>
        <w:pStyle w:val="Heading3"/>
      </w:pPr>
      <w:r>
        <w:rPr>
          <w:rFonts w:hint="eastAsia"/>
          <w:b/>
          <w:bCs/>
        </w:rPr>
        <w:t xml:space="preserve">硬件实现配置流程</w:t>
      </w:r>
      <w:r>
        <w:rPr>
          <w:rFonts w:hint="eastAsia"/>
        </w:rPr>
        <w:t xml:space="preserve">（略）</w:t>
      </w:r>
    </w:p>
    <w:p>
      <w:pPr>
        <w:pStyle w:val="FirstParagraph"/>
      </w:pPr>
    </w:p>
    <w:bookmarkEnd w:id="30"/>
    <w:bookmarkEnd w:id="31"/>
    <w:bookmarkStart w:id="35" w:name="Xc6c84dc76acfa9091de7652db4a815ca4277928"/>
    <w:p>
      <w:pPr>
        <w:pStyle w:val="Heading2"/>
      </w:pPr>
      <w:r>
        <w:rPr>
          <w:rFonts w:hint="eastAsia"/>
        </w:rPr>
        <w:t xml:space="preserve">2.串口通信</w:t>
      </w:r>
    </w:p>
    <w:bookmarkStart w:id="32" w:name="基础概念"/>
    <w:p>
      <w:pPr>
        <w:pStyle w:val="Heading3"/>
      </w:pPr>
      <w:r>
        <w:rPr>
          <w:rFonts w:hint="eastAsia"/>
        </w:rPr>
        <w:t xml:space="preserve">基础概念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波特率：串口通信速率。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起始位：标志一个数据帧开始，固定低电平。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数据位：有效载荷，低位先行。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校验位：用于数据验证，根据数据位计算。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停止位：数据帧间隔，固定高电平。</w:t>
      </w:r>
    </w:p>
    <w:bookmarkEnd w:id="32"/>
    <w:bookmarkStart w:id="34" w:name="配置流程"/>
    <w:p>
      <w:pPr>
        <w:pStyle w:val="Heading3"/>
      </w:pPr>
      <w:r>
        <w:rPr>
          <w:rFonts w:hint="eastAsia"/>
        </w:rPr>
        <w:t xml:space="preserve">配置流程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开启</w:t>
      </w:r>
      <w:r>
        <w:rPr>
          <w:b/>
          <w:bCs/>
        </w:rPr>
        <w:t xml:space="preserve"> GPIO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USART </w:t>
      </w:r>
      <w:r>
        <w:rPr>
          <w:rFonts w:hint="eastAsia"/>
          <w:b/>
          <w:bCs/>
        </w:rPr>
        <w:t xml:space="preserve">时钟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RCC_APB2PeriphClockCmd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RCC_APB2Periph_GPIOA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RCC_APB2Periph_USART1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);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GPIO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TX：复用推挽输出。就是将引脚的控制权从普通的GPIO控制器（GPIO_OCTL寄存器）移交给片上外设，这里就是USART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RX：浮空输入或上拉输入。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GPIO_InitTypeDef GPIO_InitStruct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TX PA9</w:t>
      </w:r>
      <w:r>
        <w:br/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GPIO_Pin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GPIO_Pin_9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GPIO_Mode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GPIO_Mode_AF_PP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GPIO_Speed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GPIO_Speed_50MHz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RX PA10</w:t>
      </w:r>
      <w:r>
        <w:br/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GPIO_Pin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GPIO_Pin_10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GPIO_Mode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GPIO_Mode_IN_FLOATING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GPIO_Init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GPIO_InitStruct</w:t>
      </w:r>
      <w:r>
        <w:rPr>
          <w:rStyle w:val="OperatorTok"/>
        </w:rPr>
        <w:t xml:space="preserve">);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USART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USART_BaudRate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波特率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USART_WordLength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字长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USART_StopBits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停止位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USART_Parity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校验位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USART_Mode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接收/发送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USART_HardwareFlowControl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硬件流控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USART_InitTypeDef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例：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USART_InitTypeDef USART_InitStruct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USART_BaudRate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USART_WordLength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USART_WordLength_8b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USART_StopBits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USART_StopBits_1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USART_Parity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USART_Parity_No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USART_Mode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USART_Mode_Rx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USART_Mode_Tx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USART_HardwareFlowControl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USART_HardwareFlowControl_None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USART_Init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USART_InitStruct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</w:t>
      </w:r>
      <w:r>
        <w:br/>
      </w:r>
      <w:r>
        <w:rPr>
          <w:rStyle w:val="NormalTok"/>
        </w:rPr>
        <w:t xml:space="preserve">USART_Cmd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);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发送数据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Serial_Send_Byte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USART_SendData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USART_GetFlagStatus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USART_FLAG_TXE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注意：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TXE</w:t>
      </w:r>
      <w:r>
        <w:rPr>
          <w:rFonts w:hint="eastAsia"/>
        </w:rPr>
        <w:t xml:space="preserve">：发送数据寄存器空，可以写下一个字节。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TC</w:t>
      </w:r>
      <w:r>
        <w:rPr>
          <w:rFonts w:hint="eastAsia"/>
        </w:rPr>
        <w:t xml:space="preserve">：发送完成，整个帧发送完毕。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（可选）接收数据，配置中断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如果你说你连中断都不知道是什么，那我在这里解释一下</w:t>
      </w:r>
    </w:p>
    <w:p>
      <w:pPr>
        <w:numPr>
          <w:ilvl w:val="0"/>
          <w:numId w:val="1000"/>
        </w:numPr>
      </w:pP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CPU在正常执行主程序（如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rPr>
          <w:rFonts w:hint="eastAsia"/>
        </w:rPr>
        <w:t xml:space="preserve">里的代码）时，突然发生了一个紧急事件（如串口收到了数据、定时器时间到了），CPU</w:t>
      </w:r>
      <w:r>
        <w:rPr>
          <w:rFonts w:hint="eastAsia"/>
          <w:b/>
          <w:bCs/>
        </w:rPr>
        <w:t xml:space="preserve">暂停</w:t>
      </w:r>
      <w:r>
        <w:rPr>
          <w:rFonts w:hint="eastAsia"/>
        </w:rPr>
        <w:t xml:space="preserve">当前工作，</w:t>
      </w:r>
      <w:r>
        <w:rPr>
          <w:rFonts w:hint="eastAsia"/>
          <w:b/>
          <w:bCs/>
        </w:rPr>
        <w:t xml:space="preserve">跳转</w:t>
      </w:r>
      <w:r>
        <w:rPr>
          <w:rFonts w:hint="eastAsia"/>
        </w:rPr>
        <w:t xml:space="preserve">去执行处理这个事件的代码（中断服务函数），处理完后再</w:t>
      </w:r>
      <w:r>
        <w:rPr>
          <w:rFonts w:hint="eastAsia"/>
          <w:b/>
          <w:bCs/>
        </w:rPr>
        <w:t xml:space="preserve">回到原来的地方</w:t>
      </w:r>
      <w:r>
        <w:rPr>
          <w:rFonts w:hint="eastAsia"/>
        </w:rPr>
        <w:t xml:space="preserve">继续执行。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  <w:b/>
          <w:bCs/>
        </w:rPr>
        <w:t xml:space="preserve">中断方式</w:t>
      </w:r>
      <w:r>
        <w:rPr>
          <w:rFonts w:hint="eastAsia"/>
        </w:rPr>
        <w:t xml:space="preserve">：主程序正常跑。串口收到数据了，硬件自动触发中断，CPU才过来把数据读走。读完之后继续干自己的事。这就是</w:t>
      </w:r>
      <w:r>
        <w:rPr>
          <w:rFonts w:hint="eastAsia"/>
          <w:b/>
          <w:bCs/>
        </w:rPr>
        <w:t xml:space="preserve">异步</w:t>
      </w:r>
      <w:r>
        <w:rPr>
          <w:rFonts w:hint="eastAsia"/>
        </w:rPr>
        <w:t xml:space="preserve">处理，效率极高。</w:t>
      </w:r>
    </w:p>
    <w:p>
      <w:pPr>
        <w:pStyle w:val="Heading3"/>
        <w:numPr>
          <w:ilvl w:val="0"/>
          <w:numId w:val="1000"/>
        </w:numPr>
      </w:pPr>
      <w:bookmarkStart w:id="33" w:name="中断的四大核心要素以stm32为例"/>
      <w:r>
        <w:rPr>
          <w:rFonts w:hint="eastAsia"/>
        </w:rPr>
        <w:t xml:space="preserve">中断的四大核心要素（以STM32为例）</w:t>
      </w:r>
      <w:bookmarkEnd w:id="33"/>
    </w:p>
    <w:p>
      <w:pPr>
        <w:pStyle w:val="BlockText"/>
        <w:numPr>
          <w:ilvl w:val="1"/>
          <w:numId w:val="1007"/>
        </w:numPr>
      </w:pPr>
      <w:r>
        <w:rPr>
          <w:rFonts w:hint="eastAsia"/>
          <w:b/>
          <w:bCs/>
        </w:rPr>
        <w:t xml:space="preserve">中断源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谁触发了中断？可能是串口收到了数据、I2C完成了发送、定时器溢出了、按键按下了。</w:t>
      </w:r>
    </w:p>
    <w:p>
      <w:pPr>
        <w:pStyle w:val="BlockText"/>
        <w:numPr>
          <w:ilvl w:val="1"/>
          <w:numId w:val="1007"/>
        </w:numPr>
      </w:pPr>
      <w:r>
        <w:rPr>
          <w:rFonts w:hint="eastAsia"/>
          <w:b/>
          <w:bCs/>
        </w:rPr>
        <w:t xml:space="preserve">NVIC：</w:t>
      </w:r>
      <w:r>
        <w:br/>
      </w:r>
      <w:r>
        <w:rPr>
          <w:rFonts w:hint="eastAsia"/>
          <w:b/>
          <w:bCs/>
        </w:rPr>
        <w:t xml:space="preserve">单片机的“中断大管家”。它负责管理所有中断的</w:t>
      </w:r>
      <w:r>
        <w:rPr>
          <w:rFonts w:hint="eastAsia"/>
        </w:rPr>
        <w:t xml:space="preserve">开启/关闭</w:t>
      </w:r>
      <w:r>
        <w:rPr>
          <w:b/>
          <w:bCs/>
        </w:rPr>
        <w:t xml:space="preserve">、</w:t>
      </w:r>
      <w:r>
        <w:rPr>
          <w:rFonts w:hint="eastAsia"/>
        </w:rPr>
        <w:t xml:space="preserve">优先级**，以及决定当前该让哪个中断先执行。</w:t>
      </w:r>
    </w:p>
    <w:p>
      <w:pPr>
        <w:pStyle w:val="BlockText"/>
        <w:numPr>
          <w:ilvl w:val="1"/>
          <w:numId w:val="1007"/>
        </w:numPr>
      </w:pPr>
      <w:r>
        <w:rPr>
          <w:rFonts w:hint="eastAsia"/>
          <w:b/>
          <w:bCs/>
        </w:rPr>
        <w:t xml:space="preserve">中断向量表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一张存储在Flash固定位置的表格。当某个中断触发时，CPU通过查表找到对应的</w:t>
      </w:r>
      <w:r>
        <w:rPr>
          <w:rFonts w:hint="eastAsia"/>
          <w:b/>
          <w:bCs/>
        </w:rPr>
        <w:t xml:space="preserve">中断服务函数（ISR）</w:t>
      </w:r>
      <w:r>
        <w:rPr>
          <w:rFonts w:hint="eastAsia"/>
        </w:rPr>
        <w:t xml:space="preserve">的入口地址。</w:t>
      </w:r>
    </w:p>
    <w:p>
      <w:pPr>
        <w:pStyle w:val="BlockText"/>
        <w:numPr>
          <w:ilvl w:val="1"/>
          <w:numId w:val="1007"/>
        </w:numPr>
      </w:pPr>
      <w:r>
        <w:rPr>
          <w:rFonts w:hint="eastAsia"/>
        </w:rPr>
        <w:t xml:space="preserve">**中断服务函数：</w:t>
      </w:r>
      <w:r>
        <w:br/>
      </w:r>
      <w:r>
        <w:rPr>
          <w:rFonts w:hint="eastAsia"/>
        </w:rPr>
        <w:t xml:space="preserve">你自己写的处理代码。比如</w:t>
      </w:r>
      <w:r>
        <w:t xml:space="preserve"> </w:t>
      </w:r>
      <w:r>
        <w:rPr>
          <w:rStyle w:val="VerbatimChar"/>
        </w:rPr>
        <w:t xml:space="preserve">void USART1_IRQHandler(void)</w:t>
      </w:r>
      <w:r>
        <w:t xml:space="preserve">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回归正题：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rPr>
          <w:rFonts w:hint="eastAsia"/>
        </w:rPr>
        <w:t xml:space="preserve">使能USART1的接收数据寄存器非空中断（RXNE）: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USART_ITConfig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USART_IT_RXNE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NVIC：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NVIC_InitTypeDef NVIC_InitStruct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NVIC_InitStruct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NVIC_IRQChannel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USART1_IRQn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NVIC_InitStruct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NVIC_IRQChannelPreemptionPriority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NVIC_InitStruct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NVIC_IRQChannelSubPriority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NVIC_InitStruct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NVIC_IRQChannelCmd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NVIC_Init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NVIC_InitStruct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中断服务函数：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USART1_IRQHandler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USART_GetITStatus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USART_IT_RXNE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USART_ReceiveData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处理数据</w:t>
      </w:r>
      <w:r>
        <w:br/>
      </w:r>
      <w:r>
        <w:rPr>
          <w:rStyle w:val="NormalTok"/>
        </w:rPr>
        <w:t xml:space="preserve">    USART_ClearITPendingBit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USART_IT_RXNE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###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完成了上述的知识准备工作，我们就可以着手GY86的三个模块了。</w:t>
      </w:r>
    </w:p>
    <w:bookmarkEnd w:id="34"/>
    <w:bookmarkEnd w:id="35"/>
    <w:bookmarkStart w:id="51" w:name="X431d0cd31e26cc1acfe48287091207cbe5fb63b"/>
    <w:p>
      <w:pPr>
        <w:pStyle w:val="Heading2"/>
      </w:pPr>
      <w:r>
        <w:rPr>
          <w:rFonts w:hint="eastAsia"/>
        </w:rPr>
        <w:t xml:space="preserve">3.MPU6050-惯性测量单元</w:t>
      </w:r>
    </w:p>
    <w:p>
      <w:pPr>
        <w:pStyle w:val="FirstParagraph"/>
      </w:pPr>
      <w:r>
        <w:rPr>
          <w:rFonts w:hint="eastAsia"/>
        </w:rPr>
        <w:t xml:space="preserve">首先是惯性测量单元，这玩意可以测量芯片的加速度和角速度，来翻翻数据手册,主要用到的就是我划线的部分</w:t>
      </w:r>
    </w:p>
    <w:p>
      <w:pPr>
        <w:pStyle w:val="BodyText"/>
      </w:pPr>
      <w:r>
        <w:drawing>
          <wp:inline>
            <wp:extent cx="4265068" cy="4565605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Mrqb\Pictures\Screenshots\Screenshot%202026-10-07%2017305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068" cy="456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87675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C:\Users\Mrqb\AppData\Roaming\Typora\typora-user-images\image-2026100717310525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42" w:name="读写代码"/>
    <w:p>
      <w:pPr>
        <w:pStyle w:val="Heading3"/>
      </w:pPr>
      <w:r>
        <w:rPr>
          <w:rFonts w:hint="eastAsia"/>
        </w:rPr>
        <w:t xml:space="preserve">读写代码</w:t>
      </w:r>
    </w:p>
    <w:p>
      <w:pPr>
        <w:pStyle w:val="FirstParagraph"/>
      </w:pPr>
      <w:r>
        <w:rPr>
          <w:rFonts w:hint="eastAsia"/>
        </w:rPr>
        <w:t xml:space="preserve">先来写读写MPU6050的代码，如果你理解了I2C那么就是手到擒来，不再说明了。后面几个芯片我也不写了。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MPU6050_WriteReg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regAddr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CommentTok"/>
        </w:rPr>
        <w:t xml:space="preserve">//这里返回值不是data，注意了
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MPU6050_ReadReg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regAddr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MyI2C_ReceiveByte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MyI2C_SendAck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bookmarkEnd w:id="42"/>
    <w:bookmarkStart w:id="49" w:name="初始化mpu6050"/>
    <w:p>
      <w:pPr>
        <w:pStyle w:val="Heading3"/>
      </w:pPr>
      <w:r>
        <w:rPr>
          <w:rFonts w:hint="eastAsia"/>
        </w:rPr>
        <w:t xml:space="preserve">初始化MPU6050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MPU6050_Init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
</w:t>
      </w:r>
      <w:r>
        <w:br/>
      </w:r>
      <w:r>
        <w:rPr>
          <w:rStyle w:val="NormalTok"/>
        </w:rPr>
        <w:t xml:space="preserve">    MPU6050_WriteReg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MPU6050_PWR_MGMT_1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
</w:t>
      </w:r>
      <w:r>
        <w:br/>
      </w:r>
      <w:r>
        <w:rPr>
          <w:rStyle w:val="NormalTok"/>
        </w:rPr>
        <w:t xml:space="preserve">    MPU6050_WriteReg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MPU6050_PWR_MGMT_2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  MPU6050_WriteReg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MPU6050_SMPLRT_DIV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
</w:t>
      </w:r>
      <w:r>
        <w:br/>
      </w:r>
      <w:r>
        <w:rPr>
          <w:rStyle w:val="NormalTok"/>
        </w:rPr>
        <w:t xml:space="preserve">    MPU6050_WriteReg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
</w:t>
      </w:r>
      <w:r>
        <w:br/>
      </w:r>
      <w:r>
        <w:rPr>
          <w:rStyle w:val="NormalTok"/>
        </w:rPr>
        <w:t xml:space="preserve">    MPU6050_WriteReg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MPU6050_GYRO_CONFIG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MPU6050_WriteReg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MPU6050_ACCEL_CONFIG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43" w:name="Xf2ae2fd93bda91484755ab156446af9e2ae8d35"/>
      <w:r>
        <w:t xml:space="preserve">1.</w:t>
      </w:r>
      <w:r>
        <w:t xml:space="preserve"> </w:t>
      </w:r>
      <w:r>
        <w:rPr>
          <w:rStyle w:val="VerbatimChar"/>
        </w:rPr>
        <w:t xml:space="preserve">MPU6050_PWR_MGMT_1</w:t>
      </w:r>
      <w:bookmarkEnd w:id="43"/>
    </w:p>
    <w:p>
      <w:pPr>
        <w:pStyle w:val="BlockText"/>
      </w:pPr>
      <w:r>
        <w:rPr>
          <w:rFonts w:hint="eastAsia"/>
          <w:b/>
          <w:bCs/>
        </w:rPr>
        <w:t xml:space="preserve">电源管理寄存器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1，芯片开关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Bit 7 (DEVICE_RESET) = 0</w:t>
      </w:r>
      <w:r>
        <w:rPr>
          <w:rFonts w:hint="eastAsia"/>
        </w:rPr>
        <w:t xml:space="preserve">：不复位芯片（我们不需要在这里软件复位，因为已经手动上电了）。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Bit 6 (SLEEP) = 0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解除睡眠</w:t>
      </w:r>
      <w:r>
        <w:rPr>
          <w:rFonts w:hint="eastAsia"/>
        </w:rPr>
        <w:t xml:space="preserve">。这是让芯片开始工作的关键，之前的全</w:t>
      </w:r>
      <w:r>
        <w:t xml:space="preserve"> 0 </w:t>
      </w:r>
      <w:r>
        <w:rPr>
          <w:rFonts w:hint="eastAsia"/>
        </w:rPr>
        <w:t xml:space="preserve">故障就是卡在这里。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Bit 5 (CYCLE) = 0</w:t>
      </w:r>
      <w:r>
        <w:rPr>
          <w:rFonts w:hint="eastAsia"/>
        </w:rPr>
        <w:t xml:space="preserve">：关闭循环唤醒模式（正常连续工作）。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Bit 4 (TEMP_DIS) = 0</w:t>
      </w:r>
      <w:r>
        <w:rPr>
          <w:rFonts w:hint="eastAsia"/>
        </w:rPr>
        <w:t xml:space="preserve">：使能内置的温度传感器。</w:t>
      </w:r>
    </w:p>
    <w:p>
      <w:pPr>
        <w:pStyle w:val="BlockText"/>
        <w:numPr>
          <w:ilvl w:val="0"/>
          <w:numId w:val="1008"/>
        </w:numPr>
      </w:pPr>
      <w:r>
        <w:rPr>
          <w:b/>
          <w:bCs/>
        </w:rPr>
        <w:t xml:space="preserve">Bit 2:0 (CLKSEL) = 000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选择内部</w:t>
      </w:r>
      <w:r>
        <w:rPr>
          <w:b/>
          <w:bCs/>
        </w:rPr>
        <w:t xml:space="preserve"> 8MHz </w:t>
      </w:r>
      <w:r>
        <w:rPr>
          <w:rFonts w:hint="eastAsia"/>
          <w:b/>
          <w:bCs/>
        </w:rPr>
        <w:t xml:space="preserve">振荡器作为时钟源</w:t>
      </w:r>
      <w:r>
        <w:t xml:space="preserve">。</w:t>
      </w:r>
    </w:p>
    <w:p>
      <w:pPr>
        <w:pStyle w:val="Heading3"/>
      </w:pPr>
      <w:bookmarkStart w:id="44" w:name="X6fa6a80de56ec35680c6ff848b70bb836906126"/>
      <w:r>
        <w:t xml:space="preserve">2.</w:t>
      </w:r>
      <w:r>
        <w:t xml:space="preserve"> </w:t>
      </w:r>
      <w:r>
        <w:rPr>
          <w:rStyle w:val="VerbatimChar"/>
        </w:rPr>
        <w:t xml:space="preserve">MPU6050_PWR_MGMT_2</w:t>
      </w:r>
      <w:r>
        <w:t xml:space="preserve"> </w:t>
      </w:r>
      <w:bookmarkEnd w:id="44"/>
    </w:p>
    <w:p>
      <w:pPr>
        <w:pStyle w:val="BlockText"/>
      </w:pPr>
      <w:r>
        <w:rPr>
          <w:rFonts w:hint="eastAsia"/>
          <w:b/>
          <w:bCs/>
        </w:rPr>
        <w:t xml:space="preserve">电源管理寄存器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2，负责控制各个传感器的开关。</w:t>
      </w:r>
    </w:p>
    <w:p>
      <w:pPr>
        <w:pStyle w:val="BlockText"/>
        <w:numPr>
          <w:ilvl w:val="0"/>
          <w:numId w:val="1009"/>
        </w:numPr>
      </w:pPr>
      <w:r>
        <w:rPr>
          <w:rFonts w:hint="eastAsia"/>
        </w:rPr>
        <w:t xml:space="preserve">这个寄存器的高</w:t>
      </w:r>
      <w:r>
        <w:t xml:space="preserve"> 2 </w:t>
      </w:r>
      <w:r>
        <w:rPr>
          <w:rFonts w:hint="eastAsia"/>
        </w:rPr>
        <w:t xml:space="preserve">位（Bit</w:t>
      </w:r>
      <w:r>
        <w:t xml:space="preserve"> </w:t>
      </w:r>
      <w:r>
        <w:rPr>
          <w:rFonts w:hint="eastAsia"/>
        </w:rPr>
        <w:t xml:space="preserve">7:6）是低功耗唤醒频率，默认不用管。</w:t>
      </w:r>
    </w:p>
    <w:p>
      <w:pPr>
        <w:pStyle w:val="BlockText"/>
        <w:numPr>
          <w:ilvl w:val="0"/>
          <w:numId w:val="1009"/>
        </w:numPr>
      </w:pPr>
      <w:r>
        <w:rPr>
          <w:rFonts w:hint="eastAsia"/>
        </w:rPr>
        <w:t xml:space="preserve">低</w:t>
      </w:r>
      <w:r>
        <w:t xml:space="preserve"> 6 </w:t>
      </w:r>
      <w:r>
        <w:rPr>
          <w:rFonts w:hint="eastAsia"/>
        </w:rPr>
        <w:t xml:space="preserve">位分别是</w:t>
      </w:r>
      <w:r>
        <w:t xml:space="preserve"> </w:t>
      </w:r>
      <w:r>
        <w:rPr>
          <w:rFonts w:hint="eastAsia"/>
        </w:rPr>
        <w:t xml:space="preserve">加速度计</w:t>
      </w:r>
      <w:r>
        <w:t xml:space="preserve"> </w:t>
      </w:r>
      <w:r>
        <w:rPr>
          <w:rFonts w:hint="eastAsia"/>
        </w:rPr>
        <w:t xml:space="preserve">X、Y、Z轴和</w:t>
      </w:r>
      <w:r>
        <w:t xml:space="preserve"> </w:t>
      </w:r>
      <w:r>
        <w:rPr>
          <w:rFonts w:hint="eastAsia"/>
        </w:rPr>
        <w:t xml:space="preserve">陀螺仪</w:t>
      </w:r>
      <w:r>
        <w:t xml:space="preserve"> </w:t>
      </w:r>
      <w:r>
        <w:rPr>
          <w:rFonts w:hint="eastAsia"/>
        </w:rPr>
        <w:t xml:space="preserve">X、Y、Z轴的待机控制位。</w:t>
      </w:r>
    </w:p>
    <w:p>
      <w:pPr>
        <w:pStyle w:val="BlockText"/>
        <w:numPr>
          <w:ilvl w:val="0"/>
          <w:numId w:val="1009"/>
        </w:numPr>
      </w:pPr>
      <w:r>
        <w:rPr>
          <w:rFonts w:hint="eastAsia"/>
        </w:rPr>
        <w:t xml:space="preserve">全为</w:t>
      </w:r>
      <w:r>
        <w:t xml:space="preserve"> 0 </w:t>
      </w:r>
      <w:r>
        <w:rPr>
          <w:rFonts w:hint="eastAsia"/>
        </w:rPr>
        <w:t xml:space="preserve">的意义：让</w:t>
      </w:r>
      <w:r>
        <w:t xml:space="preserve"> 3 </w:t>
      </w:r>
      <w:r>
        <w:rPr>
          <w:rFonts w:hint="eastAsia"/>
        </w:rPr>
        <w:t xml:space="preserve">轴加速度计和</w:t>
      </w:r>
      <w:r>
        <w:t xml:space="preserve"> 3 </w:t>
      </w:r>
      <w:r>
        <w:rPr>
          <w:rFonts w:hint="eastAsia"/>
        </w:rPr>
        <w:t xml:space="preserve">轴陀螺仪全部处于工作状态。</w:t>
      </w:r>
    </w:p>
    <w:p>
      <w:pPr>
        <w:pStyle w:val="Heading3"/>
      </w:pPr>
      <w:bookmarkStart w:id="45" w:name="X6c29332590b14219cabde23cb49927f228e6c30"/>
      <w:r>
        <w:t xml:space="preserve">3.</w:t>
      </w:r>
      <w:r>
        <w:t xml:space="preserve"> </w:t>
      </w:r>
      <w:r>
        <w:rPr>
          <w:rStyle w:val="VerbatimChar"/>
        </w:rPr>
        <w:t xml:space="preserve">MPU6050_SMPLRT_DIV</w:t>
      </w:r>
      <w:bookmarkEnd w:id="45"/>
    </w:p>
    <w:p>
      <w:pPr>
        <w:pStyle w:val="BlockText"/>
      </w:pPr>
      <w:r>
        <w:rPr>
          <w:rFonts w:hint="eastAsia"/>
          <w:b/>
          <w:bCs/>
        </w:rPr>
        <w:t xml:space="preserve">采样率分频寄存器。</w:t>
      </w:r>
    </w:p>
    <w:p>
      <w:pPr>
        <w:pStyle w:val="BlockText"/>
        <w:numPr>
          <w:ilvl w:val="0"/>
          <w:numId w:val="1010"/>
        </w:numPr>
      </w:pPr>
      <w:r>
        <w:rPr>
          <w:rFonts w:hint="eastAsia"/>
          <w:b/>
          <w:bCs/>
        </w:rPr>
        <w:t xml:space="preserve">采样率计算公式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采样率</w:t>
      </w:r>
      <w:r>
        <w:rPr>
          <w:rStyle w:val="VerbatimChar"/>
        </w:rPr>
        <w:t xml:space="preserve"> = 1000 / (1 + SMPLRT_DIV)</w:t>
      </w:r>
      <w:r>
        <w:t xml:space="preserve">。</w:t>
      </w:r>
    </w:p>
    <w:p>
      <w:pPr>
        <w:pStyle w:val="BlockText"/>
        <w:numPr>
          <w:ilvl w:val="0"/>
          <w:numId w:val="1010"/>
        </w:numPr>
      </w:pPr>
      <w:r>
        <w:rPr>
          <w:rFonts w:hint="eastAsia"/>
        </w:rPr>
        <w:t xml:space="preserve">代入计算：</w:t>
      </w:r>
      <w:r>
        <w:rPr>
          <w:rStyle w:val="VerbatimChar"/>
        </w:rPr>
        <w:t xml:space="preserve">1000 / (1 + 9) = 100Hz</w:t>
      </w:r>
      <w:r>
        <w:t xml:space="preserve">。</w:t>
      </w:r>
    </w:p>
    <w:p>
      <w:pPr>
        <w:pStyle w:val="BlockText"/>
        <w:numPr>
          <w:ilvl w:val="0"/>
          <w:numId w:val="1010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：MPU6050</w:t>
      </w:r>
      <w:r>
        <w:t xml:space="preserve"> </w:t>
      </w:r>
      <w:r>
        <w:rPr>
          <w:rFonts w:hint="eastAsia"/>
        </w:rPr>
        <w:t xml:space="preserve">会以</w:t>
      </w:r>
      <w:r>
        <w:t xml:space="preserve"> </w:t>
      </w:r>
      <w:r>
        <w:rPr>
          <w:rFonts w:hint="eastAsia"/>
          <w:b/>
          <w:bCs/>
        </w:rPr>
        <w:t xml:space="preserve">每秒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次</w:t>
      </w:r>
      <w:r>
        <w:t xml:space="preserve"> </w:t>
      </w:r>
      <w:r>
        <w:rPr>
          <w:rFonts w:hint="eastAsia"/>
        </w:rPr>
        <w:t xml:space="preserve">的频率去刷新数据寄存器。</w:t>
      </w:r>
    </w:p>
    <w:p>
      <w:pPr>
        <w:pStyle w:val="Heading3"/>
      </w:pPr>
      <w:bookmarkStart w:id="46" w:name="Xb7a4827aa0d6fff525bdcb4c1853a1ae5feac84"/>
      <w:r>
        <w:t xml:space="preserve">4.</w:t>
      </w:r>
      <w:r>
        <w:t xml:space="preserve"> </w:t>
      </w:r>
      <w:r>
        <w:rPr>
          <w:rStyle w:val="VerbatimChar"/>
        </w:rPr>
        <w:t xml:space="preserve">MPU6050_CONFIG</w:t>
      </w:r>
      <w:r>
        <w:t xml:space="preserve"> </w:t>
      </w:r>
      <w:bookmarkEnd w:id="46"/>
    </w:p>
    <w:p>
      <w:pPr>
        <w:pStyle w:val="BlockText"/>
      </w:pPr>
      <w:r>
        <w:rPr>
          <w:rFonts w:hint="eastAsia"/>
          <w:b/>
          <w:bCs/>
        </w:rPr>
        <w:t xml:space="preserve">配置寄存器（主要控制数字低通滤波器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DLPF）。</w:t>
      </w:r>
      <w:r>
        <w:rPr>
          <w:rFonts w:hint="eastAsia"/>
        </w:rPr>
        <w:t xml:space="preserve">PS:DLPF是滤波用的</w:t>
      </w:r>
    </w:p>
    <w:p>
      <w:pPr>
        <w:pStyle w:val="BlockText"/>
        <w:numPr>
          <w:ilvl w:val="0"/>
          <w:numId w:val="1011"/>
        </w:numPr>
      </w:pPr>
      <w:r>
        <w:rPr>
          <w:rStyle w:val="VerbatimChar"/>
        </w:rPr>
        <w:t xml:space="preserve">0x06</w:t>
      </w:r>
      <w:r>
        <w:t xml:space="preserve"> </w:t>
      </w:r>
      <w:r>
        <w:rPr>
          <w:rFonts w:hint="eastAsia"/>
        </w:rPr>
        <w:t xml:space="preserve">的二进制是</w:t>
      </w:r>
      <w:r>
        <w:t xml:space="preserve"> </w:t>
      </w:r>
      <w:r>
        <w:rPr>
          <w:rStyle w:val="VerbatimChar"/>
        </w:rPr>
        <w:t xml:space="preserve">0000 0110</w:t>
      </w:r>
      <w:r>
        <w:t xml:space="preserve">。</w:t>
      </w:r>
    </w:p>
    <w:p>
      <w:pPr>
        <w:pStyle w:val="BlockText"/>
        <w:numPr>
          <w:ilvl w:val="0"/>
          <w:numId w:val="1011"/>
        </w:numPr>
      </w:pPr>
      <w:r>
        <w:rPr>
          <w:b/>
          <w:bCs/>
        </w:rPr>
        <w:t xml:space="preserve">Bit 5:3 (DLPF_CFG) = 110</w:t>
      </w:r>
      <w:r>
        <w:rPr>
          <w:rFonts w:hint="eastAsia"/>
        </w:rPr>
        <w:t xml:space="preserve">查数据手册可知，配置为</w:t>
      </w:r>
      <w:r>
        <w:t xml:space="preserve"> 6 </w:t>
      </w:r>
      <w:r>
        <w:rPr>
          <w:rFonts w:hint="eastAsia"/>
        </w:rPr>
        <w:t xml:space="preserve">时，加速度计的带宽为</w:t>
      </w:r>
      <w:r>
        <w:t xml:space="preserve"> </w:t>
      </w:r>
      <w:r>
        <w:rPr>
          <w:b/>
          <w:bCs/>
        </w:rPr>
        <w:t xml:space="preserve">5Hz</w:t>
      </w:r>
      <w:r>
        <w:rPr>
          <w:rFonts w:hint="eastAsia"/>
        </w:rPr>
        <w:t xml:space="preserve">，陀螺仪的带宽为</w:t>
      </w:r>
      <w:r>
        <w:t xml:space="preserve"> </w:t>
      </w:r>
      <w:r>
        <w:rPr>
          <w:b/>
          <w:bCs/>
        </w:rPr>
        <w:t xml:space="preserve">5Hz</w:t>
      </w:r>
      <w:r>
        <w:t xml:space="preserve">。</w:t>
      </w:r>
    </w:p>
    <w:p>
      <w:pPr>
        <w:pStyle w:val="BlockText"/>
        <w:numPr>
          <w:ilvl w:val="1"/>
          <w:numId w:val="1012"/>
        </w:numPr>
      </w:pPr>
      <w:r>
        <w:rPr>
          <w:rFonts w:hint="eastAsia"/>
        </w:rPr>
        <w:t xml:space="preserve">芯片内部会滤除</w:t>
      </w:r>
      <w:r>
        <w:t xml:space="preserve"> 5Hz </w:t>
      </w:r>
      <w:r>
        <w:rPr>
          <w:rFonts w:hint="eastAsia"/>
        </w:rPr>
        <w:t xml:space="preserve">以上的高频震动（比如电机震动），只保留人体或无人机缓慢的姿态变化。</w:t>
      </w:r>
    </w:p>
    <w:p>
      <w:pPr>
        <w:pStyle w:val="BlockText"/>
        <w:numPr>
          <w:ilvl w:val="1"/>
          <w:numId w:val="1012"/>
        </w:numPr>
      </w:pPr>
      <w:r>
        <w:rPr>
          <w:rFonts w:hint="eastAsia"/>
        </w:rPr>
        <w:t xml:space="preserve">但延迟会变大。</w:t>
      </w:r>
    </w:p>
    <w:p>
      <w:pPr>
        <w:pStyle w:val="BlockText"/>
        <w:numPr>
          <w:ilvl w:val="0"/>
          <w:numId w:val="1011"/>
        </w:numPr>
      </w:pPr>
      <w:r>
        <w:rPr>
          <w:b/>
          <w:bCs/>
        </w:rPr>
        <w:t xml:space="preserve">Bit 2:0 (EXT_SYNC_SET) = 000</w:t>
      </w:r>
      <w:r>
        <w:rPr>
          <w:rFonts w:hint="eastAsia"/>
        </w:rPr>
        <w:t xml:space="preserve">：禁用外部同步信号。</w:t>
      </w:r>
    </w:p>
    <w:p>
      <w:pPr>
        <w:pStyle w:val="Heading3"/>
      </w:pPr>
      <w:bookmarkStart w:id="47" w:name="X59791924ed87257eda3c279c310d7ddc6cc36dd"/>
      <w:r>
        <w:t xml:space="preserve">5.</w:t>
      </w:r>
      <w:r>
        <w:t xml:space="preserve"> </w:t>
      </w:r>
      <w:r>
        <w:rPr>
          <w:rStyle w:val="VerbatimChar"/>
        </w:rPr>
        <w:t xml:space="preserve">MPU6050_GYRO_CONFIG</w:t>
      </w:r>
      <w:bookmarkEnd w:id="47"/>
    </w:p>
    <w:p>
      <w:pPr>
        <w:pStyle w:val="BlockText"/>
      </w:pPr>
      <w:r>
        <w:rPr>
          <w:rFonts w:hint="eastAsia"/>
          <w:b/>
          <w:bCs/>
        </w:rPr>
        <w:t xml:space="preserve">陀螺仪配置寄存器（设置量程）。</w:t>
      </w:r>
    </w:p>
    <w:p>
      <w:pPr>
        <w:pStyle w:val="BlockText"/>
        <w:numPr>
          <w:ilvl w:val="0"/>
          <w:numId w:val="1013"/>
        </w:numPr>
      </w:pPr>
      <w:r>
        <w:rPr>
          <w:rStyle w:val="VerbatimChar"/>
        </w:rPr>
        <w:t xml:space="preserve">0x18</w:t>
      </w:r>
      <w:r>
        <w:t xml:space="preserve"> </w:t>
      </w:r>
      <w:r>
        <w:rPr>
          <w:rFonts w:hint="eastAsia"/>
        </w:rPr>
        <w:t xml:space="preserve">的二进制是</w:t>
      </w:r>
      <w:r>
        <w:t xml:space="preserve"> </w:t>
      </w:r>
      <w:r>
        <w:rPr>
          <w:rStyle w:val="VerbatimChar"/>
        </w:rPr>
        <w:t xml:space="preserve">0001 1000</w:t>
      </w:r>
      <w:r>
        <w:t xml:space="preserve">。</w:t>
      </w:r>
    </w:p>
    <w:p>
      <w:pPr>
        <w:pStyle w:val="BlockText"/>
        <w:numPr>
          <w:ilvl w:val="0"/>
          <w:numId w:val="1013"/>
        </w:numPr>
      </w:pPr>
      <w:r>
        <w:rPr>
          <w:b/>
          <w:bCs/>
        </w:rPr>
        <w:t xml:space="preserve">Bit 4:3 (FS_SEL) = </w:t>
      </w:r>
      <w:r>
        <w:rPr>
          <w:rFonts w:hint="eastAsia"/>
          <w:b/>
          <w:bCs/>
        </w:rPr>
        <w:t xml:space="preserve">11：</w:t>
      </w:r>
      <w:r>
        <w:rPr>
          <w:rFonts w:hint="eastAsia"/>
        </w:rPr>
        <w:t xml:space="preserve">设置陀螺仪满量程为</w:t>
      </w:r>
      <w:r>
        <w:t xml:space="preserve"> ±2000 °/s**。</w:t>
      </w:r>
    </w:p>
    <w:p>
      <w:pPr>
        <w:pStyle w:val="BlockText"/>
        <w:numPr>
          <w:ilvl w:val="0"/>
          <w:numId w:val="1013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：这是最大的量程。意味着陀螺仪可以测量每秒旋转</w:t>
      </w:r>
      <w:r>
        <w:t xml:space="preserve"> 2000 </w:t>
      </w:r>
      <w:r>
        <w:rPr>
          <w:rFonts w:hint="eastAsia"/>
        </w:rPr>
        <w:t xml:space="preserve">度的剧烈运动。</w:t>
      </w:r>
    </w:p>
    <w:p>
      <w:pPr>
        <w:pStyle w:val="BlockText"/>
        <w:numPr>
          <w:ilvl w:val="0"/>
          <w:numId w:val="1013"/>
        </w:numPr>
      </w:pPr>
      <w:r>
        <w:rPr>
          <w:rFonts w:hint="eastAsia"/>
          <w:b/>
          <w:bCs/>
        </w:rPr>
        <w:t xml:space="preserve">换算公式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角速度(°/s)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原始值</w:t>
      </w:r>
      <w:r>
        <w:rPr>
          <w:rStyle w:val="VerbatimChar"/>
        </w:rPr>
        <w:t xml:space="preserve"> / 16.4</w:t>
      </w:r>
      <w:r>
        <w:rPr>
          <w:rFonts w:hint="eastAsia"/>
        </w:rPr>
        <w:t xml:space="preserve">。这个量程适合无人机、平衡车等运动剧烈的场景，但静态下的分辨率会稍低。</w:t>
      </w:r>
    </w:p>
    <w:p>
      <w:pPr>
        <w:pStyle w:val="Heading3"/>
      </w:pPr>
      <w:bookmarkStart w:id="48" w:name="Xf87837ee6e31ea8a2fcd45071d0f764390d2259"/>
      <w:r>
        <w:t xml:space="preserve">6.</w:t>
      </w:r>
      <w:r>
        <w:t xml:space="preserve"> </w:t>
      </w:r>
      <w:r>
        <w:rPr>
          <w:rStyle w:val="VerbatimChar"/>
        </w:rPr>
        <w:t xml:space="preserve">MPU6050_ACCEL_CONFIG</w:t>
      </w:r>
      <w:bookmarkEnd w:id="48"/>
    </w:p>
    <w:p>
      <w:pPr>
        <w:pStyle w:val="BlockText"/>
      </w:pPr>
      <w:r>
        <w:rPr>
          <w:rFonts w:hint="eastAsia"/>
          <w:b/>
          <w:bCs/>
        </w:rPr>
        <w:t xml:space="preserve">加速度计配置寄存器（设置量程）。</w:t>
      </w:r>
    </w:p>
    <w:p>
      <w:pPr>
        <w:pStyle w:val="BlockText"/>
        <w:numPr>
          <w:ilvl w:val="0"/>
          <w:numId w:val="1014"/>
        </w:numPr>
      </w:pPr>
      <w:r>
        <w:rPr>
          <w:rStyle w:val="VerbatimChar"/>
        </w:rPr>
        <w:t xml:space="preserve">0x18</w:t>
      </w:r>
      <w:r>
        <w:t xml:space="preserve"> </w:t>
      </w:r>
      <w:r>
        <w:rPr>
          <w:rFonts w:hint="eastAsia"/>
        </w:rPr>
        <w:t xml:space="preserve">的二进制是</w:t>
      </w:r>
      <w:r>
        <w:t xml:space="preserve"> </w:t>
      </w:r>
      <w:r>
        <w:rPr>
          <w:rStyle w:val="VerbatimChar"/>
        </w:rPr>
        <w:t xml:space="preserve">0001 1000</w:t>
      </w:r>
      <w:r>
        <w:t xml:space="preserve">。</w:t>
      </w:r>
    </w:p>
    <w:p>
      <w:pPr>
        <w:pStyle w:val="BlockText"/>
        <w:numPr>
          <w:ilvl w:val="0"/>
          <w:numId w:val="1014"/>
        </w:numPr>
      </w:pPr>
      <w:r>
        <w:t xml:space="preserve">Bit 4:3 (AFS_SEL) = </w:t>
      </w:r>
      <w:r>
        <w:rPr>
          <w:rFonts w:hint="eastAsia"/>
        </w:rPr>
        <w:t xml:space="preserve">11：设置加速度计满量程为</w:t>
      </w:r>
      <w:r>
        <w:t xml:space="preserve"> ±16g。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：量程很大，能测量高强度的冲击和加速度。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  <w:b/>
          <w:bCs/>
        </w:rPr>
        <w:t xml:space="preserve">换算公式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加速度(g)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原始值</w:t>
      </w:r>
      <w:r>
        <w:rPr>
          <w:rStyle w:val="VerbatimChar"/>
        </w:rPr>
        <w:t xml:space="preserve"> / 2048</w:t>
      </w:r>
      <w:r>
        <w:t xml:space="preserve">。</w:t>
      </w:r>
    </w:p>
    <w:p>
      <w:pPr>
        <w:pStyle w:val="FirstParagraph"/>
      </w:pPr>
    </w:p>
    <w:bookmarkEnd w:id="49"/>
    <w:bookmarkStart w:id="50" w:name="得到数据"/>
    <w:p>
      <w:pPr>
        <w:pStyle w:val="Heading3"/>
      </w:pPr>
      <w:r>
        <w:rPr>
          <w:rFonts w:hint="eastAsia"/>
        </w:rPr>
        <w:t xml:space="preserve">得到数据</w:t>
      </w:r>
    </w:p>
    <w:p>
      <w:pPr>
        <w:pStyle w:val="FirstParagraph"/>
      </w:pPr>
      <w:r>
        <w:rPr>
          <w:rFonts w:hint="eastAsia"/>
        </w:rPr>
        <w:t xml:space="preserve">配置完了就可以去Getdata了，不过这里建议再写一个连续读取的函数，不然待会每次读数据都要来一次完整的I2C协议。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MPU6050_BurstRead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MPU6050_ACCEL_XOUT_H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MPU6050_ADDR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++)</w:t>
      </w:r>
      <w:r>
        <w:rPr>
          <w:rStyle w:val="CommentTok"/>
        </w:rPr>
        <w:t xml:space="preserve">//连续读十四个字节的数据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MyI2C_ReceiveByte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	MyI2C_SendAck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else
</w:t>
      </w:r>
      <w:r>
        <w:br/>
      </w:r>
      <w:r>
        <w:rPr>
          <w:rStyle w:val="NormalTok"/>
        </w:rPr>
        <w:t xml:space="preserve">			MyI2C_SendAck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//终止读取告诉从机我不读了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MPU6050_GetData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GyroX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GyroY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GyroZ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MPU6050_BurstRead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AccZ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GyroX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GyroY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GyroZ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</w:p>
    <w:p>
      <w:pPr>
        <w:pStyle w:val="FirstParagraph"/>
      </w:pPr>
      <w:r>
        <w:rPr>
          <w:rFonts w:hint="eastAsia"/>
        </w:rPr>
        <w:t xml:space="preserve">首先解答</w:t>
      </w:r>
      <w:r>
        <w:rPr>
          <w:rFonts w:hint="eastAsia"/>
          <w:b/>
          <w:bCs/>
        </w:rPr>
        <w:t xml:space="preserve">第一个问题</w:t>
      </w:r>
      <w:r>
        <w:rPr>
          <w:rFonts w:hint="eastAsia"/>
        </w:rPr>
        <w:t xml:space="preserve">：数据为什么能这么算？</w:t>
      </w:r>
    </w:p>
    <w:p>
      <w:pPr>
        <w:pStyle w:val="BodyText"/>
      </w:pPr>
      <w:r>
        <w:rPr>
          <w:rFonts w:hint="eastAsia"/>
        </w:rPr>
        <w:t xml:space="preserve">答：因为寄存器分别传回的是原始数据的高八位和低八位的补码形式，在接收到第一个数据后左移八位，接着再与第二个数据进行或运算就可以得到原始数据的补码形式了，再进行一次强转就行</w:t>
      </w:r>
    </w:p>
    <w:p>
      <w:pPr>
        <w:pStyle w:val="BodyText"/>
      </w:pPr>
      <w:r>
        <w:rPr>
          <w:rFonts w:hint="eastAsia"/>
        </w:rPr>
        <w:t xml:space="preserve">接着解答</w:t>
      </w:r>
      <w:r>
        <w:rPr>
          <w:rFonts w:hint="eastAsia"/>
          <w:b/>
          <w:bCs/>
        </w:rPr>
        <w:t xml:space="preserve">第二个问题</w:t>
      </w:r>
      <w:r>
        <w:rPr>
          <w:rFonts w:hint="eastAsia"/>
        </w:rPr>
        <w:t xml:space="preserve">：为什么可以用数组一个个接收这些数据？</w:t>
      </w:r>
    </w:p>
    <w:p>
      <w:pPr>
        <w:pStyle w:val="BodyText"/>
      </w:pPr>
      <w:r>
        <w:t xml:space="preserve">MPU6050 </w:t>
      </w:r>
      <w:r>
        <w:rPr>
          <w:rFonts w:hint="eastAsia"/>
        </w:rPr>
        <w:t xml:space="preserve">的数据寄存器地址是连续的，从</w:t>
      </w:r>
      <w:r>
        <w:t xml:space="preserve"> </w:t>
      </w:r>
      <w:r>
        <w:rPr>
          <w:rStyle w:val="VerbatimChar"/>
        </w:rPr>
        <w:t xml:space="preserve">0x3B</w:t>
      </w:r>
      <w:r>
        <w:t xml:space="preserve"> </w:t>
      </w:r>
      <w:r>
        <w:rPr>
          <w:rFonts w:hint="eastAsia"/>
        </w:rPr>
        <w:t xml:space="preserve">开始，依次排列：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寄存器地址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字节序号（你在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buf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中的位置）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加速度</w:t>
            </w:r>
            <w:r>
              <w:rPr>
                <w:b/>
                <w:bCs/>
              </w:rPr>
              <w:t xml:space="preserve"> X </w:t>
            </w:r>
            <w:r>
              <w:rPr>
                <w:rFonts w:hint="eastAsia"/>
                <w:b/>
                <w:bCs/>
              </w:rPr>
              <w:t xml:space="preserve">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0x3C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加速度</w:t>
            </w:r>
            <w:r>
              <w:rPr>
                <w:b/>
                <w:bCs/>
              </w:rPr>
              <w:t xml:space="preserve"> X </w:t>
            </w:r>
            <w:r>
              <w:rPr>
                <w:rFonts w:hint="eastAsia"/>
                <w:b/>
                <w:bCs/>
              </w:rPr>
              <w:t xml:space="preserve">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加速度</w:t>
            </w:r>
            <w:r>
              <w:rPr>
                <w:b/>
                <w:bCs/>
              </w:rPr>
              <w:t xml:space="preserve"> Y </w:t>
            </w:r>
            <w:r>
              <w:rPr>
                <w:rFonts w:hint="eastAsia"/>
                <w:b/>
                <w:bCs/>
              </w:rPr>
              <w:t xml:space="preserve">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0x3E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加速度</w:t>
            </w:r>
            <w:r>
              <w:rPr>
                <w:b/>
                <w:bCs/>
              </w:rPr>
              <w:t xml:space="preserve"> Y </w:t>
            </w:r>
            <w:r>
              <w:rPr>
                <w:rFonts w:hint="eastAsia"/>
                <w:b/>
                <w:bCs/>
              </w:rPr>
              <w:t xml:space="preserve">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0x3F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加速度</w:t>
            </w:r>
            <w:r>
              <w:rPr>
                <w:b/>
                <w:bCs/>
              </w:rPr>
              <w:t xml:space="preserve"> Z </w:t>
            </w:r>
            <w:r>
              <w:rPr>
                <w:rFonts w:hint="eastAsia"/>
                <w:b/>
                <w:bCs/>
              </w:rPr>
              <w:t xml:space="preserve">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加速度</w:t>
            </w:r>
            <w:r>
              <w:rPr>
                <w:b/>
                <w:bCs/>
              </w:rPr>
              <w:t xml:space="preserve"> Z </w:t>
            </w:r>
            <w:r>
              <w:rPr>
                <w:rFonts w:hint="eastAsia"/>
                <w:b/>
                <w:bCs/>
              </w:rPr>
              <w:t xml:space="preserve">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陀螺仪</w:t>
            </w:r>
            <w:r>
              <w:rPr>
                <w:b/>
                <w:bCs/>
              </w:rPr>
              <w:t xml:space="preserve"> X </w:t>
            </w:r>
            <w:r>
              <w:rPr>
                <w:rFonts w:hint="eastAsia"/>
                <w:b/>
                <w:bCs/>
              </w:rPr>
              <w:t xml:space="preserve">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陀螺仪</w:t>
            </w:r>
            <w:r>
              <w:rPr>
                <w:b/>
                <w:bCs/>
              </w:rPr>
              <w:t xml:space="preserve"> X </w:t>
            </w:r>
            <w:r>
              <w:rPr>
                <w:rFonts w:hint="eastAsia"/>
                <w:b/>
                <w:bCs/>
              </w:rPr>
              <w:t xml:space="preserve">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陀螺仪</w:t>
            </w:r>
            <w:r>
              <w:rPr>
                <w:b/>
                <w:bCs/>
              </w:rPr>
              <w:t xml:space="preserve"> Y </w:t>
            </w:r>
            <w:r>
              <w:rPr>
                <w:rFonts w:hint="eastAsia"/>
                <w:b/>
                <w:bCs/>
              </w:rPr>
              <w:t xml:space="preserve">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陀螺仪</w:t>
            </w:r>
            <w:r>
              <w:rPr>
                <w:b/>
                <w:bCs/>
              </w:rPr>
              <w:t xml:space="preserve"> Y </w:t>
            </w:r>
            <w:r>
              <w:rPr>
                <w:rFonts w:hint="eastAsia"/>
                <w:b/>
                <w:bCs/>
              </w:rPr>
              <w:t xml:space="preserve">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buf[11]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陀螺仪</w:t>
            </w:r>
            <w:r>
              <w:rPr>
                <w:b/>
                <w:bCs/>
              </w:rPr>
              <w:t xml:space="preserve"> Z </w:t>
            </w:r>
            <w:r>
              <w:rPr>
                <w:rFonts w:hint="eastAsia"/>
                <w:b/>
                <w:bCs/>
              </w:rPr>
              <w:t xml:space="preserve">高字节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buf[12]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陀螺仪</w:t>
            </w:r>
            <w:r>
              <w:rPr>
                <w:b/>
                <w:bCs/>
              </w:rPr>
              <w:t xml:space="preserve"> Z </w:t>
            </w:r>
            <w:r>
              <w:rPr>
                <w:rFonts w:hint="eastAsia"/>
                <w:b/>
                <w:bCs/>
              </w:rPr>
              <w:t xml:space="preserve">低字节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buf[13]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这也是我跳过了buf[6]和buf[7]的原因，因为它俩是温度寄存器的数据</w:t>
      </w:r>
    </w:p>
    <w:p>
      <w:pPr>
        <w:pStyle w:val="BodyText"/>
      </w:pPr>
      <w:r>
        <w:rPr>
          <w:rFonts w:hint="eastAsia"/>
        </w:rPr>
        <w:t xml:space="preserve">最后数据还可以处理一下，</w:t>
      </w:r>
      <w:r>
        <w:rPr>
          <w:rFonts w:hint="eastAsia"/>
          <w:b/>
          <w:bCs/>
        </w:rPr>
        <w:t xml:space="preserve">换算公式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加速度(g)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原始值</w:t>
      </w:r>
      <w:r>
        <w:rPr>
          <w:rStyle w:val="VerbatimChar"/>
        </w:rPr>
        <w:t xml:space="preserve"> / 2048</w:t>
      </w:r>
      <w:r>
        <w:rPr>
          <w:rFonts w:hint="eastAsia"/>
        </w:rPr>
        <w:t xml:space="preserve">，</w:t>
      </w:r>
      <w:r>
        <w:rPr>
          <w:rStyle w:val="VerbatimChar"/>
          <w:rFonts w:hint="eastAsia"/>
        </w:rPr>
        <w:t xml:space="preserve">角速度(°/s)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原始值</w:t>
      </w:r>
      <w:r>
        <w:rPr>
          <w:rStyle w:val="VerbatimChar"/>
        </w:rPr>
        <w:t xml:space="preserve"> / 16.4</w:t>
      </w:r>
      <w:r>
        <w:rPr>
          <w:rFonts w:hint="eastAsia"/>
        </w:rPr>
        <w:t xml:space="preserve">,我这里没搞</w:t>
      </w:r>
    </w:p>
    <w:p>
      <w:pPr>
        <w:pStyle w:val="BodyText"/>
      </w:pPr>
    </w:p>
    <w:bookmarkEnd w:id="50"/>
    <w:bookmarkEnd w:id="51"/>
    <w:bookmarkStart w:id="64" w:name="Xccfde0b94d1aeecc01e3f91608f7116649032bc"/>
    <w:p>
      <w:pPr>
        <w:pStyle w:val="Heading2"/>
      </w:pPr>
      <w:r>
        <w:rPr>
          <w:rFonts w:hint="eastAsia"/>
        </w:rPr>
        <w:t xml:space="preserve">4.HMC5883L-3轴磁力计</w:t>
      </w:r>
    </w:p>
    <w:p>
      <w:pPr>
        <w:pStyle w:val="FirstParagraph"/>
      </w:pPr>
      <w:r>
        <w:rPr>
          <w:rFonts w:hint="eastAsia"/>
        </w:rPr>
        <w:t xml:space="preserve">MC5883L在硬件上是挂在MPU6050的“辅助</w:t>
      </w:r>
      <w:r>
        <w:t xml:space="preserve"> I2C </w:t>
      </w:r>
      <w:r>
        <w:rPr>
          <w:rFonts w:hint="eastAsia"/>
        </w:rPr>
        <w:t xml:space="preserve">总线”上的，它的</w:t>
      </w:r>
      <w:r>
        <w:t xml:space="preserve"> SDA/SCL </w:t>
      </w:r>
      <w:r>
        <w:rPr>
          <w:rFonts w:hint="eastAsia"/>
        </w:rPr>
        <w:t xml:space="preserve">连着</w:t>
      </w:r>
      <w:r>
        <w:t xml:space="preserve"> MPU6050 </w:t>
      </w:r>
      <w:r>
        <w:rPr>
          <w:rFonts w:hint="eastAsia"/>
        </w:rPr>
        <w:t xml:space="preserve">的</w:t>
      </w:r>
      <w:r>
        <w:t xml:space="preserve"> XDA/XCL </w:t>
      </w:r>
      <w:r>
        <w:rPr>
          <w:rFonts w:hint="eastAsia"/>
        </w:rPr>
        <w:t xml:space="preserve">引脚，相当于MPU6050是它的桥梁。你直接利用</w:t>
      </w:r>
      <w:r>
        <w:rPr>
          <w:rStyle w:val="VerbatimChar"/>
        </w:rPr>
        <w:t xml:space="preserve">I2C_Scan()</w:t>
      </w:r>
      <w:r>
        <w:rPr>
          <w:rFonts w:hint="eastAsia"/>
        </w:rPr>
        <w:t xml:space="preserve">(我写的一个用于扫描I2C总线上的从机的函数,本质就是遍历地址,有应答就是有从机,返回这个地址)是读不到这个芯片的地址的，非常畜生。于是就有下面两种访问模式了：</w:t>
      </w:r>
    </w:p>
    <w:bookmarkStart w:id="58" w:name="访问方式"/>
    <w:p>
      <w:pPr>
        <w:pStyle w:val="Heading3"/>
      </w:pPr>
      <w:r>
        <w:rPr>
          <w:rFonts w:hint="eastAsia"/>
          <w:b/>
          <w:bCs/>
        </w:rPr>
        <w:t xml:space="preserve">访问方式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旁路模式</w:t>
      </w:r>
      <w:r>
        <w:rPr>
          <w:rFonts w:hint="eastAsia"/>
        </w:rPr>
        <w:t xml:space="preserve">：配置</w:t>
      </w:r>
      <w:r>
        <w:t xml:space="preserve"> MPU6050 </w:t>
      </w:r>
      <w:r>
        <w:rPr>
          <w:rFonts w:hint="eastAsia"/>
        </w:rPr>
        <w:t xml:space="preserve">打开旁路，让</w:t>
      </w:r>
      <w:r>
        <w:t xml:space="preserve"> STM32 </w:t>
      </w:r>
      <w:r>
        <w:rPr>
          <w:rFonts w:hint="eastAsia"/>
        </w:rPr>
        <w:t xml:space="preserve">直接和它通话。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**主机模式：配置</w:t>
      </w:r>
      <w:r>
        <w:t xml:space="preserve"> MPU6050 </w:t>
      </w:r>
      <w:r>
        <w:rPr>
          <w:rFonts w:hint="eastAsia"/>
        </w:rPr>
        <w:t xml:space="preserve">去读它，STM32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EXT_SENS_DATA</w:t>
      </w:r>
      <w:r>
        <w:t xml:space="preserve"> </w:t>
      </w:r>
      <w:r>
        <w:rPr>
          <w:rFonts w:hint="eastAsia"/>
        </w:rPr>
        <w:t xml:space="preserve">读结果。推荐用旁路模式，代码更简单。</w:t>
      </w:r>
    </w:p>
    <w:p>
      <w:pPr>
        <w:pStyle w:val="FirstParagraph"/>
      </w:pPr>
      <w:r>
        <w:rPr>
          <w:rFonts w:hint="eastAsia"/>
        </w:rPr>
        <w:t xml:space="preserve">下面是旁路模式开启代码,我懒得把地址再define一下了,贴两张图</w:t>
      </w:r>
    </w:p>
    <w:p>
      <w:pPr>
        <w:pStyle w:val="SourceCode"/>
      </w:pPr>
      <w:r>
        <w:rPr>
          <w:rStyle w:val="NormalTok"/>
        </w:rPr>
        <w:t xml:space="preserve">MPU6050_WriteReg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0x6A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确保关闭 MPU6050 的 I2C 主机模式
</w:t>
      </w:r>
      <w:r>
        <w:br/>
      </w:r>
      <w:r>
        <w:rPr>
          <w:rStyle w:val="NormalTok"/>
        </w:rPr>
        <w:t xml:space="preserve">MPU6050_WriteReg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设置 INT_PIN_CFG 寄存器，启用旁路模式</w:t>
      </w:r>
    </w:p>
    <w:p>
      <w:pPr>
        <w:pStyle w:val="FirstParagraph"/>
      </w:pPr>
      <w:r>
        <w:rPr>
          <w:rFonts w:hint="eastAsia"/>
        </w:rPr>
        <w:t xml:space="preserve">这也是和MPU6050配置上最大的一个不同。</w:t>
      </w:r>
    </w:p>
    <w:p>
      <w:pPr>
        <w:pStyle w:val="BodyText"/>
      </w:pPr>
      <w:r>
        <w:drawing>
          <wp:inline>
            <wp:extent cx="5334000" cy="7404927"/>
            <wp:effectExtent b="0" l="0" r="0" t="0"/>
            <wp:docPr descr="image-20261007174151705" title="fig:" id="53" name="Picture"/>
            <a:graphic>
              <a:graphicData uri="http://schemas.openxmlformats.org/drawingml/2006/picture">
                <pic:pic>
                  <pic:nvPicPr>
                    <pic:cNvPr descr="C:\Users\Mrqb\AppData\Roaming\Typora\typora-user-images\image-2026100717415170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747345"/>
            <wp:effectExtent b="0" l="0" r="0" t="0"/>
            <wp:docPr descr="image-20261007174241039" title="fig:" id="56" name="Picture"/>
            <a:graphic>
              <a:graphicData uri="http://schemas.openxmlformats.org/drawingml/2006/picture">
                <pic:pic>
                  <pic:nvPicPr>
                    <pic:cNvPr descr="C:\Users\Mrqb\AppData\Roaming\Typora\typora-user-images\image-2026100717424103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这两张图片重点看I2C_BYPASS_EN和I2C_MST_EN这两个寄存器就行</w:t>
      </w:r>
    </w:p>
    <w:p>
      <w:pPr>
        <w:pStyle w:val="BodyText"/>
      </w:pPr>
    </w:p>
    <w:bookmarkEnd w:id="58"/>
    <w:bookmarkStart w:id="62" w:name="初始化"/>
    <w:p>
      <w:pPr>
        <w:pStyle w:val="Heading3"/>
      </w:pPr>
      <w:r>
        <w:rPr>
          <w:rFonts w:hint="eastAsia"/>
        </w:rPr>
        <w:t xml:space="preserve">初始化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HMC5883L_Init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
</w:t>
      </w:r>
      <w:r>
        <w:br/>
      </w:r>
      <w:r>
        <w:rPr>
          <w:rStyle w:val="NormalTok"/>
        </w:rPr>
        <w:t xml:space="preserve">	MPU6050_WriteReg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0x6A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确保关闭 MPU6050 的 I2C 主机模式
</w:t>
      </w:r>
      <w:r>
        <w:br/>
      </w:r>
      <w:r>
        <w:rPr>
          <w:rStyle w:val="NormalTok"/>
        </w:rPr>
        <w:t xml:space="preserve">	MPU6050_WriteReg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设置 INT_PIN_CFG 寄存器，启用旁路模式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配置A: 8次平均, 15Hz输出, 正常测量
</w:t>
      </w:r>
      <w:r>
        <w:br/>
      </w:r>
      <w:r>
        <w:rPr>
          <w:rStyle w:val="NormalTok"/>
        </w:rPr>
        <w:t xml:space="preserve">    HMC5883L_WriteReg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HMC5883L_CRA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配置B: 增益 ±1.3Ga (灵敏度1090 LSB/Gauss)
</w:t>
      </w:r>
      <w:r>
        <w:br/>
      </w:r>
      <w:r>
        <w:rPr>
          <w:rStyle w:val="NormalTok"/>
        </w:rPr>
        <w:t xml:space="preserve">    HMC5883L_WriteReg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HMC5883L_CRB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模式: 连续测量模式
</w:t>
      </w:r>
      <w:r>
        <w:br/>
      </w:r>
      <w:r>
        <w:rPr>
          <w:rStyle w:val="NormalTok"/>
        </w:rPr>
        <w:t xml:space="preserve">    HMC5883L_WriteReg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HMC5883L_MODE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Heading3"/>
      </w:pPr>
      <w:bookmarkStart w:id="59" w:name="X77dd281e01ec12b01d9acbd6bcc05f33608bd7e"/>
      <w:r>
        <w:t xml:space="preserve">1. </w:t>
      </w:r>
      <w:r>
        <w:rPr>
          <w:rFonts w:hint="eastAsia"/>
        </w:rPr>
        <w:t xml:space="preserve">配置寄存器</w:t>
      </w:r>
      <w:r>
        <w:t xml:space="preserve"> A</w:t>
      </w:r>
      <w:bookmarkEnd w:id="59"/>
    </w:p>
    <w:p>
      <w:pPr>
        <w:pStyle w:val="BlockText"/>
      </w:pPr>
      <w:r>
        <w:rPr>
          <w:rFonts w:hint="eastAsia"/>
          <w:b/>
          <w:bCs/>
        </w:rPr>
        <w:t xml:space="preserve">决定多久测一次和测多少次取平均。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我设定的值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MA（平均采样数）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</w:t>
            </w:r>
            <w:r>
              <w:rPr>
                <w:rFonts w:hint="eastAsia"/>
              </w:rPr>
              <w:t xml:space="preserve">（十进制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次平均</w:t>
            </w:r>
            <w:r>
              <w:rPr>
                <w:rFonts w:hint="eastAsia"/>
              </w:rPr>
              <w:t xml:space="preserve">。意味着每输出</w:t>
            </w:r>
            <w:r>
              <w:t xml:space="preserve"> 1 </w:t>
            </w:r>
            <w:r>
              <w:rPr>
                <w:rFonts w:hint="eastAsia"/>
              </w:rPr>
              <w:t xml:space="preserve">个数据，芯片内部会连续测</w:t>
            </w:r>
            <w:r>
              <w:t xml:space="preserve"> 8 </w:t>
            </w:r>
            <w:r>
              <w:rPr>
                <w:rFonts w:hint="eastAsia"/>
              </w:rPr>
              <w:t xml:space="preserve">次再取平均值。这能显著降低噪声，但会稍微增加功耗。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DO（输出速率）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rPr>
                <w:rFonts w:hint="eastAsia"/>
              </w:rPr>
              <w:t xml:space="preserve">（十进制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15Hz </w:t>
            </w:r>
            <w:r>
              <w:rPr>
                <w:rFonts w:hint="eastAsia"/>
                <w:b/>
                <w:bCs/>
              </w:rPr>
              <w:t xml:space="preserve">输出频率</w:t>
            </w:r>
            <w:r>
              <w:rPr>
                <w:rFonts w:hint="eastAsia"/>
              </w:rPr>
              <w:t xml:space="preserve">。即每秒输出</w:t>
            </w:r>
            <w:r>
              <w:t xml:space="preserve"> 15 </w:t>
            </w:r>
            <w:r>
              <w:rPr>
                <w:rFonts w:hint="eastAsia"/>
              </w:rPr>
              <w:t xml:space="preserve">次数据。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MS（测量模式）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正常测量模式</w:t>
            </w:r>
            <w:r>
              <w:rPr>
                <w:rFonts w:hint="eastAsia"/>
              </w:rPr>
              <w:t xml:space="preserve">。不进行偏置校准，就是我们日常使用的最基本模式。</w:t>
            </w:r>
          </w:p>
        </w:tc>
      </w:tr>
    </w:tbl>
    <w:p>
      <w:pPr>
        <w:pStyle w:val="Heading3"/>
      </w:pPr>
      <w:bookmarkStart w:id="60" w:name="X320fa6afe538f58f4b38be12daec5c2d4f79de9"/>
      <w:r>
        <w:t xml:space="preserve">2. </w:t>
      </w:r>
      <w:r>
        <w:rPr>
          <w:rFonts w:hint="eastAsia"/>
        </w:rPr>
        <w:t xml:space="preserve">配置寄存器</w:t>
      </w:r>
      <w:r>
        <w:t xml:space="preserve"> B</w:t>
      </w:r>
      <w:bookmarkEnd w:id="60"/>
    </w:p>
    <w:p>
      <w:pPr>
        <w:pStyle w:val="BlockText"/>
      </w:pPr>
      <w:r>
        <w:rPr>
          <w:rFonts w:hint="eastAsia"/>
          <w:b/>
          <w:bCs/>
        </w:rPr>
        <w:t xml:space="preserve">决定测量量程和灵敏度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GN（增益）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</w:t>
            </w:r>
            <w:r>
              <w:rPr>
                <w:rFonts w:hint="eastAsia"/>
              </w:rPr>
              <w:t xml:space="preserve">（十进制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±1.3 Ga </w:t>
            </w:r>
            <w:r>
              <w:rPr>
                <w:rFonts w:hint="eastAsia"/>
                <w:b/>
                <w:bCs/>
              </w:rPr>
              <w:t xml:space="preserve">量程</w:t>
            </w:r>
            <w:r>
              <w:t xml:space="preserve">。Gauss </w:t>
            </w:r>
            <w:r>
              <w:rPr>
                <w:rFonts w:hint="eastAsia"/>
              </w:rPr>
              <w:t xml:space="preserve">是磁场单位。地球表面磁场大约在</w:t>
            </w:r>
            <w:r>
              <w:t xml:space="preserve"> 0.25 ~ 0.65 Ga </w:t>
            </w:r>
            <w:r>
              <w:rPr>
                <w:rFonts w:hint="eastAsia"/>
              </w:rPr>
              <w:t xml:space="preserve">之间。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4:0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没用到，必须保持为</w:t>
            </w:r>
            <w:r>
              <w:t xml:space="preserve"> 0。</w:t>
            </w:r>
          </w:p>
        </w:tc>
      </w:tr>
    </w:tbl>
    <w:p>
      <w:pPr>
        <w:pStyle w:val="BlockText"/>
        <w:numPr>
          <w:ilvl w:val="0"/>
          <w:numId w:val="1016"/>
        </w:numPr>
      </w:pPr>
      <w:r>
        <w:rPr>
          <w:rFonts w:hint="eastAsia"/>
          <w:b/>
          <w:bCs/>
        </w:rPr>
        <w:t xml:space="preserve">为什么要用</w:t>
      </w:r>
      <w:r>
        <w:rPr>
          <w:b/>
          <w:bCs/>
        </w:rPr>
        <w:t xml:space="preserve"> ±1.3 </w:t>
      </w:r>
      <w:r>
        <w:rPr>
          <w:rFonts w:hint="eastAsia"/>
          <w:b/>
          <w:bCs/>
        </w:rPr>
        <w:t xml:space="preserve">Ga？</w:t>
      </w:r>
      <w:r>
        <w:br/>
      </w:r>
      <w:r>
        <w:rPr>
          <w:rFonts w:hint="eastAsia"/>
        </w:rPr>
        <w:t xml:space="preserve">这是</w:t>
      </w:r>
      <w:r>
        <w:t xml:space="preserve"> HMC5883L </w:t>
      </w:r>
      <w:r>
        <w:rPr>
          <w:rFonts w:hint="eastAsia"/>
        </w:rPr>
        <w:t xml:space="preserve">量程中</w:t>
      </w:r>
      <w:r>
        <w:rPr>
          <w:rFonts w:hint="eastAsia"/>
          <w:b/>
          <w:bCs/>
        </w:rPr>
        <w:t xml:space="preserve">分辨率最高</w:t>
      </w:r>
      <w:r>
        <w:rPr>
          <w:rFonts w:hint="eastAsia"/>
        </w:rPr>
        <w:t xml:space="preserve">的一档。灵敏度可达</w:t>
      </w:r>
      <w:r>
        <w:t xml:space="preserve"> </w:t>
      </w:r>
      <w:r>
        <w:rPr>
          <w:b/>
          <w:bCs/>
        </w:rPr>
        <w:t xml:space="preserve">1090 LSB/Gauss</w:t>
      </w:r>
      <w:r>
        <w:t xml:space="preserve">。</w:t>
      </w:r>
      <w:r>
        <w:br/>
      </w:r>
      <w:r>
        <w:rPr>
          <w:rFonts w:hint="eastAsia"/>
        </w:rPr>
        <w:t xml:space="preserve">因为地球磁场很弱，用</w:t>
      </w:r>
      <w:r>
        <w:t xml:space="preserve"> ±1.3 Ga </w:t>
      </w:r>
      <w:r>
        <w:rPr>
          <w:rFonts w:hint="eastAsia"/>
        </w:rPr>
        <w:t xml:space="preserve">刚好能覆盖地球磁场，且分辨率高。</w:t>
      </w:r>
      <w:r>
        <w:br/>
      </w: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：如果你把模块靠近强磁铁（比如电机、大喇叭），磁场超过</w:t>
      </w:r>
      <w:r>
        <w:t xml:space="preserve"> 1.3 </w:t>
      </w:r>
      <w:r>
        <w:rPr>
          <w:rFonts w:hint="eastAsia"/>
        </w:rPr>
        <w:t xml:space="preserve">Ga，数据就会“饱和”溢出，变成固定的最大/最小值。此时就必须把量程改成</w:t>
      </w:r>
      <w:r>
        <w:t xml:space="preserve"> ±4.7 Ga</w:t>
      </w:r>
    </w:p>
    <w:p>
      <w:pPr>
        <w:pStyle w:val="Heading3"/>
      </w:pPr>
      <w:bookmarkStart w:id="61" w:name="Xf82e9fb8985c90ecc5d40f7ce1c19ee17d80354"/>
      <w:r>
        <w:t xml:space="preserve">3. </w:t>
      </w:r>
      <w:r>
        <w:rPr>
          <w:rFonts w:hint="eastAsia"/>
        </w:rPr>
        <w:t xml:space="preserve">模式寄存器</w:t>
      </w:r>
      <w:bookmarkEnd w:id="61"/>
    </w:p>
    <w:p>
      <w:pPr>
        <w:pStyle w:val="BlockText"/>
      </w:pPr>
      <w:r>
        <w:rPr>
          <w:rFonts w:hint="eastAsia"/>
          <w:b/>
          <w:bCs/>
        </w:rPr>
        <w:t xml:space="preserve">作用：决定“芯片是否持续工作”。</w:t>
      </w:r>
      <w:r>
        <w:t xml:space="preserve"> </w:t>
      </w:r>
      <w:r>
        <w:rPr>
          <w:rFonts w:hint="eastAsia"/>
        </w:rPr>
        <w:t xml:space="preserve">这个寄存器</w:t>
      </w:r>
      <w:r>
        <w:t xml:space="preserve"> 8 </w:t>
      </w:r>
      <w:r>
        <w:rPr>
          <w:rFonts w:hint="eastAsia"/>
        </w:rPr>
        <w:t xml:space="preserve">位中只有最低两位（Bit</w:t>
      </w:r>
      <w:r>
        <w:t xml:space="preserve"> </w:t>
      </w:r>
      <w:r>
        <w:rPr>
          <w:rFonts w:hint="eastAsia"/>
        </w:rPr>
        <w:t xml:space="preserve">1:0）有用：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MD（模式）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**连续测量模式。芯片会自动以</w:t>
            </w:r>
            <w:r>
              <w:t xml:space="preserve"> CRA </w:t>
            </w:r>
            <w:r>
              <w:rPr>
                <w:rFonts w:hint="eastAsia"/>
              </w:rPr>
              <w:t xml:space="preserve">设定的</w:t>
            </w:r>
            <w:r>
              <w:t xml:space="preserve"> 15Hz </w:t>
            </w:r>
            <w:r>
              <w:rPr>
                <w:rFonts w:hint="eastAsia"/>
              </w:rPr>
              <w:t xml:space="preserve">频率持续测量并刷新数据寄存器。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必须保持为</w:t>
            </w:r>
            <w:r>
              <w:t xml:space="preserve"> 0。</w:t>
            </w:r>
          </w:p>
        </w:tc>
      </w:tr>
    </w:tbl>
    <w:p>
      <w:pPr>
        <w:pStyle w:val="BlockText"/>
        <w:numPr>
          <w:ilvl w:val="0"/>
          <w:numId w:val="1017"/>
        </w:numPr>
      </w:pPr>
      <w:r>
        <w:rPr>
          <w:rStyle w:val="VerbatimChar"/>
        </w:rPr>
        <w:t xml:space="preserve">0x00</w:t>
      </w:r>
      <w:r>
        <w:rPr>
          <w:rFonts w:hint="eastAsia"/>
        </w:rPr>
        <w:t xml:space="preserve">（连续）：正常工作，数据一直刷新。</w:t>
      </w:r>
    </w:p>
    <w:p>
      <w:pPr>
        <w:pStyle w:val="BlockText"/>
        <w:numPr>
          <w:ilvl w:val="0"/>
          <w:numId w:val="1017"/>
        </w:numPr>
      </w:pPr>
      <w:r>
        <w:rPr>
          <w:rStyle w:val="VerbatimChar"/>
        </w:rPr>
        <w:t xml:space="preserve">0x01</w:t>
      </w:r>
      <w:r>
        <w:rPr>
          <w:rFonts w:hint="eastAsia"/>
        </w:rPr>
        <w:t xml:space="preserve">（单次）：测一次就休眠。必须每次读数据前重新写一次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rPr>
          <w:rFonts w:hint="eastAsia"/>
        </w:rPr>
        <w:t xml:space="preserve">触发测量，否则读到的永远是最初的那个死值。</w:t>
      </w:r>
    </w:p>
    <w:p>
      <w:pPr>
        <w:pStyle w:val="BlockText"/>
        <w:numPr>
          <w:ilvl w:val="0"/>
          <w:numId w:val="1017"/>
        </w:numPr>
      </w:pPr>
      <w:r>
        <w:rPr>
          <w:rStyle w:val="VerbatimChar"/>
        </w:rPr>
        <w:t xml:space="preserve">0x03</w:t>
      </w:r>
      <w:r>
        <w:rPr>
          <w:rFonts w:hint="eastAsia"/>
        </w:rPr>
        <w:t xml:space="preserve">（空闲）：完全休眠，数据不更新。</w:t>
      </w:r>
    </w:p>
    <w:bookmarkEnd w:id="62"/>
    <w:bookmarkStart w:id="63" w:name="得到数据-2"/>
    <w:p>
      <w:pPr>
        <w:pStyle w:val="Heading3"/>
      </w:pPr>
      <w:r>
        <w:rPr>
          <w:rFonts w:hint="eastAsia"/>
        </w:rPr>
        <w:t xml:space="preserve">得到数据</w:t>
      </w:r>
    </w:p>
    <w:p>
      <w:pPr>
        <w:pStyle w:val="FirstParagraph"/>
      </w:pPr>
      <w:r>
        <w:rPr>
          <w:rFonts w:hint="eastAsia"/>
        </w:rPr>
        <w:t xml:space="preserve">和MPU6050完全类似,自己写一下试试。</w:t>
      </w:r>
    </w:p>
    <w:p>
      <w:pPr>
        <w:pStyle w:val="BodyText"/>
      </w:pPr>
    </w:p>
    <w:bookmarkEnd w:id="63"/>
    <w:bookmarkEnd w:id="64"/>
    <w:bookmarkStart w:id="71" w:name="X9861718933a2d94d19f1411f4ba85114d67d16e"/>
    <w:p>
      <w:pPr>
        <w:pStyle w:val="Heading2"/>
      </w:pPr>
      <w:r>
        <w:t xml:space="preserve">5.MS5611</w:t>
      </w:r>
    </w:p>
    <w:p>
      <w:pPr>
        <w:pStyle w:val="FirstParagraph"/>
      </w:pPr>
      <w:r>
        <w:rPr>
          <w:rFonts w:hint="eastAsia"/>
        </w:rPr>
        <w:t xml:space="preserve">它和前面两者其实区别还蛮大的，具体如下表：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读数据流程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MPU6050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寄存器式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-&gt; </w:t>
            </w:r>
            <w:r>
              <w:rPr>
                <w:rStyle w:val="VerbatimChar"/>
                <w:rFonts w:hint="eastAsia"/>
              </w:rPr>
              <w:t xml:space="preserve">写地址</w:t>
            </w:r>
            <w:r>
              <w:rPr>
                <w:rStyle w:val="VerbatimChar"/>
              </w:rPr>
              <w:t xml:space="preserve"> -&gt; </w:t>
            </w:r>
            <w:r>
              <w:rPr>
                <w:rStyle w:val="VerbatimChar"/>
                <w:rFonts w:hint="eastAsia"/>
              </w:rPr>
              <w:t xml:space="preserve">写寄存器地址</w:t>
            </w:r>
            <w:r>
              <w:rPr>
                <w:rStyle w:val="VerbatimChar"/>
              </w:rPr>
              <w:t xml:space="preserve"> -&gt; Restart -&gt; </w:t>
            </w:r>
            <w:r>
              <w:rPr>
                <w:rStyle w:val="VerbatimChar"/>
                <w:rFonts w:hint="eastAsia"/>
              </w:rPr>
              <w:t xml:space="preserve">读地址</w:t>
            </w:r>
            <w:r>
              <w:rPr>
                <w:rStyle w:val="VerbatimChar"/>
              </w:rPr>
              <w:t xml:space="preserve"> -&gt; </w:t>
            </w:r>
            <w:r>
              <w:rPr>
                <w:rStyle w:val="VerbatimChar"/>
                <w:rFonts w:hint="eastAsia"/>
              </w:rPr>
              <w:t xml:space="preserve">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MS5611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-&gt; </w:t>
            </w:r>
            <w:r>
              <w:rPr>
                <w:rStyle w:val="VerbatimChar"/>
                <w:rFonts w:hint="eastAsia"/>
              </w:rPr>
              <w:t xml:space="preserve">写地址</w:t>
            </w:r>
            <w:r>
              <w:rPr>
                <w:rStyle w:val="VerbatimChar"/>
              </w:rPr>
              <w:t xml:space="preserve"> -&gt; </w:t>
            </w:r>
            <w:r>
              <w:rPr>
                <w:rStyle w:val="VerbatimChar"/>
                <w:rFonts w:hint="eastAsia"/>
              </w:rPr>
              <w:t xml:space="preserve">写命令</w:t>
            </w:r>
            <w:r>
              <w:rPr>
                <w:rStyle w:val="VerbatimChar"/>
              </w:rPr>
              <w:t xml:space="preserve"> -&gt; Stop -&gt; Start -&gt; </w:t>
            </w:r>
            <w:r>
              <w:rPr>
                <w:rStyle w:val="VerbatimChar"/>
                <w:rFonts w:hint="eastAsia"/>
              </w:rPr>
              <w:t xml:space="preserve">读地址</w:t>
            </w:r>
            <w:r>
              <w:rPr>
                <w:rStyle w:val="VerbatimChar"/>
              </w:rPr>
              <w:t xml:space="preserve"> -&gt; </w:t>
            </w:r>
            <w:r>
              <w:rPr>
                <w:rStyle w:val="VerbatimChar"/>
                <w:rFonts w:hint="eastAsia"/>
              </w:rPr>
              <w:t xml:space="preserve">读数据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它仅仅只有五条基本命令：</w:t>
      </w:r>
    </w:p>
    <w:p>
      <w:pPr>
        <w:pStyle w:val="BodyText"/>
      </w:pPr>
      <w:r>
        <w:drawing>
          <wp:inline>
            <wp:extent cx="5334000" cy="1830353"/>
            <wp:effectExtent b="0" l="0" r="0" t="0"/>
            <wp:docPr descr="" title="fig:" id="66" name="Picture"/>
            <a:graphic>
              <a:graphicData uri="http://schemas.openxmlformats.org/drawingml/2006/picture">
                <pic:pic>
                  <pic:nvPicPr>
                    <pic:cNvPr descr="C:\Users\Mrqb\AppData\Roaming\Typora\typora-user-images\image-2026100714570822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18"/>
        </w:numPr>
      </w:pPr>
      <w:r>
        <w:rPr>
          <w:rFonts w:hint="eastAsia"/>
        </w:rPr>
        <w:t xml:space="preserve">复位</w:t>
      </w:r>
    </w:p>
    <w:p>
      <w:pPr>
        <w:pStyle w:val="BlockText"/>
        <w:numPr>
          <w:ilvl w:val="0"/>
          <w:numId w:val="1018"/>
        </w:numPr>
      </w:pPr>
      <w:r>
        <w:rPr>
          <w:rFonts w:hint="eastAsia"/>
        </w:rPr>
        <w:t xml:space="preserve">读128位校准字-----命令</w:t>
      </w:r>
      <w:r>
        <w:t xml:space="preserve"> </w:t>
      </w:r>
      <w:r>
        <w:rPr>
          <w:rStyle w:val="VerbatimChar"/>
        </w:rPr>
        <w:t xml:space="preserve">0xA2 ~ 0xAC</w:t>
      </w:r>
      <w:r>
        <w:br/>
      </w:r>
      <w:r>
        <w:rPr>
          <w:rFonts w:hint="eastAsia"/>
          <w:b/>
          <w:bCs/>
        </w:rPr>
        <w:t xml:space="preserve">什么是校准字？</w:t>
      </w:r>
      <w:r>
        <w:br/>
      </w:r>
      <w:r>
        <w:rPr>
          <w:rFonts w:hint="eastAsia"/>
        </w:rPr>
        <w:t xml:space="preserve">答：芯片出厂时，每颗芯片的传感器都有微小差异，厂家把这6个校准系数（C1~C6）烧进了PROM里。图片里写着128</w:t>
      </w:r>
      <w:r>
        <w:t xml:space="preserve"> </w:t>
      </w:r>
      <w:r>
        <w:rPr>
          <w:rFonts w:hint="eastAsia"/>
        </w:rPr>
        <w:t xml:space="preserve">bit，但只有前</w:t>
      </w:r>
      <w:r>
        <w:t xml:space="preserve"> 6 </w:t>
      </w:r>
      <w:r>
        <w:rPr>
          <w:rFonts w:hint="eastAsia"/>
        </w:rPr>
        <w:t xml:space="preserve">个（C1~C6）有用，剩下的包含</w:t>
      </w:r>
      <w:r>
        <w:t xml:space="preserve"> CRC </w:t>
      </w:r>
      <w:r>
        <w:rPr>
          <w:rFonts w:hint="eastAsia"/>
        </w:rPr>
        <w:t xml:space="preserve">校验和保留位，通常不用管。</w:t>
      </w:r>
    </w:p>
    <w:p>
      <w:pPr>
        <w:pStyle w:val="BlockText"/>
        <w:numPr>
          <w:ilvl w:val="0"/>
          <w:numId w:val="1018"/>
        </w:numPr>
      </w:pPr>
      <w:r>
        <w:rPr>
          <w:rFonts w:hint="eastAsia"/>
        </w:rPr>
        <w:t xml:space="preserve">进行一次气压（D1）的ADC转换</w:t>
      </w:r>
    </w:p>
    <w:p>
      <w:pPr>
        <w:pStyle w:val="BlockText"/>
        <w:numPr>
          <w:ilvl w:val="0"/>
          <w:numId w:val="1018"/>
        </w:numPr>
      </w:pPr>
      <w:r>
        <w:rPr>
          <w:rFonts w:hint="eastAsia"/>
        </w:rPr>
        <w:t xml:space="preserve">进行一次温度（D2）的ADC转换</w:t>
      </w:r>
      <w:r>
        <w:br/>
      </w:r>
      <w:r>
        <w:rPr>
          <w:rFonts w:hint="eastAsia"/>
          <w:b/>
          <w:bCs/>
        </w:rPr>
        <w:t xml:space="preserve">ADC是什么？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模数转换器，用于将电压信号转化为数字信号，比如当气压变化时，传感器内部的电容值会变化，转化为微弱的电压变化，</w:t>
      </w:r>
      <w:r>
        <w:t xml:space="preserve"> ADC </w:t>
      </w:r>
      <w:r>
        <w:rPr>
          <w:rFonts w:hint="eastAsia"/>
        </w:rPr>
        <w:t xml:space="preserve">就负责把这个微弱的电压，转换成一个精确的数字。STM32里也有这个玩意可以自己配置，详情请去江科大学习。</w:t>
      </w:r>
    </w:p>
    <w:p>
      <w:pPr>
        <w:pStyle w:val="BlockText"/>
        <w:numPr>
          <w:ilvl w:val="0"/>
          <w:numId w:val="1018"/>
        </w:numPr>
      </w:pPr>
      <w:r>
        <w:rPr>
          <w:rFonts w:hint="eastAsia"/>
        </w:rPr>
        <w:t xml:space="preserve">读ADC转换结果</w:t>
      </w:r>
    </w:p>
    <w:bookmarkStart w:id="68" w:name="读写代码-2"/>
    <w:p>
      <w:pPr>
        <w:pStyle w:val="Heading3"/>
      </w:pPr>
      <w:r>
        <w:rPr>
          <w:rFonts w:hint="eastAsia"/>
        </w:rPr>
        <w:t xml:space="preserve">读写代码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MS5611_WriteCmd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//这里直接写命令就行
</w:t>
      </w:r>
      <w:r>
        <w:br/>
      </w:r>
      <w:r>
        <w:rPr>
          <w:rStyle w:val="NormalTok"/>
        </w:rPr>
        <w:t xml:space="preserve">   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MS5611_ReadBytes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MyI2C_Start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MyI2C_SendByte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读地址
</w:t>
      </w:r>
      <w:r>
        <w:br/>
      </w:r>
      <w:r>
        <w:rPr>
          <w:rStyle w:val="NormalTok"/>
        </w:rPr>
        <w:t xml:space="preserve">    MyI2C_ReceiveAck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MyI2C_ReceiveByte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MyI2C_SendAck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MyI2C_SendAck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MyI2C_Stop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初始化-2"/>
    <w:p>
      <w:pPr>
        <w:pStyle w:val="Heading3"/>
      </w:pPr>
      <w:r>
        <w:rPr>
          <w:rFonts w:hint="eastAsia"/>
        </w:rPr>
        <w:t xml:space="preserve">初始化</w:t>
      </w:r>
    </w:p>
    <w:p>
      <w:pPr>
        <w:pStyle w:val="FirstParagraph"/>
      </w:pPr>
      <w:r>
        <w:rPr>
          <w:rFonts w:hint="eastAsia"/>
        </w:rPr>
        <w:t xml:space="preserve">它的初始化和另外俩不同不用配置寄存器，很方便，我们只需要把PROM读出来就行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
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MS5611_Init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MS5611_WriteCmd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MS5611_CMD_RESET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MS5611_WriteCmd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MS5611_CMD_PROM_BASE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		MS5611_ReadBytes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	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读数据"/>
    <w:p>
      <w:pPr>
        <w:pStyle w:val="Heading3"/>
      </w:pPr>
      <w:r>
        <w:rPr>
          <w:rFonts w:hint="eastAsia"/>
        </w:rPr>
        <w:t xml:space="preserve">读数据</w:t>
      </w:r>
    </w:p>
    <w:p>
      <w:pPr>
        <w:pStyle w:val="FirstParagraph"/>
      </w:pPr>
      <w:r>
        <w:rPr>
          <w:rFonts w:hint="eastAsia"/>
        </w:rPr>
        <w:t xml:space="preserve">不解释了自己看看代码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MS5611_GetData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temperature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MS5611_WriteCmd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MS5611_CMD_D1_OSR4096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等待转换
</w:t>
      </w:r>
      <w:r>
        <w:br/>
      </w:r>
      <w:r>
        <w:rPr>
          <w:rStyle w:val="NormalTok"/>
        </w:rPr>
        <w:t xml:space="preserve">	MS5611_WriteCmd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MS5611_CMD_ADC_READ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MS5611_ReadBytes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]&lt;&lt;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]&lt;&lt;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MS5611_WriteCmd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MS5611_CMD_D2_OSR4096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MS5611_WriteCmd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MS5611_CMD_ADC_READ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MS5611_ReadBytes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	
</w:t>
      </w:r>
      <w:r>
        <w:br/>
      </w:r>
      <w:r>
        <w:rPr>
          <w:rStyle w:val="NormalTok"/>
        </w:rPr>
        <w:t xml:space="preserve">	</w:t>
      </w:r>
      <w:r>
        <w:rPr>
          <w:rStyle w:val="CommentTok"/>
        </w:rPr>
        <w:t xml:space="preserve">//一阶补偿计算(看不懂，直接抄的)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8388608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OFF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2097152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单位 ℃
</w:t>
      </w:r>
      <w:r>
        <w:br/>
      </w:r>
      <w:r>
        <w:rPr>
          <w:rStyle w:val="NormalTok"/>
        </w:rPr>
        <w:t xml:space="preserve"> 	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pressure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单位 mbar，如果想输出 Pa，可以再乘以 100
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完工！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9" Target="media/rId3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36" Target="media/rId36.png" /><Relationship Type="http://schemas.openxmlformats.org/officeDocument/2006/relationships/image" Id="rId22" Target="media/rId22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5" Target="media/rId25.png" /><Relationship Type="http://schemas.openxmlformats.org/officeDocument/2006/relationships/image" Id="rId18" Target="media/rId1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2026-10-09T05:49:17Z</dcterms:created>
  <dcterms:modified xsi:type="dcterms:W3CDTF">2026-10-09T05:49:17Z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