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A2" w:rsidRDefault="00E543A2">
      <w:r>
        <w:rPr>
          <w:rFonts w:hint="eastAsia"/>
        </w:rPr>
        <w:t>思考</w:t>
      </w:r>
      <w:r>
        <w:t>了三个方面关于缺陷</w:t>
      </w:r>
      <w:proofErr w:type="gramStart"/>
      <w:r>
        <w:t>预测做</w:t>
      </w:r>
      <w:proofErr w:type="gramEnd"/>
      <w:r>
        <w:t>断点回归：</w:t>
      </w:r>
    </w:p>
    <w:p w:rsidR="00E543A2" w:rsidRDefault="00E543A2">
      <w:r>
        <w:rPr>
          <w:rFonts w:hint="eastAsia"/>
        </w:rPr>
        <w:t>（1）对</w:t>
      </w:r>
      <w:r>
        <w:t>于每一个面向对象度量，超过</w:t>
      </w:r>
      <w:r>
        <w:rPr>
          <w:rFonts w:hint="eastAsia"/>
        </w:rPr>
        <w:t>某</w:t>
      </w:r>
      <w:r>
        <w:t>一个阀值，则预</w:t>
      </w:r>
      <w:r>
        <w:rPr>
          <w:rFonts w:hint="eastAsia"/>
        </w:rPr>
        <w:t>测</w:t>
      </w:r>
      <w:r>
        <w:t>该</w:t>
      </w:r>
      <w:r>
        <w:rPr>
          <w:rFonts w:hint="eastAsia"/>
        </w:rPr>
        <w:t>函数</w:t>
      </w:r>
      <w:r>
        <w:t>、类</w:t>
      </w:r>
      <w:r>
        <w:rPr>
          <w:rFonts w:hint="eastAsia"/>
        </w:rPr>
        <w:t>或</w:t>
      </w:r>
      <w:r>
        <w:t>文件</w:t>
      </w:r>
      <w:r>
        <w:rPr>
          <w:rFonts w:hint="eastAsia"/>
        </w:rPr>
        <w:t>有</w:t>
      </w:r>
      <w:r>
        <w:t>缺陷</w:t>
      </w:r>
      <w:r>
        <w:rPr>
          <w:rFonts w:hint="eastAsia"/>
        </w:rPr>
        <w:t>。</w:t>
      </w:r>
      <w:proofErr w:type="gramStart"/>
      <w:r>
        <w:t>选</w:t>
      </w:r>
      <w:r>
        <w:rPr>
          <w:rFonts w:hint="eastAsia"/>
        </w:rPr>
        <w:t>此</w:t>
      </w:r>
      <w:r w:rsidR="00F51882">
        <w:t>阀值</w:t>
      </w:r>
      <w:proofErr w:type="gramEnd"/>
      <w:r w:rsidR="00F51882">
        <w:t>为断点</w:t>
      </w:r>
      <w:r w:rsidR="00F51882">
        <w:rPr>
          <w:rFonts w:hint="eastAsia"/>
        </w:rPr>
        <w:t>。</w:t>
      </w:r>
      <w:r w:rsidR="007238CF">
        <w:t>用</w:t>
      </w:r>
      <w:r w:rsidR="007238CF">
        <w:rPr>
          <w:rFonts w:hint="eastAsia"/>
        </w:rPr>
        <w:t>传统</w:t>
      </w:r>
      <w:r w:rsidR="007238CF">
        <w:t>的</w:t>
      </w:r>
      <w:r w:rsidR="007238CF">
        <w:rPr>
          <w:rFonts w:hint="eastAsia"/>
        </w:rPr>
        <w:t>L</w:t>
      </w:r>
      <w:r w:rsidR="007238CF">
        <w:t>ogit</w:t>
      </w:r>
      <w:r w:rsidR="007238CF">
        <w:rPr>
          <w:rFonts w:hint="eastAsia"/>
        </w:rPr>
        <w:t>模型</w:t>
      </w:r>
      <w:r w:rsidR="00F51882">
        <w:t>研究</w:t>
      </w:r>
      <w:r w:rsidR="007238CF">
        <w:rPr>
          <w:rFonts w:hint="eastAsia"/>
        </w:rPr>
        <w:t>，</w:t>
      </w:r>
      <w:r w:rsidR="007238CF">
        <w:t>面向对象度量对</w:t>
      </w:r>
      <w:r w:rsidR="007238CF">
        <w:rPr>
          <w:rFonts w:hint="eastAsia"/>
        </w:rPr>
        <w:t>是</w:t>
      </w:r>
      <w:r w:rsidR="007238CF">
        <w:t>否存在缺陷</w:t>
      </w:r>
      <w:r w:rsidR="007238CF">
        <w:rPr>
          <w:rFonts w:hint="eastAsia"/>
        </w:rPr>
        <w:t>进行</w:t>
      </w:r>
      <w:r w:rsidR="007238CF">
        <w:t>预测。</w:t>
      </w:r>
    </w:p>
    <w:p w:rsidR="007238CF" w:rsidRDefault="007238CF">
      <w:r>
        <w:t xml:space="preserve">      </w:t>
      </w:r>
      <w:r>
        <w:rPr>
          <w:rFonts w:hint="eastAsia"/>
        </w:rPr>
        <w:t>但</w:t>
      </w:r>
      <w:r>
        <w:t>这一做法的难点在于阀值的选取，</w:t>
      </w:r>
      <w:r>
        <w:rPr>
          <w:rFonts w:hint="eastAsia"/>
        </w:rPr>
        <w:t>它</w:t>
      </w:r>
      <w:r>
        <w:t>受外界的影响因素较</w:t>
      </w:r>
      <w:r>
        <w:rPr>
          <w:rFonts w:hint="eastAsia"/>
        </w:rPr>
        <w:t>多，故</w:t>
      </w:r>
      <w:r>
        <w:t>放弃。</w:t>
      </w:r>
    </w:p>
    <w:p w:rsidR="007238CF" w:rsidRDefault="007238CF">
      <w:pPr>
        <w:rPr>
          <w:rFonts w:hint="eastAsia"/>
        </w:rPr>
      </w:pPr>
      <w:r>
        <w:rPr>
          <w:rFonts w:hint="eastAsia"/>
        </w:rPr>
        <w:t>（2）对</w:t>
      </w:r>
      <w:r>
        <w:t>类规模的大小</w:t>
      </w:r>
      <w:r>
        <w:rPr>
          <w:rFonts w:hint="eastAsia"/>
        </w:rPr>
        <w:t>设定</w:t>
      </w:r>
      <w:r>
        <w:t>一个阀值，并以此为断点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类</w:t>
      </w:r>
      <w:r>
        <w:t>规模大小超过这个阀值时，</w:t>
      </w:r>
      <w:r w:rsidR="008F08E3">
        <w:rPr>
          <w:rFonts w:hint="eastAsia"/>
        </w:rPr>
        <w:t>缺陷</w:t>
      </w:r>
      <w:r w:rsidR="008F08E3">
        <w:t>数</w:t>
      </w:r>
      <w:r w:rsidR="008F08E3">
        <w:rPr>
          <w:rFonts w:hint="eastAsia"/>
        </w:rPr>
        <w:t>量</w:t>
      </w:r>
      <w:r w:rsidR="008F08E3">
        <w:t>会</w:t>
      </w:r>
      <w:r w:rsidR="008F08E3">
        <w:rPr>
          <w:rFonts w:hint="eastAsia"/>
        </w:rPr>
        <w:t>发</w:t>
      </w:r>
      <w:r w:rsidR="008F08E3">
        <w:t>生变化。同</w:t>
      </w:r>
      <w:r w:rsidR="008F08E3">
        <w:rPr>
          <w:rFonts w:hint="eastAsia"/>
        </w:rPr>
        <w:t>（1）一</w:t>
      </w:r>
      <w:r w:rsidR="008F08E3">
        <w:t>样，</w:t>
      </w:r>
      <w:proofErr w:type="gramStart"/>
      <w:r w:rsidR="008F08E3">
        <w:t>此阀值</w:t>
      </w:r>
      <w:proofErr w:type="gramEnd"/>
      <w:r w:rsidR="008F08E3">
        <w:t>难于选取</w:t>
      </w:r>
      <w:r w:rsidR="008F08E3">
        <w:rPr>
          <w:rFonts w:hint="eastAsia"/>
        </w:rPr>
        <w:t>。也</w:t>
      </w:r>
      <w:r w:rsidR="008F08E3">
        <w:t>放弃。</w:t>
      </w:r>
    </w:p>
    <w:p w:rsidR="008F08E3" w:rsidRDefault="008F08E3">
      <w:r>
        <w:rPr>
          <w:rFonts w:hint="eastAsia"/>
        </w:rPr>
        <w:t>（3）把</w:t>
      </w:r>
      <w:r>
        <w:t>断点设定在不同的语言上。即</w:t>
      </w:r>
      <w:r>
        <w:rPr>
          <w:rFonts w:hint="eastAsia"/>
        </w:rPr>
        <w:t>每</w:t>
      </w:r>
      <w:r>
        <w:t>个面向对象度量在同一种</w:t>
      </w:r>
      <w:r>
        <w:rPr>
          <w:rFonts w:hint="eastAsia"/>
        </w:rPr>
        <w:t>语言</w:t>
      </w:r>
      <w:r>
        <w:t>内最有一个</w:t>
      </w:r>
      <w:r>
        <w:rPr>
          <w:rFonts w:hint="eastAsia"/>
        </w:rPr>
        <w:t>AUC值</w:t>
      </w:r>
      <w:r>
        <w:t>度量其预测性能，但用</w:t>
      </w:r>
      <w:r>
        <w:rPr>
          <w:rFonts w:hint="eastAsia"/>
        </w:rPr>
        <w:t>同</w:t>
      </w:r>
      <w:r>
        <w:t>一个度量在不同语言上，</w:t>
      </w:r>
      <w:r>
        <w:rPr>
          <w:rFonts w:hint="eastAsia"/>
        </w:rPr>
        <w:t>AUC值</w:t>
      </w:r>
      <w:r>
        <w:t>会</w:t>
      </w:r>
      <w:r>
        <w:rPr>
          <w:rFonts w:hint="eastAsia"/>
        </w:rPr>
        <w:t>发</w:t>
      </w:r>
      <w:r>
        <w:t>生相</w:t>
      </w:r>
      <w:r>
        <w:rPr>
          <w:rFonts w:hint="eastAsia"/>
        </w:rPr>
        <w:t>应</w:t>
      </w:r>
      <w:r>
        <w:t>的跳跃变化。即</w:t>
      </w:r>
      <w:r>
        <w:rPr>
          <w:rFonts w:hint="eastAsia"/>
        </w:rPr>
        <w:t>通过</w:t>
      </w:r>
      <w:r>
        <w:t>断点回归来</w:t>
      </w:r>
      <w:r>
        <w:rPr>
          <w:rFonts w:hint="eastAsia"/>
        </w:rPr>
        <w:t>预测</w:t>
      </w:r>
      <w:r>
        <w:t>，同一度量</w:t>
      </w:r>
      <w:r>
        <w:rPr>
          <w:rFonts w:hint="eastAsia"/>
        </w:rPr>
        <w:t>在</w:t>
      </w:r>
      <w:r>
        <w:t>不同语言上</w:t>
      </w:r>
      <w:r>
        <w:rPr>
          <w:rFonts w:hint="eastAsia"/>
        </w:rPr>
        <w:t>缺陷</w:t>
      </w:r>
      <w:r>
        <w:t>预测性</w:t>
      </w:r>
      <w:r>
        <w:rPr>
          <w:rFonts w:hint="eastAsia"/>
        </w:rPr>
        <w:t>能</w:t>
      </w:r>
      <w:r>
        <w:t>的</w:t>
      </w:r>
      <w:r>
        <w:rPr>
          <w:rFonts w:hint="eastAsia"/>
        </w:rPr>
        <w:t>差异。</w:t>
      </w:r>
    </w:p>
    <w:p w:rsidR="00565E01" w:rsidRDefault="00565E01" w:rsidP="00B11E29">
      <w:pPr>
        <w:ind w:firstLine="420"/>
      </w:pPr>
      <w:r>
        <w:rPr>
          <w:rFonts w:hint="eastAsia"/>
        </w:rPr>
        <w:t>此</w:t>
      </w:r>
      <w:r>
        <w:t>外，断点回归主要解决</w:t>
      </w:r>
      <w:r>
        <w:rPr>
          <w:rFonts w:hint="eastAsia"/>
        </w:rPr>
        <w:t>内</w:t>
      </w:r>
      <w:r>
        <w:t>生性问题。</w:t>
      </w:r>
      <w:r>
        <w:rPr>
          <w:rFonts w:hint="eastAsia"/>
        </w:rPr>
        <w:t>具体</w:t>
      </w:r>
      <w:r>
        <w:t>来说，影响软件缺陷（</w:t>
      </w:r>
      <w:r>
        <w:rPr>
          <w:rFonts w:hint="eastAsia"/>
        </w:rPr>
        <w:t>二</w:t>
      </w:r>
      <w:r>
        <w:t>分变量或连续变量）</w:t>
      </w:r>
      <w:r>
        <w:rPr>
          <w:rFonts w:hint="eastAsia"/>
        </w:rPr>
        <w:t>的</w:t>
      </w:r>
      <w:r>
        <w:t>因素，如</w:t>
      </w:r>
      <w:r>
        <w:rPr>
          <w:rFonts w:hint="eastAsia"/>
        </w:rPr>
        <w:t>耦</w:t>
      </w:r>
      <w:r>
        <w:t>合、继承</w:t>
      </w:r>
      <w:r>
        <w:rPr>
          <w:rFonts w:hint="eastAsia"/>
        </w:rPr>
        <w:t>、内聚</w:t>
      </w:r>
      <w:r>
        <w:t>和开发者</w:t>
      </w:r>
      <w:r>
        <w:rPr>
          <w:rFonts w:hint="eastAsia"/>
        </w:rPr>
        <w:t>选取</w:t>
      </w:r>
      <w:r>
        <w:t>语言的偏好因素</w:t>
      </w:r>
      <w:r>
        <w:rPr>
          <w:rFonts w:hint="eastAsia"/>
        </w:rPr>
        <w:t>中</w:t>
      </w:r>
      <w:r>
        <w:t>，有些是与语言选取相关，有些与语言选取无关。</w:t>
      </w:r>
    </w:p>
    <w:p w:rsidR="00B11E29" w:rsidRDefault="00B11E29" w:rsidP="00B11E29">
      <w:pPr>
        <w:ind w:firstLine="420"/>
      </w:pPr>
      <w:r>
        <w:rPr>
          <w:rFonts w:hint="eastAsia"/>
        </w:rPr>
        <w:t>用数学的语言表示，在一个简单的线性模型下：</w:t>
      </w:r>
    </w:p>
    <w:p w:rsidR="00B11E29" w:rsidRDefault="00B11E29" w:rsidP="00B11E29">
      <w:pPr>
        <w:ind w:firstLine="420"/>
      </w:pPr>
      <w:r>
        <w:t>Y=</w:t>
      </w:r>
      <w:proofErr w:type="spellStart"/>
      <w:r>
        <w:t>a+b</w:t>
      </w:r>
      <w:proofErr w:type="spellEnd"/>
      <w:r>
        <w:t>*</w:t>
      </w:r>
      <w:proofErr w:type="spellStart"/>
      <w:r>
        <w:t>D+e</w:t>
      </w:r>
      <w:proofErr w:type="spellEnd"/>
    </w:p>
    <w:p w:rsidR="00B11E29" w:rsidRDefault="00B11E29" w:rsidP="00B11E29">
      <w:pPr>
        <w:ind w:firstLine="420"/>
        <w:rPr>
          <w:rFonts w:hint="eastAsia"/>
        </w:rPr>
      </w:pPr>
      <w:r>
        <w:t>Y：</w:t>
      </w:r>
      <w:r>
        <w:rPr>
          <w:rFonts w:hint="eastAsia"/>
        </w:rPr>
        <w:t>AUC值</w:t>
      </w:r>
      <w:r w:rsidR="00CC7F3B">
        <w:rPr>
          <w:rFonts w:hint="eastAsia"/>
        </w:rPr>
        <w:t>等</w:t>
      </w:r>
      <w:r w:rsidR="00CC7F3B">
        <w:t>缺陷预测</w:t>
      </w:r>
      <w:r w:rsidR="00CC7F3B">
        <w:rPr>
          <w:rFonts w:hint="eastAsia"/>
        </w:rPr>
        <w:t>性能</w:t>
      </w:r>
      <w:r w:rsidR="00CC7F3B">
        <w:t>指标。</w:t>
      </w:r>
    </w:p>
    <w:p w:rsidR="00B11E29" w:rsidRDefault="00B11E29" w:rsidP="00B11E29">
      <w:pPr>
        <w:ind w:firstLine="420"/>
      </w:pPr>
      <w:r>
        <w:t>D＝1 如果</w:t>
      </w:r>
      <w:r>
        <w:rPr>
          <w:rFonts w:hint="eastAsia"/>
        </w:rPr>
        <w:t>选取</w:t>
      </w:r>
      <w:r>
        <w:t>J</w:t>
      </w:r>
      <w:r>
        <w:rPr>
          <w:rFonts w:hint="eastAsia"/>
        </w:rPr>
        <w:t>语言</w:t>
      </w:r>
      <w:r>
        <w:t>，不使用</w:t>
      </w:r>
      <w:r>
        <w:rPr>
          <w:rFonts w:hint="eastAsia"/>
        </w:rPr>
        <w:t>C语言</w:t>
      </w:r>
      <w:r>
        <w:t xml:space="preserve">，D=0 </w:t>
      </w:r>
      <w:r w:rsidRPr="00B11E29">
        <w:rPr>
          <w:rFonts w:hint="eastAsia"/>
        </w:rPr>
        <w:t>如果选取</w:t>
      </w:r>
      <w:r>
        <w:rPr>
          <w:rFonts w:hint="eastAsia"/>
        </w:rPr>
        <w:t>C</w:t>
      </w:r>
      <w:r w:rsidRPr="00B11E29">
        <w:t>语言，不使用</w:t>
      </w:r>
      <w:r>
        <w:rPr>
          <w:rFonts w:hint="eastAsia"/>
        </w:rPr>
        <w:t>J</w:t>
      </w:r>
      <w:r w:rsidRPr="00B11E29">
        <w:t>语言</w:t>
      </w:r>
      <w:r>
        <w:t>。</w:t>
      </w:r>
    </w:p>
    <w:p w:rsidR="00B11E29" w:rsidRDefault="00B11E29" w:rsidP="00B11E29">
      <w:pPr>
        <w:ind w:firstLine="420"/>
      </w:pPr>
      <w:r>
        <w:t>e: 其他影响</w:t>
      </w:r>
      <w:r w:rsidR="00363CA5">
        <w:rPr>
          <w:rFonts w:hint="eastAsia"/>
        </w:rPr>
        <w:t>缺陷</w:t>
      </w:r>
      <w:r w:rsidR="001A0E69">
        <w:rPr>
          <w:rFonts w:hint="eastAsia"/>
        </w:rPr>
        <w:t>预测性能</w:t>
      </w:r>
      <w:r>
        <w:t>的因素。 假设 e=</w:t>
      </w:r>
      <w:proofErr w:type="spellStart"/>
      <w:r>
        <w:t>u+v</w:t>
      </w:r>
      <w:proofErr w:type="spellEnd"/>
      <w:r>
        <w:t>, 其中u</w:t>
      </w:r>
      <w:r w:rsidR="005E6F37">
        <w:rPr>
          <w:rFonts w:hint="eastAsia"/>
        </w:rPr>
        <w:t>是</w:t>
      </w:r>
      <w:r w:rsidR="005E6F37">
        <w:t>指</w:t>
      </w:r>
      <w:r w:rsidR="005E6F37">
        <w:rPr>
          <w:rFonts w:hint="eastAsia"/>
        </w:rPr>
        <w:t>预测</w:t>
      </w:r>
      <w:r w:rsidR="005E6F37">
        <w:t>效果</w:t>
      </w:r>
      <w:r w:rsidR="005E6F37">
        <w:rPr>
          <w:rFonts w:hint="eastAsia"/>
        </w:rPr>
        <w:t>影响</w:t>
      </w:r>
      <w:r w:rsidR="005E6F37">
        <w:t>因素中</w:t>
      </w:r>
      <w:r w:rsidR="005E6F37">
        <w:rPr>
          <w:rFonts w:hint="eastAsia"/>
        </w:rPr>
        <w:t>与</w:t>
      </w:r>
      <w:r w:rsidR="005E6F37">
        <w:t>语言相关的因素，即</w:t>
      </w:r>
      <w:r>
        <w:t>和D是相关的。而v是其他影响</w:t>
      </w:r>
      <w:r w:rsidR="00363CA5" w:rsidRPr="00363CA5">
        <w:rPr>
          <w:rFonts w:hint="eastAsia"/>
        </w:rPr>
        <w:t>缺陷预测性</w:t>
      </w:r>
      <w:proofErr w:type="gramStart"/>
      <w:r w:rsidR="00363CA5" w:rsidRPr="00363CA5">
        <w:rPr>
          <w:rFonts w:hint="eastAsia"/>
        </w:rPr>
        <w:t>能</w:t>
      </w:r>
      <w:r>
        <w:t>但是</w:t>
      </w:r>
      <w:proofErr w:type="gramEnd"/>
      <w:r>
        <w:t>和D不相关的变量。</w:t>
      </w:r>
    </w:p>
    <w:p w:rsidR="00B11E29" w:rsidRPr="008F08E3" w:rsidRDefault="00B11E29" w:rsidP="00B11E29">
      <w:pPr>
        <w:ind w:firstLine="420"/>
        <w:rPr>
          <w:rFonts w:hint="eastAsia"/>
        </w:rPr>
      </w:pPr>
      <w:r>
        <w:t>b: 就是我们要找的“</w:t>
      </w:r>
      <w:r w:rsidR="00363CA5">
        <w:rPr>
          <w:rFonts w:hint="eastAsia"/>
        </w:rPr>
        <w:t>语言</w:t>
      </w:r>
      <w:r w:rsidR="00363CA5">
        <w:t>的选取</w:t>
      </w:r>
      <w:r>
        <w:t>对</w:t>
      </w:r>
      <w:r w:rsidR="00363CA5">
        <w:rPr>
          <w:rFonts w:hint="eastAsia"/>
        </w:rPr>
        <w:t>缺陷</w:t>
      </w:r>
      <w:r w:rsidR="00363CA5">
        <w:t>预测性能</w:t>
      </w:r>
      <w:r>
        <w:t>的影响”</w:t>
      </w:r>
    </w:p>
    <w:p w:rsidR="00E543A2" w:rsidRPr="00E543A2" w:rsidRDefault="00E543A2"/>
    <w:p w:rsidR="00E543A2" w:rsidRDefault="00E543A2"/>
    <w:p w:rsidR="008F5929" w:rsidRDefault="008240C0">
      <w:r>
        <w:rPr>
          <w:rFonts w:hint="eastAsia"/>
        </w:rPr>
        <w:t>论文</w:t>
      </w:r>
      <w:r>
        <w:t>题目：</w:t>
      </w:r>
    </w:p>
    <w:p w:rsidR="007648F8" w:rsidRDefault="00A3033B">
      <w:pPr>
        <w:rPr>
          <w:rFonts w:hint="eastAsia"/>
        </w:rPr>
      </w:pPr>
      <w:r>
        <w:rPr>
          <w:rFonts w:hint="eastAsia"/>
        </w:rPr>
        <w:t>不</w:t>
      </w:r>
      <w:r>
        <w:t>同</w:t>
      </w:r>
      <w:r>
        <w:rPr>
          <w:rFonts w:hint="eastAsia"/>
        </w:rPr>
        <w:t>语言在代码</w:t>
      </w:r>
      <w:r>
        <w:t>度量</w:t>
      </w:r>
      <w:r>
        <w:rPr>
          <w:rFonts w:hint="eastAsia"/>
        </w:rPr>
        <w:t>对</w:t>
      </w:r>
      <w:r>
        <w:t>软件缺陷</w:t>
      </w:r>
      <w:r>
        <w:rPr>
          <w:rFonts w:hint="eastAsia"/>
        </w:rPr>
        <w:t>预测性能</w:t>
      </w:r>
      <w:r>
        <w:t>差异</w:t>
      </w:r>
      <w:r>
        <w:rPr>
          <w:rFonts w:hint="eastAsia"/>
        </w:rPr>
        <w:t>的</w:t>
      </w:r>
      <w:r>
        <w:t>影响研究</w:t>
      </w:r>
      <w:r>
        <w:rPr>
          <w:rFonts w:hint="eastAsia"/>
        </w:rPr>
        <w:t>——</w:t>
      </w:r>
      <w:r>
        <w:t>基于</w:t>
      </w:r>
      <w:r>
        <w:rPr>
          <w:rFonts w:hint="eastAsia"/>
        </w:rPr>
        <w:t>语言</w:t>
      </w:r>
      <w:r>
        <w:t>选取断点回归分析</w:t>
      </w:r>
    </w:p>
    <w:p w:rsidR="00B468C5" w:rsidRPr="00A3033B" w:rsidRDefault="00A30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3033B">
        <w:rPr>
          <w:rFonts w:ascii="Times New Roman" w:hAnsi="Times New Roman" w:cs="Times New Roman"/>
        </w:rPr>
        <w:t>he I</w:t>
      </w:r>
      <w:r>
        <w:rPr>
          <w:rFonts w:ascii="Times New Roman" w:hAnsi="Times New Roman" w:cs="Times New Roman"/>
        </w:rPr>
        <w:t>mpact</w:t>
      </w:r>
      <w:r w:rsidRPr="00A3033B">
        <w:rPr>
          <w:rFonts w:ascii="Times New Roman" w:hAnsi="Times New Roman" w:cs="Times New Roman"/>
        </w:rPr>
        <w:t xml:space="preserve"> of Different Languages on the Performance Differences of Software Defects P</w:t>
      </w:r>
      <w:r>
        <w:rPr>
          <w:rFonts w:ascii="Times New Roman" w:hAnsi="Times New Roman" w:cs="Times New Roman"/>
        </w:rPr>
        <w:t>rediction Based on Code Metrics——</w:t>
      </w:r>
      <w:r w:rsidR="00FD488D">
        <w:rPr>
          <w:rFonts w:ascii="Times New Roman" w:hAnsi="Times New Roman" w:cs="Times New Roman"/>
        </w:rPr>
        <w:t xml:space="preserve">Based on Fuzzy </w:t>
      </w:r>
      <w:r w:rsidRPr="00A3033B">
        <w:rPr>
          <w:rFonts w:ascii="Times New Roman" w:hAnsi="Times New Roman" w:cs="Times New Roman"/>
        </w:rPr>
        <w:t xml:space="preserve">Regression </w:t>
      </w:r>
      <w:r w:rsidR="00FD488D">
        <w:rPr>
          <w:rFonts w:ascii="Times New Roman" w:hAnsi="Times New Roman" w:cs="Times New Roman"/>
        </w:rPr>
        <w:t xml:space="preserve">Discontinuity </w:t>
      </w:r>
      <w:r w:rsidRPr="00A3033B">
        <w:rPr>
          <w:rFonts w:ascii="Times New Roman" w:hAnsi="Times New Roman" w:cs="Times New Roman"/>
        </w:rPr>
        <w:t xml:space="preserve">Analysis </w:t>
      </w:r>
      <w:r w:rsidR="00FD488D">
        <w:rPr>
          <w:rFonts w:ascii="Times New Roman" w:hAnsi="Times New Roman" w:cs="Times New Roman"/>
        </w:rPr>
        <w:t xml:space="preserve">of </w:t>
      </w:r>
      <w:r w:rsidRPr="00A3033B">
        <w:rPr>
          <w:rFonts w:ascii="Times New Roman" w:hAnsi="Times New Roman" w:cs="Times New Roman"/>
        </w:rPr>
        <w:t xml:space="preserve">Language </w:t>
      </w:r>
      <w:r w:rsidR="00FD488D">
        <w:rPr>
          <w:rFonts w:ascii="Times New Roman" w:hAnsi="Times New Roman" w:cs="Times New Roman"/>
        </w:rPr>
        <w:t>Choice</w:t>
      </w:r>
    </w:p>
    <w:p w:rsidR="00B468C5" w:rsidRDefault="00B468C5"/>
    <w:p w:rsidR="00CF5061" w:rsidRDefault="00CF5061"/>
    <w:p w:rsidR="00CF5061" w:rsidRDefault="00F5644B">
      <w:pPr>
        <w:rPr>
          <w:rFonts w:hint="eastAsia"/>
        </w:rPr>
      </w:pPr>
      <w:r>
        <w:rPr>
          <w:rFonts w:hint="eastAsia"/>
        </w:rPr>
        <w:t>对</w:t>
      </w:r>
      <w:r>
        <w:t>于某一个</w:t>
      </w:r>
      <w:r>
        <w:rPr>
          <w:rFonts w:hint="eastAsia"/>
        </w:rPr>
        <w:t>代码</w:t>
      </w:r>
      <w:r>
        <w:t>度量：</w:t>
      </w:r>
    </w:p>
    <w:p w:rsidR="00046D2C" w:rsidRDefault="00513DB5">
      <w:r w:rsidRPr="0054494C">
        <w:rPr>
          <w:position w:val="-16"/>
        </w:rPr>
        <w:object w:dxaOrig="3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75pt;height:20pt" o:ole="">
            <v:imagedata r:id="rId4" o:title=""/>
          </v:shape>
          <o:OLEObject Type="Embed" ProgID="Equation.DSMT4" ShapeID="_x0000_i1035" DrawAspect="Content" ObjectID="_1584796948" r:id="rId5"/>
        </w:object>
      </w:r>
    </w:p>
    <w:p w:rsidR="0054494C" w:rsidRDefault="00F5644B">
      <w:pPr>
        <w:rPr>
          <w:rFonts w:hint="eastAsia"/>
        </w:rPr>
      </w:pPr>
      <w:r>
        <w:rPr>
          <w:rFonts w:hint="eastAsia"/>
        </w:rPr>
        <w:t>其中</w:t>
      </w:r>
      <w:r>
        <w:t>：</w:t>
      </w:r>
    </w:p>
    <w:p w:rsidR="0054494C" w:rsidRDefault="0054494C">
      <w:pPr>
        <w:rPr>
          <w:rFonts w:hint="eastAsia"/>
        </w:rPr>
      </w:pPr>
      <w:r w:rsidRPr="0054494C">
        <w:rPr>
          <w:position w:val="-14"/>
        </w:rPr>
        <w:object w:dxaOrig="2079" w:dyaOrig="380">
          <v:shape id="_x0000_i1030" type="#_x0000_t75" style="width:104pt;height:19pt" o:ole="">
            <v:imagedata r:id="rId6" o:title=""/>
          </v:shape>
          <o:OLEObject Type="Embed" ProgID="Equation.DSMT4" ShapeID="_x0000_i1030" DrawAspect="Content" ObjectID="_1584796949" r:id="rId7"/>
        </w:object>
      </w:r>
      <w:r w:rsidR="00940B7F">
        <w:rPr>
          <w:rFonts w:hint="eastAsia"/>
        </w:rPr>
        <w:t>：</w:t>
      </w:r>
      <w:r w:rsidR="00940B7F">
        <w:t>即</w:t>
      </w:r>
      <w:r w:rsidR="00940B7F">
        <w:rPr>
          <w:rFonts w:hint="eastAsia"/>
        </w:rPr>
        <w:t>同</w:t>
      </w:r>
      <w:r w:rsidR="00940B7F">
        <w:t>一代码</w:t>
      </w:r>
      <w:r w:rsidR="00940B7F">
        <w:rPr>
          <w:rFonts w:hint="eastAsia"/>
        </w:rPr>
        <w:t>度量</w:t>
      </w:r>
      <w:r w:rsidR="00940B7F">
        <w:t>两个语言</w:t>
      </w:r>
      <w:r w:rsidR="0090330D">
        <w:rPr>
          <w:rFonts w:hint="eastAsia"/>
        </w:rPr>
        <w:t>得出</w:t>
      </w:r>
      <w:r w:rsidR="0090330D">
        <w:t>的某一性能指标的差</w:t>
      </w:r>
      <w:r w:rsidR="0090330D">
        <w:rPr>
          <w:rFonts w:hint="eastAsia"/>
        </w:rPr>
        <w:t>值</w:t>
      </w:r>
      <w:r w:rsidR="0090330D">
        <w:t>。</w:t>
      </w:r>
      <w:r w:rsidR="0090330D">
        <w:rPr>
          <w:rFonts w:hint="eastAsia"/>
        </w:rPr>
        <w:t>此</w:t>
      </w:r>
      <w:r w:rsidR="0090330D">
        <w:t>差值始终取</w:t>
      </w:r>
      <w:r w:rsidR="0090330D">
        <w:rPr>
          <w:rFonts w:hint="eastAsia"/>
        </w:rPr>
        <w:t>绝对</w:t>
      </w:r>
      <w:r w:rsidR="0090330D">
        <w:t>值。</w:t>
      </w:r>
    </w:p>
    <w:p w:rsidR="0054494C" w:rsidRDefault="00F5644B">
      <w:pPr>
        <w:rPr>
          <w:rFonts w:hint="eastAsia"/>
        </w:rPr>
      </w:pPr>
      <w:r w:rsidRPr="00810319">
        <w:rPr>
          <w:position w:val="-16"/>
        </w:rPr>
        <w:object w:dxaOrig="1120" w:dyaOrig="400">
          <v:shape id="_x0000_i1031" type="#_x0000_t75" style="width:56pt;height:20pt" o:ole="">
            <v:imagedata r:id="rId8" o:title=""/>
          </v:shape>
          <o:OLEObject Type="Embed" ProgID="Equation.DSMT4" ShapeID="_x0000_i1031" DrawAspect="Content" ObjectID="_1584796950" r:id="rId9"/>
        </w:object>
      </w:r>
      <w:r w:rsidR="0090330D">
        <w:rPr>
          <w:rFonts w:hint="eastAsia"/>
        </w:rPr>
        <w:t>：若PD值</w:t>
      </w:r>
      <w:r w:rsidR="0090330D">
        <w:t>大于</w:t>
      </w:r>
      <w:r w:rsidR="00C94216">
        <w:rPr>
          <w:rFonts w:hint="eastAsia"/>
        </w:rPr>
        <w:t>0，即</w:t>
      </w:r>
      <w:proofErr w:type="spellStart"/>
      <w:r w:rsidR="00C94216">
        <w:t>i</w:t>
      </w:r>
      <w:proofErr w:type="spellEnd"/>
      <w:r w:rsidR="00C94216">
        <w:rPr>
          <w:rFonts w:hint="eastAsia"/>
        </w:rPr>
        <w:t>语言</w:t>
      </w:r>
      <w:r w:rsidR="00C94216">
        <w:t>对</w:t>
      </w:r>
      <w:r w:rsidR="00C94216">
        <w:rPr>
          <w:rFonts w:hint="eastAsia"/>
        </w:rPr>
        <w:t>j语言</w:t>
      </w:r>
      <w:r w:rsidR="00C94216">
        <w:t>的差异，取</w:t>
      </w:r>
      <w:r w:rsidR="00C94216">
        <w:rPr>
          <w:rFonts w:hint="eastAsia"/>
        </w:rPr>
        <w:t>1；</w:t>
      </w:r>
      <w:r w:rsidR="00C94216">
        <w:t>若</w:t>
      </w:r>
      <w:r w:rsidR="00C94216">
        <w:rPr>
          <w:rFonts w:hint="eastAsia"/>
        </w:rPr>
        <w:t>PD值</w:t>
      </w:r>
      <w:r w:rsidR="00C94216">
        <w:t>小于</w:t>
      </w:r>
      <w:r w:rsidR="00C94216">
        <w:rPr>
          <w:rFonts w:hint="eastAsia"/>
        </w:rPr>
        <w:t>0，</w:t>
      </w:r>
      <w:r w:rsidR="00C94216">
        <w:t>即</w:t>
      </w:r>
      <w:r w:rsidR="00C94216">
        <w:rPr>
          <w:rFonts w:hint="eastAsia"/>
        </w:rPr>
        <w:t>j</w:t>
      </w:r>
      <w:r w:rsidR="00C94216" w:rsidRPr="00C94216">
        <w:t>语言对</w:t>
      </w:r>
      <w:proofErr w:type="spellStart"/>
      <w:r w:rsidR="00C94216">
        <w:t>i</w:t>
      </w:r>
      <w:proofErr w:type="spellEnd"/>
      <w:r w:rsidR="00C94216" w:rsidRPr="00C94216">
        <w:t>语言的差异，取</w:t>
      </w:r>
      <w:r w:rsidR="00C94216">
        <w:rPr>
          <w:rFonts w:hint="eastAsia"/>
        </w:rPr>
        <w:t>0</w:t>
      </w:r>
      <w:r w:rsidR="00C94216" w:rsidRPr="00C94216">
        <w:t>；</w:t>
      </w:r>
    </w:p>
    <w:p w:rsidR="0054494C" w:rsidRDefault="00513DB5">
      <w:pPr>
        <w:rPr>
          <w:rFonts w:hint="eastAsia"/>
        </w:rPr>
      </w:pPr>
      <w:r w:rsidRPr="00810319">
        <w:rPr>
          <w:position w:val="-12"/>
        </w:rPr>
        <w:object w:dxaOrig="880" w:dyaOrig="360">
          <v:shape id="_x0000_i1036" type="#_x0000_t75" style="width:44pt;height:18pt" o:ole="">
            <v:imagedata r:id="rId10" o:title=""/>
          </v:shape>
          <o:OLEObject Type="Embed" ProgID="Equation.DSMT4" ShapeID="_x0000_i1036" DrawAspect="Content" ObjectID="_1584796951" r:id="rId11"/>
        </w:object>
      </w:r>
      <w:r>
        <w:rPr>
          <w:rFonts w:hint="eastAsia"/>
        </w:rPr>
        <w:t>代表</w:t>
      </w:r>
      <w:r>
        <w:t>了</w:t>
      </w:r>
      <w:r>
        <w:rPr>
          <w:rFonts w:hint="eastAsia"/>
        </w:rPr>
        <w:t>以</w:t>
      </w:r>
      <w:r>
        <w:t>类</w:t>
      </w:r>
      <w:r>
        <w:rPr>
          <w:rFonts w:hint="eastAsia"/>
        </w:rPr>
        <w:t>规模</w:t>
      </w:r>
      <w:r>
        <w:t>作为执行变量的</w:t>
      </w:r>
      <w:r>
        <w:rPr>
          <w:rFonts w:hint="eastAsia"/>
        </w:rPr>
        <w:t>RD函数</w:t>
      </w:r>
      <w:r>
        <w:t>形式</w:t>
      </w:r>
      <w:r>
        <w:rPr>
          <w:rFonts w:hint="eastAsia"/>
        </w:rPr>
        <w:t>；</w:t>
      </w:r>
      <w:r>
        <w:t>k的</w:t>
      </w:r>
      <w:r>
        <w:rPr>
          <w:rFonts w:hint="eastAsia"/>
        </w:rPr>
        <w:t>取值</w:t>
      </w:r>
      <w:r>
        <w:t>范围为</w:t>
      </w:r>
      <w:proofErr w:type="spellStart"/>
      <w:r>
        <w:t>i,j</w:t>
      </w:r>
      <w:proofErr w:type="spellEnd"/>
      <w:r>
        <w:rPr>
          <w:rFonts w:hint="eastAsia"/>
        </w:rPr>
        <w:t>。</w:t>
      </w:r>
    </w:p>
    <w:p w:rsidR="00513DB5" w:rsidRDefault="00513DB5"/>
    <w:p w:rsidR="00513DB5" w:rsidRDefault="00513DB5"/>
    <w:p w:rsidR="00513DB5" w:rsidRDefault="00513DB5"/>
    <w:p w:rsidR="00513DB5" w:rsidRDefault="00513DB5">
      <w:pPr>
        <w:rPr>
          <w:rFonts w:hint="eastAsia"/>
        </w:rPr>
      </w:pPr>
    </w:p>
    <w:p w:rsidR="00046D2C" w:rsidRDefault="00046D2C"/>
    <w:p w:rsidR="00046D2C" w:rsidRDefault="00046D2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4554855" cy="1955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93612" y="104676"/>
                            <a:ext cx="1099577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OO metrics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755700" y="93432"/>
                            <a:ext cx="611644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bugs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283023" y="620509"/>
                            <a:ext cx="482616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040522" y="603356"/>
                            <a:ext cx="1464162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 xml:space="preserve">ther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control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329355" y="620756"/>
                            <a:ext cx="611644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AUC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847850" y="1662788"/>
                            <a:ext cx="1587500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046D2C" w:rsidP="00046D2C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Meta analysis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817581" y="1168461"/>
                            <a:ext cx="1638065" cy="230028"/>
                          </a:xfrm>
                          <a:prstGeom prst="roundRect">
                            <a:avLst>
                              <a:gd name="adj" fmla="val 1908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6D2C" w:rsidRPr="00046D2C" w:rsidRDefault="006A336F" w:rsidP="006A3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Fuzzy </w:t>
                              </w:r>
                              <w:r w:rsidR="00046D2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</w:rPr>
                                <w:t>RD</w:t>
                              </w:r>
                              <w:r w:rsidR="00046D2C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coefficient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2" idx="2"/>
                          <a:endCxn id="13" idx="0"/>
                        </wps:cNvCnPr>
                        <wps:spPr>
                          <a:xfrm>
                            <a:off x="1043401" y="334581"/>
                            <a:ext cx="591776" cy="285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5" idx="0"/>
                        </wps:cNvCnPr>
                        <wps:spPr>
                          <a:xfrm>
                            <a:off x="2524331" y="850537"/>
                            <a:ext cx="112283" cy="317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2"/>
                          <a:endCxn id="15" idx="0"/>
                        </wps:cNvCnPr>
                        <wps:spPr>
                          <a:xfrm flipH="1">
                            <a:off x="2636614" y="833384"/>
                            <a:ext cx="1135989" cy="335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4" idx="0"/>
                        </wps:cNvCnPr>
                        <wps:spPr>
                          <a:xfrm>
                            <a:off x="2636614" y="1398489"/>
                            <a:ext cx="4986" cy="264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5" idx="0"/>
                        </wps:cNvCnPr>
                        <wps:spPr>
                          <a:xfrm>
                            <a:off x="1635177" y="850784"/>
                            <a:ext cx="1001437" cy="317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  <a:endCxn id="13" idx="0"/>
                        </wps:cNvCnPr>
                        <wps:spPr>
                          <a:xfrm flipH="1">
                            <a:off x="1635177" y="323340"/>
                            <a:ext cx="426345" cy="2972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58.65pt;height:154pt;mso-position-horizontal-relative:char;mso-position-vertical-relative:line" coordsize="45548,1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">
                <v:shape id="_x0000_s1027" type="#_x0000_t75" style="position:absolute;width:45548;height:19558;visibility:visible;mso-wrap-style:square">
                  <v:fill o:detectmouseclick="t"/>
                  <v:path o:connecttype="none"/>
                </v:shape>
                <v:roundrect id="圆角矩形 2" o:spid="_x0000_s1028" style="position:absolute;left:4936;top:1046;width:10995;height:2301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OO metrics</w:t>
                        </w:r>
                      </w:p>
                    </w:txbxContent>
                  </v:textbox>
                </v:roundrect>
                <v:roundrect id="圆角矩形 10" o:spid="_x0000_s1029" style="position:absolute;left:17557;top:934;width:611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bugs</w:t>
                        </w:r>
                        <w:proofErr w:type="gramEnd"/>
                      </w:p>
                    </w:txbxContent>
                  </v:textbox>
                </v:roundrect>
                <v:roundrect id="圆角矩形 11" o:spid="_x0000_s1030" style="position:absolute;left:22830;top:6205;width:482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Size</w:t>
                        </w:r>
                      </w:p>
                    </w:txbxContent>
                  </v:textbox>
                </v:roundrect>
                <v:roundrect id="圆角矩形 12" o:spid="_x0000_s1031" style="position:absolute;left:30405;top:6033;width:14641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 xml:space="preserve">ther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control variables</w:t>
                        </w:r>
                      </w:p>
                    </w:txbxContent>
                  </v:textbox>
                </v:roundrect>
                <v:roundrect id="圆角矩形 13" o:spid="_x0000_s1032" style="position:absolute;left:13293;top:6207;width:6116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AUC</w:t>
                        </w:r>
                      </w:p>
                    </w:txbxContent>
                  </v:textbox>
                </v:roundrect>
                <v:roundrect id="圆角矩形 14" o:spid="_x0000_s1033" style="position:absolute;left:18478;top:16627;width:15875;height:2301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046D2C" w:rsidP="00046D2C">
                        <w:pPr>
                          <w:jc w:val="center"/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Meta analysis</w:t>
                        </w:r>
                        <w:proofErr w:type="spellEnd"/>
                      </w:p>
                    </w:txbxContent>
                  </v:textbox>
                </v:roundrect>
                <v:roundrect id="圆角矩形 15" o:spid="_x0000_s1034" style="position:absolute;left:18175;top:11684;width:16381;height:2300;visibility:visible;mso-wrap-style:square;v-text-anchor:middle" arcsize="125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" fillcolor="#ceeaca [3212]" strokecolor="black [3213]" strokeweight="1pt">
                  <v:stroke joinstyle="miter"/>
                  <v:textbox inset=",0,,0">
                    <w:txbxContent>
                      <w:p w:rsidR="00046D2C" w:rsidRPr="00046D2C" w:rsidRDefault="006A336F" w:rsidP="006A336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Fuzzy </w:t>
                        </w:r>
                        <w:r w:rsidR="00046D2C">
                          <w:rPr>
                            <w:rFonts w:ascii="Times New Roman" w:hAnsi="Times New Roman" w:cs="Times New Roman" w:hint="eastAsia"/>
                            <w:color w:val="000000" w:themeColor="text1"/>
                          </w:rPr>
                          <w:t>RD</w:t>
                        </w:r>
                        <w:r w:rsidR="00046D2C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coefficient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5" type="#_x0000_t32" style="position:absolute;left:10434;top:3345;width:5917;height: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7" o:spid="_x0000_s1036" type="#_x0000_t32" style="position:absolute;left:25243;top:8505;width:1123;height:3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18" o:spid="_x0000_s1037" type="#_x0000_t32" style="position:absolute;left:26366;top:8333;width:11360;height:33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19" o:spid="_x0000_s1038" type="#_x0000_t32" style="position:absolute;left:26366;top:13984;width:50;height: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直接箭头连接符 21" o:spid="_x0000_s1039" type="#_x0000_t32" style="position:absolute;left:16351;top:8507;width:10015;height:3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22" o:spid="_x0000_s1040" type="#_x0000_t32" style="position:absolute;left:16351;top:3233;width:4264;height:2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04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C0"/>
    <w:rsid w:val="00046D2C"/>
    <w:rsid w:val="00172007"/>
    <w:rsid w:val="001751F8"/>
    <w:rsid w:val="001A0E69"/>
    <w:rsid w:val="00216AFC"/>
    <w:rsid w:val="00363CA5"/>
    <w:rsid w:val="005125C2"/>
    <w:rsid w:val="00513DB5"/>
    <w:rsid w:val="0054494C"/>
    <w:rsid w:val="00554FC9"/>
    <w:rsid w:val="00565E01"/>
    <w:rsid w:val="005E6F37"/>
    <w:rsid w:val="006A336F"/>
    <w:rsid w:val="007238CF"/>
    <w:rsid w:val="007648F8"/>
    <w:rsid w:val="008240C0"/>
    <w:rsid w:val="008F08E3"/>
    <w:rsid w:val="008F5929"/>
    <w:rsid w:val="0090330D"/>
    <w:rsid w:val="00940B7F"/>
    <w:rsid w:val="00947E11"/>
    <w:rsid w:val="00977098"/>
    <w:rsid w:val="00A3033B"/>
    <w:rsid w:val="00B11E29"/>
    <w:rsid w:val="00B270B1"/>
    <w:rsid w:val="00B468C5"/>
    <w:rsid w:val="00C94216"/>
    <w:rsid w:val="00CC7F3B"/>
    <w:rsid w:val="00CF5061"/>
    <w:rsid w:val="00E543A2"/>
    <w:rsid w:val="00EC4306"/>
    <w:rsid w:val="00F162E0"/>
    <w:rsid w:val="00F51882"/>
    <w:rsid w:val="00F5644B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92F6"/>
  <w15:chartTrackingRefBased/>
  <w15:docId w15:val="{D3733812-C7A0-463A-863A-51A5633C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2018-04-09T07:11:00Z</dcterms:created>
  <dcterms:modified xsi:type="dcterms:W3CDTF">2018-04-09T08:35:00Z</dcterms:modified>
</cp:coreProperties>
</file>