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1C" w:rsidRDefault="004A08CA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</w:t>
      </w:r>
      <w:r w:rsidRPr="004A08CA">
        <w:rPr>
          <w:rFonts w:hint="eastAsia"/>
          <w:b/>
          <w:sz w:val="32"/>
          <w:szCs w:val="32"/>
        </w:rPr>
        <w:t>线上对线下的影响</w:t>
      </w:r>
    </w:p>
    <w:p w:rsidR="004A08CA" w:rsidRDefault="004A08C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线上的导购员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会给客户购买带来便利</w:t>
      </w:r>
    </w:p>
    <w:p w:rsidR="004A08CA" w:rsidRDefault="004A08CA">
      <w:pPr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线上的商品明细</w:t>
      </w:r>
    </w:p>
    <w:p w:rsidR="00DC1FB7" w:rsidRDefault="00DC1FB7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领券</w:t>
      </w:r>
    </w:p>
    <w:p w:rsidR="00DC1FB7" w:rsidRDefault="00DC1FB7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停车</w:t>
      </w:r>
    </w:p>
    <w:p w:rsidR="00971F0F" w:rsidRDefault="00971F0F">
      <w:pPr>
        <w:rPr>
          <w:szCs w:val="21"/>
        </w:rPr>
      </w:pPr>
    </w:p>
    <w:p w:rsidR="00971F0F" w:rsidRDefault="00971F0F">
      <w:pPr>
        <w:rPr>
          <w:szCs w:val="21"/>
        </w:rPr>
      </w:pPr>
      <w:r>
        <w:rPr>
          <w:rFonts w:hint="eastAsia"/>
          <w:szCs w:val="21"/>
        </w:rPr>
        <w:t>计算：</w:t>
      </w:r>
    </w:p>
    <w:p w:rsidR="00971F0F" w:rsidRDefault="00971F0F">
      <w:pPr>
        <w:rPr>
          <w:szCs w:val="21"/>
        </w:rPr>
      </w:pPr>
      <w:r>
        <w:rPr>
          <w:rFonts w:hint="eastAsia"/>
          <w:szCs w:val="21"/>
        </w:rPr>
        <w:t>线下交易能定位到线上用户的笔数</w:t>
      </w:r>
    </w:p>
    <w:p w:rsidR="00971F0F" w:rsidRDefault="00004AAC">
      <w:pPr>
        <w:rPr>
          <w:szCs w:val="21"/>
        </w:rPr>
      </w:pPr>
      <w:r>
        <w:rPr>
          <w:rFonts w:hint="eastAsia"/>
          <w:szCs w:val="21"/>
        </w:rPr>
        <w:t>店铺访问</w:t>
      </w:r>
    </w:p>
    <w:p w:rsidR="00004AAC" w:rsidRPr="004A08CA" w:rsidRDefault="00004AAC">
      <w:pPr>
        <w:rPr>
          <w:rFonts w:hint="eastAsia"/>
          <w:szCs w:val="21"/>
        </w:rPr>
      </w:pPr>
      <w:r>
        <w:rPr>
          <w:szCs w:val="21"/>
        </w:rPr>
        <w:t>wifi</w:t>
      </w:r>
      <w:bookmarkStart w:id="0" w:name="_GoBack"/>
      <w:bookmarkEnd w:id="0"/>
    </w:p>
    <w:sectPr w:rsidR="00004AAC" w:rsidRPr="004A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CA"/>
    <w:rsid w:val="00004AAC"/>
    <w:rsid w:val="004A08CA"/>
    <w:rsid w:val="004A1B7C"/>
    <w:rsid w:val="0063311C"/>
    <w:rsid w:val="00971F0F"/>
    <w:rsid w:val="00C86D58"/>
    <w:rsid w:val="00DC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E5575-0485-4774-8ABD-B8ED3D84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1F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1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qingye.yuan袁青野</dc:creator>
  <cp:keywords/>
  <dc:description/>
  <cp:lastModifiedBy>qingye.yuan袁青野</cp:lastModifiedBy>
  <cp:revision>3</cp:revision>
  <cp:lastPrinted>2017-06-06T06:37:00Z</cp:lastPrinted>
  <dcterms:created xsi:type="dcterms:W3CDTF">2017-06-05T09:40:00Z</dcterms:created>
  <dcterms:modified xsi:type="dcterms:W3CDTF">2017-06-13T01:54:00Z</dcterms:modified>
</cp:coreProperties>
</file>