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D8CD" w14:textId="1F1763C1" w:rsidR="00BE3E7A" w:rsidRDefault="002C4EE6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下载后是个压缩文件，您需要先解压。</w:t>
      </w:r>
    </w:p>
    <w:p w14:paraId="06253258" w14:textId="0918FFBB" w:rsidR="002C4EE6" w:rsidRDefault="002C4EE6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解压后，用pycharm打开，找到</w:t>
      </w:r>
      <w:r w:rsidRPr="002C4EE6">
        <w:rPr>
          <w:b w:val="0"/>
          <w:bCs w:val="0"/>
        </w:rPr>
        <w:t>ProjectVar</w:t>
      </w:r>
      <w:r>
        <w:rPr>
          <w:b w:val="0"/>
          <w:bCs w:val="0"/>
        </w:rPr>
        <w:t>/var.py</w:t>
      </w:r>
      <w:r>
        <w:rPr>
          <w:rFonts w:hint="eastAsia"/>
          <w:b w:val="0"/>
          <w:bCs w:val="0"/>
        </w:rPr>
        <w:t>文件，里面的</w:t>
      </w:r>
      <w:r w:rsidRPr="002C4EE6">
        <w:rPr>
          <w:b w:val="0"/>
          <w:bCs w:val="0"/>
        </w:rPr>
        <w:t>excel_path</w:t>
      </w:r>
      <w:r>
        <w:rPr>
          <w:rFonts w:hint="eastAsia"/>
          <w:b w:val="0"/>
          <w:bCs w:val="0"/>
        </w:rPr>
        <w:t>为测试用例地址，您把用例建到</w:t>
      </w:r>
      <w:r w:rsidRPr="002C4EE6">
        <w:rPr>
          <w:b w:val="0"/>
          <w:bCs w:val="0"/>
        </w:rPr>
        <w:t>Kwyword_Data</w:t>
      </w:r>
      <w:r>
        <w:rPr>
          <w:rFonts w:hint="eastAsia"/>
          <w:b w:val="0"/>
          <w:bCs w:val="0"/>
        </w:rPr>
        <w:t>目录下即可。</w:t>
      </w:r>
    </w:p>
    <w:p w14:paraId="34B1299A" w14:textId="198C3576" w:rsidR="002C4EE6" w:rsidRDefault="002C4EE6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</w:t>
      </w:r>
      <w:r w:rsidRPr="002C4EE6">
        <w:rPr>
          <w:b w:val="0"/>
          <w:bCs w:val="0"/>
        </w:rPr>
        <w:t>Kwyword_Data</w:t>
      </w:r>
      <w:r>
        <w:rPr>
          <w:rFonts w:hint="eastAsia"/>
          <w:b w:val="0"/>
          <w:bCs w:val="0"/>
        </w:rPr>
        <w:t xml:space="preserve">目录下，有个 </w:t>
      </w:r>
      <w:r w:rsidRPr="002C4EE6">
        <w:rPr>
          <w:rFonts w:hint="eastAsia"/>
          <w:b w:val="0"/>
          <w:bCs w:val="0"/>
        </w:rPr>
        <w:t>样例</w:t>
      </w:r>
      <w:r w:rsidRPr="002C4EE6">
        <w:rPr>
          <w:b w:val="0"/>
          <w:bCs w:val="0"/>
        </w:rPr>
        <w:t>.xlsx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，它就是测试用例的模板。在这个模板中，参数设置、关键字、用例规则说明 这三个s</w:t>
      </w:r>
      <w:r>
        <w:rPr>
          <w:b w:val="0"/>
          <w:bCs w:val="0"/>
        </w:rPr>
        <w:t>heet</w:t>
      </w:r>
      <w:r>
        <w:rPr>
          <w:rFonts w:hint="eastAsia"/>
          <w:b w:val="0"/>
          <w:bCs w:val="0"/>
        </w:rPr>
        <w:t>不要删，删了系统将无法运行。</w:t>
      </w:r>
    </w:p>
    <w:p w14:paraId="17337E22" w14:textId="6F2EA7F8" w:rsidR="002C4EE6" w:rsidRDefault="002C4EE6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我们在参数设置s</w:t>
      </w:r>
      <w:r>
        <w:rPr>
          <w:b w:val="0"/>
          <w:bCs w:val="0"/>
        </w:rPr>
        <w:t>heet</w:t>
      </w:r>
      <w:r>
        <w:rPr>
          <w:rFonts w:hint="eastAsia"/>
          <w:b w:val="0"/>
          <w:bCs w:val="0"/>
        </w:rPr>
        <w:t>里，首先设置使用的浏览器，给了三种浏览器，I</w:t>
      </w:r>
      <w:r>
        <w:rPr>
          <w:b w:val="0"/>
          <w:bCs w:val="0"/>
        </w:rPr>
        <w:t>E</w:t>
      </w:r>
      <w:r>
        <w:rPr>
          <w:rFonts w:hint="eastAsia"/>
          <w:b w:val="0"/>
          <w:bCs w:val="0"/>
        </w:rPr>
        <w:t>、F</w:t>
      </w:r>
      <w:r>
        <w:rPr>
          <w:b w:val="0"/>
          <w:bCs w:val="0"/>
        </w:rPr>
        <w:t>irefox</w:t>
      </w:r>
      <w:r>
        <w:rPr>
          <w:rFonts w:hint="eastAsia"/>
          <w:b w:val="0"/>
          <w:bCs w:val="0"/>
        </w:rPr>
        <w:t>和C</w:t>
      </w:r>
      <w:r>
        <w:rPr>
          <w:b w:val="0"/>
          <w:bCs w:val="0"/>
        </w:rPr>
        <w:t>hrome</w:t>
      </w:r>
      <w:r>
        <w:rPr>
          <w:rFonts w:hint="eastAsia"/>
          <w:b w:val="0"/>
          <w:bCs w:val="0"/>
        </w:rPr>
        <w:t>，我们在驱动地址列写上他们的驱动地址，在是否使用列标注n或</w:t>
      </w:r>
      <w:r>
        <w:rPr>
          <w:b w:val="0"/>
          <w:bCs w:val="0"/>
        </w:rPr>
        <w:t>y</w:t>
      </w:r>
      <w:r>
        <w:rPr>
          <w:rFonts w:hint="eastAsia"/>
          <w:b w:val="0"/>
          <w:bCs w:val="0"/>
        </w:rPr>
        <w:t>，其中n表示不使用该浏览器，y表示使用该浏览器，如果您标注了多个y，则以第一个y为准。</w:t>
      </w:r>
    </w:p>
    <w:p w14:paraId="4234F07B" w14:textId="2867C85B" w:rsidR="002C4EE6" w:rsidRDefault="002C4EE6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我们在网址栏输入被测系统的网址。</w:t>
      </w:r>
    </w:p>
    <w:p w14:paraId="70F32465" w14:textId="298B54E2" w:rsidR="002C4EE6" w:rsidRDefault="002C4EE6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在用例设计人栏输入用例的设计人。</w:t>
      </w:r>
    </w:p>
    <w:p w14:paraId="0E2A475A" w14:textId="1B1534BD" w:rsidR="002C4EE6" w:rsidRDefault="002C4EE6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在需要执行的s</w:t>
      </w:r>
      <w:r>
        <w:rPr>
          <w:b w:val="0"/>
          <w:bCs w:val="0"/>
        </w:rPr>
        <w:t>heet</w:t>
      </w:r>
      <w:r>
        <w:rPr>
          <w:rFonts w:hint="eastAsia"/>
          <w:b w:val="0"/>
          <w:bCs w:val="0"/>
        </w:rPr>
        <w:t>列里写上需要执行的s</w:t>
      </w:r>
      <w:r>
        <w:rPr>
          <w:b w:val="0"/>
          <w:bCs w:val="0"/>
        </w:rPr>
        <w:t>heet</w:t>
      </w:r>
      <w:r>
        <w:rPr>
          <w:rFonts w:hint="eastAsia"/>
          <w:b w:val="0"/>
          <w:bCs w:val="0"/>
        </w:rPr>
        <w:t>名称，如果是多个s</w:t>
      </w:r>
      <w:r>
        <w:rPr>
          <w:b w:val="0"/>
          <w:bCs w:val="0"/>
        </w:rPr>
        <w:t>heet</w:t>
      </w:r>
      <w:r>
        <w:rPr>
          <w:rFonts w:hint="eastAsia"/>
          <w:b w:val="0"/>
          <w:bCs w:val="0"/>
        </w:rPr>
        <w:t>，则</w:t>
      </w:r>
      <w:r w:rsidR="00225612">
        <w:rPr>
          <w:rFonts w:hint="eastAsia"/>
          <w:b w:val="0"/>
          <w:bCs w:val="0"/>
        </w:rPr>
        <w:t>第二个写在第一个下面，第三个写在第二个下面，依此类推。</w:t>
      </w:r>
    </w:p>
    <w:p w14:paraId="4A598AAF" w14:textId="397D9335" w:rsidR="00225612" w:rsidRDefault="00225612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关键字s</w:t>
      </w:r>
      <w:r>
        <w:rPr>
          <w:b w:val="0"/>
          <w:bCs w:val="0"/>
        </w:rPr>
        <w:t>heet</w:t>
      </w:r>
      <w:r>
        <w:rPr>
          <w:rFonts w:hint="eastAsia"/>
          <w:b w:val="0"/>
          <w:bCs w:val="0"/>
        </w:rPr>
        <w:t>里写明了所有页面操作所对应的函数名称及用法说明。</w:t>
      </w:r>
    </w:p>
    <w:p w14:paraId="0CFEC2E1" w14:textId="6CD26058" w:rsidR="00225612" w:rsidRDefault="00225612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用例规则说明s</w:t>
      </w:r>
      <w:r>
        <w:rPr>
          <w:b w:val="0"/>
          <w:bCs w:val="0"/>
        </w:rPr>
        <w:t>heet</w:t>
      </w:r>
      <w:r>
        <w:rPr>
          <w:rFonts w:hint="eastAsia"/>
          <w:b w:val="0"/>
          <w:bCs w:val="0"/>
        </w:rPr>
        <w:t>里面写明了用例编写的相关规则。</w:t>
      </w:r>
    </w:p>
    <w:p w14:paraId="35B93CB4" w14:textId="609E8F5B" w:rsidR="00225612" w:rsidRDefault="00225612" w:rsidP="002C4EE6">
      <w:pPr>
        <w:pStyle w:val="a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我们按照样例里给出的格式创建U</w:t>
      </w:r>
      <w:r>
        <w:rPr>
          <w:b w:val="0"/>
          <w:bCs w:val="0"/>
        </w:rPr>
        <w:t>I</w:t>
      </w:r>
      <w:r>
        <w:rPr>
          <w:rFonts w:hint="eastAsia"/>
          <w:b w:val="0"/>
          <w:bCs w:val="0"/>
        </w:rPr>
        <w:t>自动化测试用例</w:t>
      </w:r>
    </w:p>
    <w:p w14:paraId="1D337B2B" w14:textId="3E3B6EDB" w:rsidR="00225612" w:rsidRDefault="00225612" w:rsidP="00225612">
      <w:pPr>
        <w:pStyle w:val="a7"/>
        <w:ind w:left="440" w:firstLineChars="0" w:firstLine="0"/>
        <w:rPr>
          <w:b w:val="0"/>
          <w:bCs w:val="0"/>
        </w:rPr>
      </w:pPr>
      <w:r>
        <w:rPr>
          <w:noProof/>
        </w:rPr>
        <w:drawing>
          <wp:inline distT="0" distB="0" distL="0" distR="0" wp14:anchorId="09189111" wp14:editId="641A0C43">
            <wp:extent cx="5274310" cy="412750"/>
            <wp:effectExtent l="0" t="0" r="2540" b="6350"/>
            <wp:docPr id="1565750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0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75E3" w14:textId="620E46BB" w:rsidR="00225612" w:rsidRDefault="00225612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测试项，写明每条用例的测试点，也可以不写，实际运行时系统并不读取这三列。</w:t>
      </w:r>
    </w:p>
    <w:p w14:paraId="4B47F75B" w14:textId="6F64469B" w:rsidR="00225612" w:rsidRDefault="00225612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函数名称，与关键字s</w:t>
      </w:r>
      <w:r>
        <w:rPr>
          <w:b w:val="0"/>
          <w:bCs w:val="0"/>
        </w:rPr>
        <w:t>heet</w:t>
      </w:r>
      <w:r>
        <w:rPr>
          <w:rFonts w:hint="eastAsia"/>
          <w:b w:val="0"/>
          <w:bCs w:val="0"/>
        </w:rPr>
        <w:t>里的函数名称对应。</w:t>
      </w:r>
    </w:p>
    <w:p w14:paraId="2D704712" w14:textId="73611B61" w:rsidR="00225612" w:rsidRDefault="00225612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x</w:t>
      </w:r>
      <w:r>
        <w:rPr>
          <w:b w:val="0"/>
          <w:bCs w:val="0"/>
        </w:rPr>
        <w:t>path</w:t>
      </w:r>
      <w:r>
        <w:rPr>
          <w:rFonts w:hint="eastAsia"/>
          <w:b w:val="0"/>
          <w:bCs w:val="0"/>
        </w:rPr>
        <w:t>，该页面元素的x</w:t>
      </w:r>
      <w:r>
        <w:rPr>
          <w:b w:val="0"/>
          <w:bCs w:val="0"/>
        </w:rPr>
        <w:t>path</w:t>
      </w:r>
      <w:r>
        <w:rPr>
          <w:rFonts w:hint="eastAsia"/>
          <w:b w:val="0"/>
          <w:bCs w:val="0"/>
        </w:rPr>
        <w:t>定位语句。</w:t>
      </w:r>
    </w:p>
    <w:p w14:paraId="0CC4D891" w14:textId="5AC3BEAC" w:rsidR="00225612" w:rsidRDefault="00225612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数据，如果有数据则输入数据，如输入框。</w:t>
      </w:r>
    </w:p>
    <w:p w14:paraId="419D38DC" w14:textId="55A1750F" w:rsidR="00225612" w:rsidRDefault="00225612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窗口句柄，如果你</w:t>
      </w:r>
      <w:r w:rsidR="005046EA">
        <w:rPr>
          <w:rFonts w:hint="eastAsia"/>
          <w:b w:val="0"/>
          <w:bCs w:val="0"/>
        </w:rPr>
        <w:t>的操作会打开一个新窗口，则需定义原窗口和新打开窗口的窗口句柄名称，两个名称之间用|</w:t>
      </w:r>
      <w:r w:rsidR="005046EA">
        <w:rPr>
          <w:b w:val="0"/>
          <w:bCs w:val="0"/>
        </w:rPr>
        <w:t>|</w:t>
      </w:r>
      <w:r w:rsidR="005046EA">
        <w:rPr>
          <w:rFonts w:hint="eastAsia"/>
          <w:b w:val="0"/>
          <w:bCs w:val="0"/>
        </w:rPr>
        <w:t>相隔，如果是切换窗口，则需要输入要切换到的那个窗口的句柄名称。</w:t>
      </w:r>
    </w:p>
    <w:p w14:paraId="67029F78" w14:textId="293F8029" w:rsidR="005046EA" w:rsidRDefault="005046EA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是否必填，如果有值，则被认为必填，当用例执行到此处时，如果卡住无法继续进行，系统则会判断，如果此列为必填，系统则停止执行，如果为非必填，系统则根据重复次数放弃执行本条用例，直接执行下一条用例。</w:t>
      </w:r>
    </w:p>
    <w:p w14:paraId="1E4CA5CE" w14:textId="27473858" w:rsidR="005046EA" w:rsidRDefault="005046EA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重复次数，是指如果用例被卡住，且该条为非必填，那么系统会尝试重复执行几次，如果你设置了3，那就尝试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>次重复执行，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>次后还无法执行成功，就跳至下一条用例。</w:t>
      </w:r>
    </w:p>
    <w:p w14:paraId="04373401" w14:textId="0D8F01A9" w:rsidR="005046EA" w:rsidRDefault="005046EA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等待时间，指执行完该条用例后等待的秒数。</w:t>
      </w:r>
    </w:p>
    <w:p w14:paraId="1676C1B6" w14:textId="682F01BB" w:rsidR="005046EA" w:rsidRDefault="005046EA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是否执行，y为是，n为否，如果是否，就跳过不执行。</w:t>
      </w:r>
    </w:p>
    <w:p w14:paraId="4A38244D" w14:textId="1D226DC2" w:rsidR="005046EA" w:rsidRDefault="005046EA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执行结果，即是否通过，通过则自动写入“通过”，否则写入“不通过”。</w:t>
      </w:r>
    </w:p>
    <w:p w14:paraId="4D7521C6" w14:textId="445E3917" w:rsidR="005046EA" w:rsidRDefault="005046EA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执行时间，执行该条用例的时间，精确到秒。</w:t>
      </w:r>
    </w:p>
    <w:p w14:paraId="221AF889" w14:textId="656618C1" w:rsidR="005046EA" w:rsidRDefault="005046EA" w:rsidP="00225612">
      <w:pPr>
        <w:pStyle w:val="a7"/>
        <w:numPr>
          <w:ilvl w:val="0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流程设计人，即在参数设置s</w:t>
      </w:r>
      <w:r>
        <w:rPr>
          <w:b w:val="0"/>
          <w:bCs w:val="0"/>
        </w:rPr>
        <w:t>heet</w:t>
      </w:r>
      <w:r>
        <w:rPr>
          <w:rFonts w:hint="eastAsia"/>
          <w:b w:val="0"/>
          <w:bCs w:val="0"/>
        </w:rPr>
        <w:t>中设置的用例设计人。</w:t>
      </w:r>
    </w:p>
    <w:p w14:paraId="7CCDFDFE" w14:textId="322EE6A5" w:rsidR="007C455A" w:rsidRPr="002C4EE6" w:rsidRDefault="007C455A" w:rsidP="007C455A">
      <w:pPr>
        <w:pStyle w:val="a7"/>
        <w:numPr>
          <w:ilvl w:val="0"/>
          <w:numId w:val="1"/>
        </w:numPr>
        <w:ind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用例编辑完成后，我们找到</w:t>
      </w:r>
      <w:r w:rsidRPr="007C455A">
        <w:rPr>
          <w:b w:val="0"/>
          <w:bCs w:val="0"/>
        </w:rPr>
        <w:t>run_case.py</w:t>
      </w:r>
      <w:r>
        <w:rPr>
          <w:rFonts w:hint="eastAsia"/>
          <w:b w:val="0"/>
          <w:bCs w:val="0"/>
        </w:rPr>
        <w:t>主文件，运行它即可开始执行用例。</w:t>
      </w:r>
    </w:p>
    <w:sectPr w:rsidR="007C455A" w:rsidRPr="002C4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3ED2" w14:textId="77777777" w:rsidR="00207EDE" w:rsidRDefault="00207EDE" w:rsidP="002C4EE6">
      <w:r>
        <w:separator/>
      </w:r>
    </w:p>
  </w:endnote>
  <w:endnote w:type="continuationSeparator" w:id="0">
    <w:p w14:paraId="4B4103EB" w14:textId="77777777" w:rsidR="00207EDE" w:rsidRDefault="00207EDE" w:rsidP="002C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19EC" w14:textId="77777777" w:rsidR="00207EDE" w:rsidRDefault="00207EDE" w:rsidP="002C4EE6">
      <w:r>
        <w:separator/>
      </w:r>
    </w:p>
  </w:footnote>
  <w:footnote w:type="continuationSeparator" w:id="0">
    <w:p w14:paraId="1E9CD8A0" w14:textId="77777777" w:rsidR="00207EDE" w:rsidRDefault="00207EDE" w:rsidP="002C4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54B5"/>
    <w:multiLevelType w:val="hybridMultilevel"/>
    <w:tmpl w:val="E0DE37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044F4E"/>
    <w:multiLevelType w:val="hybridMultilevel"/>
    <w:tmpl w:val="2C88A27E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1861789">
    <w:abstractNumId w:val="0"/>
  </w:num>
  <w:num w:numId="2" w16cid:durableId="971445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91"/>
    <w:rsid w:val="00207EDE"/>
    <w:rsid w:val="00225612"/>
    <w:rsid w:val="00237A91"/>
    <w:rsid w:val="002C4EE6"/>
    <w:rsid w:val="005046EA"/>
    <w:rsid w:val="007C455A"/>
    <w:rsid w:val="00B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8F648"/>
  <w15:chartTrackingRefBased/>
  <w15:docId w15:val="{B19CBB5C-CF09-42A9-A9B8-C7631939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ajorBidi"/>
        <w:b/>
        <w:b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EE6"/>
    <w:rPr>
      <w:sz w:val="18"/>
      <w:szCs w:val="18"/>
    </w:rPr>
  </w:style>
  <w:style w:type="paragraph" w:styleId="a7">
    <w:name w:val="List Paragraph"/>
    <w:basedOn w:val="a"/>
    <w:uiPriority w:val="34"/>
    <w:qFormat/>
    <w:rsid w:val="002C4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64848054@qq.com</dc:creator>
  <cp:keywords/>
  <dc:description/>
  <cp:lastModifiedBy>64848054@qq.com</cp:lastModifiedBy>
  <cp:revision>3</cp:revision>
  <dcterms:created xsi:type="dcterms:W3CDTF">2023-04-26T05:09:00Z</dcterms:created>
  <dcterms:modified xsi:type="dcterms:W3CDTF">2023-04-26T06:16:00Z</dcterms:modified>
</cp:coreProperties>
</file>