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both"/>
        <w:rPr>
          <w:rFonts w:ascii="Times New Roman" w:eastAsia="Times New Roman" w:hAnsi="Times New Roman" w:cs="Times New Roman"/>
          <w:sz w:val="36"/>
          <w:szCs w:val="36"/>
        </w:rPr>
      </w:pPr>
    </w:p>
    <w:p>
      <w:pPr>
        <w:widowControl w:val="0"/>
        <w:spacing w:before="0" w:after="0"/>
        <w:jc w:val="both"/>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b/>
          <w:bCs/>
          <w:sz w:val="40"/>
          <w:szCs w:val="40"/>
        </w:rPr>
        <w:t>上海市产权交易合同</w:t>
      </w:r>
    </w:p>
    <w:p>
      <w:pPr>
        <w:widowControl w:val="0"/>
        <w:spacing w:before="0" w:after="0" w:line="312" w:lineRule="auto"/>
        <w:jc w:val="both"/>
        <w:rPr>
          <w:rFonts w:ascii="Times New Roman" w:eastAsia="Times New Roman" w:hAnsi="Times New Roman" w:cs="Times New Roman"/>
          <w:sz w:val="40"/>
          <w:szCs w:val="40"/>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b/>
          <w:bCs/>
          <w:sz w:val="40"/>
          <w:szCs w:val="40"/>
        </w:rPr>
        <w:t>示范文本</w:t>
      </w: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（2011版）</w:t>
      </w: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line="276" w:lineRule="auto"/>
        <w:ind w:firstLine="2223"/>
        <w:jc w:val="both"/>
        <w:rPr>
          <w:rFonts w:ascii="Times New Roman" w:eastAsia="Times New Roman" w:hAnsi="Times New Roman" w:cs="Times New Roman"/>
          <w:sz w:val="30"/>
          <w:szCs w:val="30"/>
        </w:rPr>
      </w:pPr>
      <w:r>
        <w:rPr>
          <w:rFonts w:ascii="Times New Roman" w:eastAsia="Times New Roman" w:hAnsi="Times New Roman" w:cs="Times New Roman"/>
          <w:strike w:val="0"/>
          <w:sz w:val="30"/>
          <w:szCs w:val="30"/>
          <w:u w:val="none"/>
        </w:rPr>
        <w:drawing>
          <wp:anchor simplePos="0" relativeHeight="251658240" behindDoc="0" locked="0" layoutInCell="1" allowOverlap="1">
            <wp:simplePos x="0" y="0"/>
            <wp:positionH relativeFrom="column">
              <wp:posOffset>3659505</wp:posOffset>
            </wp:positionH>
            <wp:positionV relativeFrom="paragraph">
              <wp:posOffset>67945</wp:posOffset>
            </wp:positionV>
            <wp:extent cx="600075" cy="4000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600075" cy="400050"/>
                    </a:xfrm>
                    <a:prstGeom prst="rect">
                      <a:avLst/>
                    </a:prstGeom>
                  </pic:spPr>
                </pic:pic>
              </a:graphicData>
            </a:graphic>
          </wp:anchor>
        </w:drawing>
      </w:r>
      <w:r>
        <w:rPr>
          <w:rFonts w:ascii="宋体" w:eastAsia="宋体" w:hAnsi="宋体" w:cs="宋体"/>
          <w:spacing w:val="34"/>
          <w:sz w:val="30"/>
          <w:szCs w:val="30"/>
        </w:rPr>
        <w:t>上海市工商行政管理</w:t>
      </w:r>
      <w:r>
        <w:rPr>
          <w:rFonts w:ascii="宋体" w:eastAsia="宋体" w:hAnsi="宋体" w:cs="宋体"/>
          <w:sz w:val="30"/>
          <w:szCs w:val="30"/>
        </w:rPr>
        <w:t>局</w:t>
      </w:r>
    </w:p>
    <w:p>
      <w:pPr>
        <w:widowControl w:val="0"/>
        <w:spacing w:before="0" w:after="0" w:line="276" w:lineRule="auto"/>
        <w:ind w:firstLine="2223"/>
        <w:jc w:val="both"/>
        <w:rPr>
          <w:rFonts w:ascii="Times New Roman" w:eastAsia="Times New Roman" w:hAnsi="Times New Roman" w:cs="Times New Roman"/>
          <w:sz w:val="30"/>
          <w:szCs w:val="30"/>
        </w:rPr>
      </w:pPr>
      <w:r>
        <w:rPr>
          <w:rFonts w:ascii="宋体" w:eastAsia="宋体" w:hAnsi="宋体" w:cs="宋体"/>
          <w:sz w:val="30"/>
          <w:szCs w:val="30"/>
        </w:rPr>
        <w:t>上海市产权交易管理办公室</w:t>
      </w: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b/>
          <w:bCs/>
          <w:sz w:val="28"/>
          <w:szCs w:val="28"/>
        </w:rPr>
        <w:t>使用说明</w:t>
      </w: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一、本合同文本是根据《中华人民共和国合同法》、《中华人民共和国企业国有资产法》等有关法律法规的规定制定的示范文本，供当事人约定采用。签订合同前，请仔细阅读。</w:t>
      </w: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二、为更好地维护自身权益，当事人在订立本合同时应当慎重，条款内容的表述力求具体、严密。无需约定的条款可以</w:t>
      </w:r>
      <w:r>
        <w:rPr>
          <w:rFonts w:ascii="宋体" w:eastAsia="宋体" w:hAnsi="宋体" w:cs="宋体"/>
          <w:sz w:val="22"/>
          <w:szCs w:val="22"/>
        </w:rPr>
        <w:t>“</w:t>
      </w:r>
      <w:r>
        <w:rPr>
          <w:rFonts w:ascii="宋体" w:eastAsia="宋体" w:hAnsi="宋体" w:cs="宋体"/>
          <w:sz w:val="22"/>
          <w:szCs w:val="22"/>
        </w:rPr>
        <w:t>本合同不涉及此条款</w:t>
      </w:r>
      <w:r>
        <w:rPr>
          <w:rFonts w:ascii="宋体" w:eastAsia="宋体" w:hAnsi="宋体" w:cs="宋体"/>
          <w:sz w:val="22"/>
          <w:szCs w:val="22"/>
        </w:rPr>
        <w:t>”</w:t>
      </w:r>
      <w:r>
        <w:rPr>
          <w:rFonts w:ascii="宋体" w:eastAsia="宋体" w:hAnsi="宋体" w:cs="宋体"/>
          <w:sz w:val="22"/>
          <w:szCs w:val="22"/>
        </w:rPr>
        <w:t>或</w:t>
      </w:r>
      <w:r>
        <w:rPr>
          <w:rFonts w:ascii="宋体" w:eastAsia="宋体" w:hAnsi="宋体" w:cs="宋体"/>
          <w:sz w:val="22"/>
          <w:szCs w:val="22"/>
        </w:rPr>
        <w:t>“</w:t>
      </w:r>
      <w:r>
        <w:rPr>
          <w:rFonts w:ascii="宋体" w:eastAsia="宋体" w:hAnsi="宋体" w:cs="宋体"/>
          <w:sz w:val="22"/>
          <w:szCs w:val="22"/>
        </w:rPr>
        <w:t>本合同对此条款无须约定</w:t>
      </w:r>
      <w:r>
        <w:rPr>
          <w:rFonts w:ascii="宋体" w:eastAsia="宋体" w:hAnsi="宋体" w:cs="宋体"/>
          <w:sz w:val="22"/>
          <w:szCs w:val="22"/>
        </w:rPr>
        <w:t>”</w:t>
      </w:r>
      <w:r>
        <w:rPr>
          <w:rFonts w:ascii="宋体" w:eastAsia="宋体" w:hAnsi="宋体" w:cs="宋体"/>
          <w:sz w:val="22"/>
          <w:szCs w:val="22"/>
        </w:rPr>
        <w:t>等加以载明。</w:t>
      </w: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三、转让方：是指持有标的产权并能够依法转让产权的法人、自然人和其他组织。</w:t>
      </w: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四、受让方：是指在产权交易市场内，通过合法程序并支付交易对价获得标的产权的法人、自然人和其他组织。</w:t>
      </w: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五、产权交易标的：是指转让方所有或者依法有处分权的产权，也是本合同当事人权利和义务共同指向的对象。</w:t>
      </w:r>
      <w:r>
        <w:rPr>
          <w:rFonts w:ascii="宋体" w:eastAsia="宋体" w:hAnsi="宋体" w:cs="宋体"/>
          <w:sz w:val="22"/>
          <w:szCs w:val="22"/>
        </w:rPr>
        <w:t>“</w:t>
      </w:r>
      <w:r>
        <w:rPr>
          <w:rFonts w:ascii="宋体" w:eastAsia="宋体" w:hAnsi="宋体" w:cs="宋体"/>
          <w:sz w:val="22"/>
          <w:szCs w:val="22"/>
        </w:rPr>
        <w:t>产权交易标的</w:t>
      </w:r>
      <w:r>
        <w:rPr>
          <w:rFonts w:ascii="宋体" w:eastAsia="宋体" w:hAnsi="宋体" w:cs="宋体"/>
          <w:sz w:val="22"/>
          <w:szCs w:val="22"/>
        </w:rPr>
        <w:t>”</w:t>
      </w:r>
      <w:r>
        <w:rPr>
          <w:rFonts w:ascii="宋体" w:eastAsia="宋体" w:hAnsi="宋体" w:cs="宋体"/>
          <w:sz w:val="22"/>
          <w:szCs w:val="22"/>
        </w:rPr>
        <w:t>条款必须清楚地写明标的名称，以使标的特定化，从而能够界定权利义务。</w:t>
      </w: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六、标的企业：是指合同标的所依存的组织载体，即转让方自行或与他人合资设立的企业法人或其他组织等。</w:t>
      </w: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七、确定企业国有产权转让价格，应当以经核准或备案的资产评估结果作为参考依据。未经资产评估，直接以竞价或协议方式确定交易价格的，一般只适用于非公有性质的产权。</w:t>
      </w: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八、产权转让涉及职工安置的，应当符合国家相关法律法规的规定，约定妥善安置标的企业职工的有关事项，职工安置方案需经企业职工（代表）大会审议的，该职工安置方案应作为本合同之附件。</w:t>
      </w: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九、产权转让涉及债权、债务承继和清偿办法的，应当对标的企业相关债权、债务（包括拖欠职工的相关费用）处理进行约定，并将相关的债权债务协议或承继、清偿办法作为本合同之附件。</w:t>
      </w: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十、产权交易涉及相关资产处理的，可根据不同的标的作具体约定，包括对产权转让涉及的房地产、设备、车辆、技术项目、商标权、专利权等标的物的处理进行约定。</w:t>
      </w: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十一、产权交易的基准日：是指确定产权交易标的交易价格的特定时点。</w:t>
      </w: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十二、产权交易费用：包含转让方、受让方向产权交易机构支付的交易手续费（含需向产权经纪机构支付的费用）以及办理相关权证的费用等。</w:t>
      </w: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十三、产权交易凭证：是指产权交易机构为产权交易各方出具的证明产权交易标的通过产权交易机构履行相关程序后达成交易结果的凭证。</w:t>
      </w: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十四、涉及国有产权交易的，合同当事人应当按照国有产权转让的有关规定，对相关的合同条款进行约定。</w:t>
      </w: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十五、本合同文本涉及的相关材料应作为本合同附件列明。</w:t>
      </w: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十六、本合同文本是对《上海市产权交易合同示范文本（2004版）》的修改版本，自2012年1月1日起使用，今后在未制定新的版本前，本合同文本延续使用。</w:t>
      </w: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合同编号：</w:t>
      </w:r>
      <w:r>
        <w:rPr>
          <w:rFonts w:ascii="宋体" w:eastAsia="宋体" w:hAnsi="宋体" w:cs="宋体"/>
          <w:sz w:val="28"/>
          <w:szCs w:val="28"/>
          <w:u w:val="single"/>
        </w:rPr>
        <w:t xml:space="preserve">       </w:t>
      </w: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上海市产权交易合同</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（2011版）</w:t>
      </w: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r>
        <w:rPr>
          <w:rFonts w:ascii="宋体" w:eastAsia="宋体" w:hAnsi="宋体" w:cs="宋体"/>
          <w:sz w:val="22"/>
          <w:szCs w:val="22"/>
        </w:rPr>
        <w:t>甲方（转让方）</w:t>
      </w:r>
      <w:r>
        <w:rPr>
          <w:rFonts w:ascii="宋体" w:eastAsia="宋体" w:hAnsi="宋体" w:cs="宋体"/>
          <w:sz w:val="22"/>
          <w:szCs w:val="22"/>
          <w:u w:val="single"/>
        </w:rPr>
        <w:t xml:space="preserve">                          </w:t>
      </w:r>
    </w:p>
    <w:p>
      <w:pPr>
        <w:widowControl w:val="0"/>
        <w:spacing w:before="0" w:after="0" w:line="312" w:lineRule="auto"/>
        <w:jc w:val="both"/>
        <w:rPr>
          <w:rFonts w:ascii="Times New Roman" w:eastAsia="Times New Roman" w:hAnsi="Times New Roman" w:cs="Times New Roman"/>
          <w:sz w:val="22"/>
          <w:szCs w:val="22"/>
        </w:rPr>
      </w:pPr>
      <w:r>
        <w:rPr>
          <w:rFonts w:ascii="宋体" w:eastAsia="宋体" w:hAnsi="宋体" w:cs="宋体"/>
          <w:sz w:val="22"/>
          <w:szCs w:val="22"/>
        </w:rPr>
        <w:t>乙方（受让方）</w:t>
      </w:r>
      <w:r>
        <w:rPr>
          <w:rFonts w:ascii="宋体" w:eastAsia="宋体" w:hAnsi="宋体" w:cs="宋体"/>
          <w:sz w:val="22"/>
          <w:szCs w:val="22"/>
          <w:u w:val="single"/>
        </w:rPr>
        <w:t xml:space="preserve">                          </w:t>
      </w: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根据《中华人民共和国合同法》、《中华人民共和国企业国有资产法》等有关法律法规的规定，甲、乙双方遵循平等、自愿、公平、诚实信用的原则，协商一致，订立本合同。</w:t>
      </w: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 xml:space="preserve">产权交易标的 </w:t>
      </w: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（股权类产权交易标的适用1.1－1.4款，非股权类产权交易标的适用1.5款。）</w:t>
      </w: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1.1本合同标的为甲方所持有的</w:t>
      </w:r>
      <w:r>
        <w:rPr>
          <w:rFonts w:ascii="宋体" w:eastAsia="宋体" w:hAnsi="宋体" w:cs="宋体"/>
          <w:sz w:val="22"/>
          <w:szCs w:val="22"/>
          <w:u w:val="single"/>
        </w:rPr>
        <w:t xml:space="preserve">            </w:t>
      </w:r>
      <w:r>
        <w:rPr>
          <w:rFonts w:ascii="宋体" w:eastAsia="宋体" w:hAnsi="宋体" w:cs="宋体"/>
          <w:sz w:val="22"/>
          <w:szCs w:val="22"/>
        </w:rPr>
        <w:t>（产权交易标的名称）。</w:t>
      </w: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1.2</w:t>
      </w:r>
      <w:r>
        <w:rPr>
          <w:rFonts w:ascii="宋体" w:eastAsia="宋体" w:hAnsi="宋体" w:cs="宋体"/>
          <w:sz w:val="22"/>
          <w:szCs w:val="22"/>
          <w:u w:val="single"/>
        </w:rPr>
        <w:t xml:space="preserve">                  </w:t>
      </w:r>
      <w:r>
        <w:rPr>
          <w:rFonts w:ascii="宋体" w:eastAsia="宋体" w:hAnsi="宋体" w:cs="宋体"/>
          <w:sz w:val="22"/>
          <w:szCs w:val="22"/>
        </w:rPr>
        <w:t>（标的企业名称）成立于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月，现有注册资本为人民币</w:t>
      </w:r>
      <w:r>
        <w:rPr>
          <w:rFonts w:ascii="宋体" w:eastAsia="宋体" w:hAnsi="宋体" w:cs="宋体"/>
          <w:sz w:val="22"/>
          <w:szCs w:val="22"/>
          <w:u w:val="single"/>
        </w:rPr>
        <w:t xml:space="preserve">        </w:t>
      </w:r>
      <w:r>
        <w:rPr>
          <w:rFonts w:ascii="宋体" w:eastAsia="宋体" w:hAnsi="宋体" w:cs="宋体"/>
          <w:sz w:val="22"/>
          <w:szCs w:val="22"/>
        </w:rPr>
        <w:t>万元，系</w:t>
      </w:r>
      <w:r>
        <w:rPr>
          <w:rFonts w:ascii="宋体" w:eastAsia="宋体" w:hAnsi="宋体" w:cs="宋体"/>
          <w:sz w:val="22"/>
          <w:szCs w:val="22"/>
          <w:u w:val="single"/>
        </w:rPr>
        <w:t xml:space="preserve">                  </w:t>
      </w:r>
      <w:r>
        <w:rPr>
          <w:rFonts w:ascii="宋体" w:eastAsia="宋体" w:hAnsi="宋体" w:cs="宋体"/>
          <w:sz w:val="22"/>
          <w:szCs w:val="22"/>
        </w:rPr>
        <w:t>（出资人/股东名称）出资人民币</w:t>
      </w:r>
      <w:r>
        <w:rPr>
          <w:rFonts w:ascii="宋体" w:eastAsia="宋体" w:hAnsi="宋体" w:cs="宋体"/>
          <w:sz w:val="22"/>
          <w:szCs w:val="22"/>
          <w:u w:val="single"/>
        </w:rPr>
        <w:t xml:space="preserve">       </w:t>
      </w:r>
      <w:r>
        <w:rPr>
          <w:rFonts w:ascii="宋体" w:eastAsia="宋体" w:hAnsi="宋体" w:cs="宋体"/>
          <w:sz w:val="22"/>
          <w:szCs w:val="22"/>
        </w:rPr>
        <w:t>万元，占</w:t>
      </w:r>
      <w:r>
        <w:rPr>
          <w:rFonts w:ascii="宋体" w:eastAsia="宋体" w:hAnsi="宋体" w:cs="宋体"/>
          <w:sz w:val="22"/>
          <w:szCs w:val="22"/>
          <w:u w:val="single"/>
        </w:rPr>
        <w:t xml:space="preserve">    </w:t>
      </w:r>
      <w:r>
        <w:rPr>
          <w:rFonts w:ascii="宋体" w:eastAsia="宋体" w:hAnsi="宋体" w:cs="宋体"/>
          <w:sz w:val="22"/>
          <w:szCs w:val="22"/>
        </w:rPr>
        <w:t>%股权。（出资人/股东是多名的应分别载明）。</w:t>
      </w: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1.3经</w:t>
      </w:r>
      <w:r>
        <w:rPr>
          <w:rFonts w:ascii="宋体" w:eastAsia="宋体" w:hAnsi="宋体" w:cs="宋体"/>
          <w:sz w:val="22"/>
          <w:szCs w:val="22"/>
          <w:u w:val="single"/>
        </w:rPr>
        <w:t xml:space="preserve">          </w:t>
      </w:r>
      <w:r>
        <w:rPr>
          <w:rFonts w:ascii="宋体" w:eastAsia="宋体" w:hAnsi="宋体" w:cs="宋体"/>
          <w:sz w:val="22"/>
          <w:szCs w:val="22"/>
        </w:rPr>
        <w:t>资产评估有限公司评估（</w:t>
      </w:r>
      <w:r>
        <w:rPr>
          <w:rFonts w:ascii="宋体" w:eastAsia="宋体" w:hAnsi="宋体" w:cs="宋体"/>
          <w:sz w:val="22"/>
          <w:szCs w:val="22"/>
          <w:u w:val="single"/>
        </w:rPr>
        <w:t xml:space="preserve">      </w:t>
      </w:r>
      <w:r>
        <w:rPr>
          <w:rFonts w:ascii="宋体" w:eastAsia="宋体" w:hAnsi="宋体" w:cs="宋体"/>
          <w:sz w:val="22"/>
          <w:szCs w:val="22"/>
        </w:rPr>
        <w:t>会计师事务所审计）</w:t>
      </w:r>
      <w:r>
        <w:rPr>
          <w:rFonts w:ascii="宋体" w:eastAsia="宋体" w:hAnsi="宋体" w:cs="宋体"/>
          <w:spacing w:val="-2"/>
          <w:sz w:val="22"/>
          <w:szCs w:val="22"/>
        </w:rPr>
        <w:t>并出具资产评估报告（审计报告）（文号</w:t>
      </w:r>
      <w:r>
        <w:rPr>
          <w:rFonts w:ascii="宋体" w:eastAsia="宋体" w:hAnsi="宋体" w:cs="宋体"/>
          <w:spacing w:val="-2"/>
          <w:sz w:val="22"/>
          <w:szCs w:val="22"/>
          <w:u w:val="single"/>
        </w:rPr>
        <w:t xml:space="preserve">      </w:t>
      </w:r>
      <w:r>
        <w:rPr>
          <w:rFonts w:ascii="宋体" w:eastAsia="宋体" w:hAnsi="宋体" w:cs="宋体"/>
          <w:spacing w:val="-2"/>
          <w:sz w:val="22"/>
          <w:szCs w:val="22"/>
        </w:rPr>
        <w:t>），截至</w:t>
      </w:r>
      <w:r>
        <w:rPr>
          <w:rFonts w:ascii="宋体" w:eastAsia="宋体" w:hAnsi="宋体" w:cs="宋体"/>
          <w:spacing w:val="-2"/>
          <w:sz w:val="22"/>
          <w:szCs w:val="22"/>
          <w:u w:val="single"/>
        </w:rPr>
        <w:t xml:space="preserve">     </w:t>
      </w:r>
      <w:r>
        <w:rPr>
          <w:rFonts w:ascii="宋体" w:eastAsia="宋体" w:hAnsi="宋体" w:cs="宋体"/>
          <w:spacing w:val="-2"/>
          <w:sz w:val="22"/>
          <w:szCs w:val="22"/>
        </w:rPr>
        <w:t>年</w:t>
      </w:r>
      <w:r>
        <w:rPr>
          <w:rFonts w:ascii="宋体" w:eastAsia="宋体" w:hAnsi="宋体" w:cs="宋体"/>
          <w:spacing w:val="-2"/>
          <w:sz w:val="22"/>
          <w:szCs w:val="22"/>
          <w:u w:val="single"/>
        </w:rPr>
        <w:t xml:space="preserve">   </w:t>
      </w:r>
      <w:r>
        <w:rPr>
          <w:rFonts w:ascii="宋体" w:eastAsia="宋体" w:hAnsi="宋体" w:cs="宋体"/>
          <w:spacing w:val="-2"/>
          <w:sz w:val="22"/>
          <w:szCs w:val="22"/>
        </w:rPr>
        <w:t>月</w:t>
      </w:r>
      <w:r>
        <w:rPr>
          <w:rFonts w:ascii="宋体" w:eastAsia="宋体" w:hAnsi="宋体" w:cs="宋体"/>
          <w:spacing w:val="-2"/>
          <w:sz w:val="22"/>
          <w:szCs w:val="22"/>
          <w:u w:val="single"/>
        </w:rPr>
        <w:t xml:space="preserve">   </w:t>
      </w:r>
      <w:r>
        <w:rPr>
          <w:rFonts w:ascii="宋体" w:eastAsia="宋体" w:hAnsi="宋体" w:cs="宋体"/>
          <w:spacing w:val="-2"/>
          <w:sz w:val="22"/>
          <w:szCs w:val="22"/>
        </w:rPr>
        <w:t>日，</w:t>
      </w:r>
      <w:r>
        <w:rPr>
          <w:rFonts w:ascii="宋体" w:eastAsia="宋体" w:hAnsi="宋体" w:cs="宋体"/>
          <w:sz w:val="22"/>
          <w:szCs w:val="22"/>
          <w:u w:val="single"/>
        </w:rPr>
        <w:t xml:space="preserve">               </w:t>
      </w:r>
      <w:r>
        <w:rPr>
          <w:rFonts w:ascii="宋体" w:eastAsia="宋体" w:hAnsi="宋体" w:cs="宋体"/>
          <w:sz w:val="22"/>
          <w:szCs w:val="22"/>
        </w:rPr>
        <w:t>（标的企业名称）总资产合计为人民币</w:t>
      </w:r>
      <w:r>
        <w:rPr>
          <w:rFonts w:ascii="宋体" w:eastAsia="宋体" w:hAnsi="宋体" w:cs="宋体"/>
          <w:sz w:val="22"/>
          <w:szCs w:val="22"/>
          <w:u w:val="single"/>
        </w:rPr>
        <w:t xml:space="preserve">             </w:t>
      </w:r>
      <w:r>
        <w:rPr>
          <w:rFonts w:ascii="宋体" w:eastAsia="宋体" w:hAnsi="宋体" w:cs="宋体"/>
          <w:sz w:val="22"/>
          <w:szCs w:val="22"/>
        </w:rPr>
        <w:t>元，负债合计为人民币</w:t>
      </w:r>
      <w:r>
        <w:rPr>
          <w:rFonts w:ascii="宋体" w:eastAsia="宋体" w:hAnsi="宋体" w:cs="宋体"/>
          <w:sz w:val="22"/>
          <w:szCs w:val="22"/>
          <w:u w:val="single"/>
        </w:rPr>
        <w:t xml:space="preserve">             </w:t>
      </w:r>
      <w:r>
        <w:rPr>
          <w:rFonts w:ascii="宋体" w:eastAsia="宋体" w:hAnsi="宋体" w:cs="宋体"/>
          <w:sz w:val="22"/>
          <w:szCs w:val="22"/>
        </w:rPr>
        <w:t>元，标的企业价值（所有者权益）为人民币</w:t>
      </w:r>
      <w:r>
        <w:rPr>
          <w:rFonts w:ascii="宋体" w:eastAsia="宋体" w:hAnsi="宋体" w:cs="宋体"/>
          <w:sz w:val="22"/>
          <w:szCs w:val="22"/>
          <w:u w:val="single"/>
        </w:rPr>
        <w:t xml:space="preserve">            </w:t>
      </w:r>
      <w:r>
        <w:rPr>
          <w:rFonts w:ascii="宋体" w:eastAsia="宋体" w:hAnsi="宋体" w:cs="宋体"/>
          <w:sz w:val="22"/>
          <w:szCs w:val="22"/>
        </w:rPr>
        <w:t>元，产权交易标的价值为人民币</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1.4除甲方已向乙方披露的事项外，产权交易标的和标的企业不存在资产评估报告（审计报告）中未予披露或遗漏的、可能影响评估结果或对标的企业及其产权价值产生重大不利影响的事项。</w:t>
      </w: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1.5本合同标的为甲方所持有的</w:t>
      </w:r>
      <w:r>
        <w:rPr>
          <w:rFonts w:ascii="宋体" w:eastAsia="宋体" w:hAnsi="宋体" w:cs="宋体"/>
          <w:sz w:val="22"/>
          <w:szCs w:val="22"/>
          <w:u w:val="single"/>
        </w:rPr>
        <w:t xml:space="preserve">           </w:t>
      </w:r>
      <w:r>
        <w:rPr>
          <w:rFonts w:ascii="宋体" w:eastAsia="宋体" w:hAnsi="宋体" w:cs="宋体"/>
          <w:sz w:val="22"/>
          <w:szCs w:val="22"/>
        </w:rPr>
        <w:t>（产权交易标的名称）。经</w:t>
      </w:r>
      <w:r>
        <w:rPr>
          <w:rFonts w:ascii="宋体" w:eastAsia="宋体" w:hAnsi="宋体" w:cs="宋体"/>
          <w:sz w:val="22"/>
          <w:szCs w:val="22"/>
          <w:u w:val="single"/>
        </w:rPr>
        <w:t xml:space="preserve">         </w:t>
      </w:r>
      <w:r>
        <w:rPr>
          <w:rFonts w:ascii="宋体" w:eastAsia="宋体" w:hAnsi="宋体" w:cs="宋体"/>
          <w:sz w:val="22"/>
          <w:szCs w:val="22"/>
        </w:rPr>
        <w:t>资产评估有限公司评估并出具资产评估报告（文号</w:t>
      </w:r>
      <w:r>
        <w:rPr>
          <w:rFonts w:ascii="宋体" w:eastAsia="宋体" w:hAnsi="宋体" w:cs="宋体"/>
          <w:sz w:val="22"/>
          <w:szCs w:val="22"/>
          <w:u w:val="single"/>
        </w:rPr>
        <w:t xml:space="preserve">      </w:t>
      </w:r>
      <w:r>
        <w:rPr>
          <w:rFonts w:ascii="宋体" w:eastAsia="宋体" w:hAnsi="宋体" w:cs="宋体"/>
          <w:sz w:val="22"/>
          <w:szCs w:val="22"/>
        </w:rPr>
        <w:t>），截至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日，产权交易标的价值为人民币</w:t>
      </w:r>
      <w:r>
        <w:rPr>
          <w:rFonts w:ascii="宋体" w:eastAsia="宋体" w:hAnsi="宋体" w:cs="宋体"/>
          <w:sz w:val="22"/>
          <w:szCs w:val="22"/>
        </w:rPr>
        <w:tab/>
      </w:r>
      <w:r>
        <w:rPr>
          <w:rFonts w:ascii="宋体" w:eastAsia="宋体" w:hAnsi="宋体" w:cs="宋体"/>
          <w:sz w:val="22"/>
          <w:szCs w:val="22"/>
        </w:rPr>
        <w:t>元。 除甲方已向乙方披露的事项外，产权交易标的不存在资产评估报告中未予披露或遗漏的、可能影响评估结果或对产权价值产生重大不利影响的事项。</w:t>
      </w: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产权交易的方式</w:t>
      </w: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2.1本产权交易采取以下第</w:t>
      </w:r>
      <w:r>
        <w:rPr>
          <w:rFonts w:ascii="宋体" w:eastAsia="宋体" w:hAnsi="宋体" w:cs="宋体"/>
          <w:sz w:val="22"/>
          <w:szCs w:val="22"/>
          <w:u w:val="single"/>
        </w:rPr>
        <w:t xml:space="preserve">    </w:t>
      </w:r>
      <w:r>
        <w:rPr>
          <w:rFonts w:ascii="宋体" w:eastAsia="宋体" w:hAnsi="宋体" w:cs="宋体"/>
          <w:sz w:val="22"/>
          <w:szCs w:val="22"/>
        </w:rPr>
        <w:t>种方式：</w:t>
      </w: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pacing w:val="-2"/>
          <w:sz w:val="22"/>
          <w:szCs w:val="22"/>
        </w:rPr>
        <w:t>2.1.1本合同项下产权交易于</w:t>
      </w:r>
      <w:r>
        <w:rPr>
          <w:rFonts w:ascii="宋体" w:eastAsia="宋体" w:hAnsi="宋体" w:cs="宋体"/>
          <w:spacing w:val="-2"/>
          <w:sz w:val="22"/>
          <w:szCs w:val="22"/>
          <w:u w:val="single"/>
        </w:rPr>
        <w:t xml:space="preserve">    </w:t>
      </w:r>
      <w:r>
        <w:rPr>
          <w:rFonts w:ascii="宋体" w:eastAsia="宋体" w:hAnsi="宋体" w:cs="宋体"/>
          <w:spacing w:val="-2"/>
          <w:sz w:val="22"/>
          <w:szCs w:val="22"/>
        </w:rPr>
        <w:t>年</w:t>
      </w:r>
      <w:r>
        <w:rPr>
          <w:rFonts w:ascii="宋体" w:eastAsia="宋体" w:hAnsi="宋体" w:cs="宋体"/>
          <w:spacing w:val="-2"/>
          <w:sz w:val="22"/>
          <w:szCs w:val="22"/>
          <w:u w:val="single"/>
        </w:rPr>
        <w:t xml:space="preserve">   </w:t>
      </w:r>
      <w:r>
        <w:rPr>
          <w:rFonts w:ascii="宋体" w:eastAsia="宋体" w:hAnsi="宋体" w:cs="宋体"/>
          <w:spacing w:val="-2"/>
          <w:sz w:val="22"/>
          <w:szCs w:val="22"/>
        </w:rPr>
        <w:t>月</w:t>
      </w:r>
      <w:r>
        <w:rPr>
          <w:rFonts w:ascii="宋体" w:eastAsia="宋体" w:hAnsi="宋体" w:cs="宋体"/>
          <w:spacing w:val="-2"/>
          <w:sz w:val="22"/>
          <w:szCs w:val="22"/>
          <w:u w:val="single"/>
        </w:rPr>
        <w:t xml:space="preserve">   </w:t>
      </w:r>
      <w:r>
        <w:rPr>
          <w:rFonts w:ascii="宋体" w:eastAsia="宋体" w:hAnsi="宋体" w:cs="宋体"/>
          <w:spacing w:val="-2"/>
          <w:sz w:val="22"/>
          <w:szCs w:val="22"/>
        </w:rPr>
        <w:t>日至</w:t>
      </w:r>
      <w:r>
        <w:rPr>
          <w:rFonts w:ascii="宋体" w:eastAsia="宋体" w:hAnsi="宋体" w:cs="宋体"/>
          <w:spacing w:val="-2"/>
          <w:sz w:val="22"/>
          <w:szCs w:val="22"/>
          <w:u w:val="single"/>
        </w:rPr>
        <w:t xml:space="preserve">    </w:t>
      </w:r>
      <w:r>
        <w:rPr>
          <w:rFonts w:ascii="宋体" w:eastAsia="宋体" w:hAnsi="宋体" w:cs="宋体"/>
          <w:spacing w:val="-2"/>
          <w:sz w:val="22"/>
          <w:szCs w:val="22"/>
        </w:rPr>
        <w:t>年</w:t>
      </w:r>
      <w:r>
        <w:rPr>
          <w:rFonts w:ascii="宋体" w:eastAsia="宋体" w:hAnsi="宋体" w:cs="宋体"/>
          <w:spacing w:val="-2"/>
          <w:sz w:val="22"/>
          <w:szCs w:val="22"/>
          <w:u w:val="single"/>
        </w:rPr>
        <w:t xml:space="preserve">   </w:t>
      </w:r>
      <w:r>
        <w:rPr>
          <w:rFonts w:ascii="宋体" w:eastAsia="宋体" w:hAnsi="宋体" w:cs="宋体"/>
          <w:spacing w:val="-2"/>
          <w:sz w:val="22"/>
          <w:szCs w:val="22"/>
        </w:rPr>
        <w:t>月</w:t>
      </w:r>
    </w:p>
    <w:p>
      <w:pPr>
        <w:widowControl w:val="0"/>
        <w:spacing w:before="0" w:after="0" w:line="312" w:lineRule="auto"/>
        <w:jc w:val="both"/>
        <w:rPr>
          <w:rFonts w:ascii="Times New Roman" w:eastAsia="Times New Roman" w:hAnsi="Times New Roman" w:cs="Times New Roman"/>
          <w:sz w:val="22"/>
          <w:szCs w:val="22"/>
        </w:rPr>
      </w:pPr>
      <w:r>
        <w:rPr>
          <w:rFonts w:ascii="宋体" w:eastAsia="宋体" w:hAnsi="宋体" w:cs="宋体"/>
          <w:spacing w:val="-2"/>
          <w:sz w:val="22"/>
          <w:szCs w:val="22"/>
          <w:u w:val="single"/>
        </w:rPr>
        <w:t xml:space="preserve">   </w:t>
      </w:r>
      <w:r>
        <w:rPr>
          <w:rFonts w:ascii="宋体" w:eastAsia="宋体" w:hAnsi="宋体" w:cs="宋体"/>
          <w:spacing w:val="-2"/>
          <w:sz w:val="22"/>
          <w:szCs w:val="22"/>
        </w:rPr>
        <w:t>日，</w:t>
      </w:r>
      <w:r>
        <w:rPr>
          <w:rFonts w:ascii="宋体" w:eastAsia="宋体" w:hAnsi="宋体" w:cs="宋体"/>
          <w:sz w:val="22"/>
          <w:szCs w:val="22"/>
        </w:rPr>
        <w:t>经上海</w:t>
      </w:r>
      <w:r>
        <w:rPr>
          <w:rFonts w:ascii="宋体" w:eastAsia="宋体" w:hAnsi="宋体" w:cs="宋体"/>
          <w:sz w:val="22"/>
          <w:szCs w:val="22"/>
          <w:u w:val="single"/>
        </w:rPr>
        <w:t xml:space="preserve">           </w:t>
      </w:r>
      <w:r>
        <w:rPr>
          <w:rFonts w:ascii="宋体" w:eastAsia="宋体" w:hAnsi="宋体" w:cs="宋体"/>
          <w:sz w:val="22"/>
          <w:szCs w:val="22"/>
        </w:rPr>
        <w:t>产权交易所公开挂牌，挂牌期间征集到乙方一个意向受让方，按照产权交易规则确定乙方为产权交易标的受让方，乙方同意依法受让本合同项下产权交易标的。</w:t>
      </w: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2.1.2本合同项下产权交易于</w:t>
      </w:r>
      <w:r>
        <w:rPr>
          <w:rFonts w:ascii="宋体" w:eastAsia="宋体" w:hAnsi="宋体" w:cs="宋体"/>
          <w:spacing w:val="-2"/>
          <w:sz w:val="22"/>
          <w:szCs w:val="22"/>
          <w:u w:val="single"/>
        </w:rPr>
        <w:t xml:space="preserve">    </w:t>
      </w:r>
      <w:r>
        <w:rPr>
          <w:rFonts w:ascii="宋体" w:eastAsia="宋体" w:hAnsi="宋体" w:cs="宋体"/>
          <w:spacing w:val="-2"/>
          <w:sz w:val="22"/>
          <w:szCs w:val="22"/>
        </w:rPr>
        <w:t>年</w:t>
      </w:r>
      <w:r>
        <w:rPr>
          <w:rFonts w:ascii="宋体" w:eastAsia="宋体" w:hAnsi="宋体" w:cs="宋体"/>
          <w:spacing w:val="-2"/>
          <w:sz w:val="22"/>
          <w:szCs w:val="22"/>
          <w:u w:val="single"/>
        </w:rPr>
        <w:t xml:space="preserve">   </w:t>
      </w:r>
      <w:r>
        <w:rPr>
          <w:rFonts w:ascii="宋体" w:eastAsia="宋体" w:hAnsi="宋体" w:cs="宋体"/>
          <w:spacing w:val="-2"/>
          <w:sz w:val="22"/>
          <w:szCs w:val="22"/>
        </w:rPr>
        <w:t>月</w:t>
      </w:r>
      <w:r>
        <w:rPr>
          <w:rFonts w:ascii="宋体" w:eastAsia="宋体" w:hAnsi="宋体" w:cs="宋体"/>
          <w:spacing w:val="-2"/>
          <w:sz w:val="22"/>
          <w:szCs w:val="22"/>
          <w:u w:val="single"/>
        </w:rPr>
        <w:t xml:space="preserve">   </w:t>
      </w:r>
      <w:r>
        <w:rPr>
          <w:rFonts w:ascii="宋体" w:eastAsia="宋体" w:hAnsi="宋体" w:cs="宋体"/>
          <w:spacing w:val="-2"/>
          <w:sz w:val="22"/>
          <w:szCs w:val="22"/>
        </w:rPr>
        <w:t>日至</w:t>
      </w:r>
      <w:r>
        <w:rPr>
          <w:rFonts w:ascii="宋体" w:eastAsia="宋体" w:hAnsi="宋体" w:cs="宋体"/>
          <w:spacing w:val="-2"/>
          <w:sz w:val="22"/>
          <w:szCs w:val="22"/>
          <w:u w:val="single"/>
        </w:rPr>
        <w:t xml:space="preserve">    </w:t>
      </w:r>
      <w:r>
        <w:rPr>
          <w:rFonts w:ascii="宋体" w:eastAsia="宋体" w:hAnsi="宋体" w:cs="宋体"/>
          <w:spacing w:val="-2"/>
          <w:sz w:val="22"/>
          <w:szCs w:val="22"/>
        </w:rPr>
        <w:t>年</w:t>
      </w:r>
      <w:r>
        <w:rPr>
          <w:rFonts w:ascii="宋体" w:eastAsia="宋体" w:hAnsi="宋体" w:cs="宋体"/>
          <w:spacing w:val="-2"/>
          <w:sz w:val="22"/>
          <w:szCs w:val="22"/>
          <w:u w:val="single"/>
        </w:rPr>
        <w:t xml:space="preserve">   </w:t>
      </w:r>
      <w:r>
        <w:rPr>
          <w:rFonts w:ascii="宋体" w:eastAsia="宋体" w:hAnsi="宋体" w:cs="宋体"/>
          <w:spacing w:val="-2"/>
          <w:sz w:val="22"/>
          <w:szCs w:val="22"/>
        </w:rPr>
        <w:t>月</w:t>
      </w:r>
    </w:p>
    <w:p>
      <w:pPr>
        <w:widowControl w:val="0"/>
        <w:spacing w:before="0" w:after="0" w:line="312" w:lineRule="auto"/>
        <w:jc w:val="both"/>
        <w:rPr>
          <w:rFonts w:ascii="Times New Roman" w:eastAsia="Times New Roman" w:hAnsi="Times New Roman" w:cs="Times New Roman"/>
          <w:sz w:val="22"/>
          <w:szCs w:val="22"/>
        </w:rPr>
      </w:pPr>
      <w:r>
        <w:rPr>
          <w:rFonts w:ascii="宋体" w:eastAsia="宋体" w:hAnsi="宋体" w:cs="宋体"/>
          <w:spacing w:val="-2"/>
          <w:sz w:val="22"/>
          <w:szCs w:val="22"/>
          <w:u w:val="single"/>
        </w:rPr>
        <w:t xml:space="preserve">   </w:t>
      </w:r>
      <w:r>
        <w:rPr>
          <w:rFonts w:ascii="宋体" w:eastAsia="宋体" w:hAnsi="宋体" w:cs="宋体"/>
          <w:spacing w:val="-2"/>
          <w:sz w:val="22"/>
          <w:szCs w:val="22"/>
        </w:rPr>
        <w:t>日，</w:t>
      </w:r>
      <w:r>
        <w:rPr>
          <w:rFonts w:ascii="宋体" w:eastAsia="宋体" w:hAnsi="宋体" w:cs="宋体"/>
          <w:sz w:val="22"/>
          <w:szCs w:val="22"/>
        </w:rPr>
        <w:t>经上海</w:t>
      </w:r>
      <w:r>
        <w:rPr>
          <w:rFonts w:ascii="宋体" w:eastAsia="宋体" w:hAnsi="宋体" w:cs="宋体"/>
          <w:sz w:val="22"/>
          <w:szCs w:val="22"/>
          <w:u w:val="single"/>
        </w:rPr>
        <w:t xml:space="preserve">           </w:t>
      </w:r>
      <w:r>
        <w:rPr>
          <w:rFonts w:ascii="宋体" w:eastAsia="宋体" w:hAnsi="宋体" w:cs="宋体"/>
          <w:sz w:val="22"/>
          <w:szCs w:val="22"/>
        </w:rPr>
        <w:t>产权交易所公开挂牌，挂牌期间产生</w:t>
      </w:r>
      <w:r>
        <w:rPr>
          <w:rFonts w:ascii="宋体" w:eastAsia="宋体" w:hAnsi="宋体" w:cs="宋体"/>
          <w:sz w:val="22"/>
          <w:szCs w:val="22"/>
          <w:u w:val="single"/>
        </w:rPr>
        <w:t xml:space="preserve">    </w:t>
      </w:r>
      <w:r>
        <w:rPr>
          <w:rFonts w:ascii="宋体" w:eastAsia="宋体" w:hAnsi="宋体" w:cs="宋体"/>
          <w:sz w:val="22"/>
          <w:szCs w:val="22"/>
        </w:rPr>
        <w:t>个意向受让方，并于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日以</w:t>
      </w:r>
      <w:r>
        <w:rPr>
          <w:rFonts w:ascii="宋体" w:eastAsia="宋体" w:hAnsi="宋体" w:cs="宋体"/>
          <w:sz w:val="22"/>
          <w:szCs w:val="22"/>
          <w:u w:val="single"/>
        </w:rPr>
        <w:t xml:space="preserve">                 </w:t>
      </w:r>
      <w:r>
        <w:rPr>
          <w:rFonts w:ascii="宋体" w:eastAsia="宋体" w:hAnsi="宋体" w:cs="宋体"/>
          <w:sz w:val="22"/>
          <w:szCs w:val="22"/>
        </w:rPr>
        <w:t>【网络竞价（一次报价、多次报价、权重报价）、拍卖（拍卖机构为</w:t>
      </w:r>
      <w:r>
        <w:rPr>
          <w:rFonts w:ascii="宋体" w:eastAsia="宋体" w:hAnsi="宋体" w:cs="宋体"/>
          <w:sz w:val="22"/>
          <w:szCs w:val="22"/>
          <w:u w:val="single"/>
        </w:rPr>
        <w:t xml:space="preserve">             </w:t>
      </w:r>
      <w:r>
        <w:rPr>
          <w:rFonts w:ascii="宋体" w:eastAsia="宋体" w:hAnsi="宋体" w:cs="宋体"/>
          <w:sz w:val="22"/>
          <w:szCs w:val="22"/>
        </w:rPr>
        <w:t>）、招投标、其他</w:t>
      </w:r>
      <w:r>
        <w:rPr>
          <w:rFonts w:ascii="宋体" w:eastAsia="宋体" w:hAnsi="宋体" w:cs="宋体"/>
          <w:sz w:val="22"/>
          <w:szCs w:val="22"/>
          <w:u w:val="single"/>
        </w:rPr>
        <w:t xml:space="preserve">                  </w:t>
      </w:r>
      <w:r>
        <w:rPr>
          <w:rFonts w:ascii="宋体" w:eastAsia="宋体" w:hAnsi="宋体" w:cs="宋体"/>
          <w:sz w:val="22"/>
          <w:szCs w:val="22"/>
        </w:rPr>
        <w:t>】方式组织实施竞价，按照产权交易规则确定乙方为产权交易标的受让方。</w:t>
      </w: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2.1.3本合同项下产权交易经甲方申请，于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日获得甲方实施产权转让的批准主体</w:t>
      </w:r>
      <w:r>
        <w:rPr>
          <w:rFonts w:ascii="宋体" w:eastAsia="宋体" w:hAnsi="宋体" w:cs="宋体"/>
          <w:sz w:val="22"/>
          <w:szCs w:val="22"/>
        </w:rPr>
        <w:tab/>
      </w:r>
      <w:r>
        <w:rPr>
          <w:rFonts w:ascii="宋体" w:eastAsia="宋体" w:hAnsi="宋体" w:cs="宋体"/>
          <w:sz w:val="22"/>
          <w:szCs w:val="22"/>
        </w:rPr>
        <w:t>（省级以上国有资产监督管理机构）的批准，甲方同意在上海</w:t>
      </w:r>
      <w:r>
        <w:rPr>
          <w:rFonts w:ascii="宋体" w:eastAsia="宋体" w:hAnsi="宋体" w:cs="宋体"/>
          <w:sz w:val="22"/>
          <w:szCs w:val="22"/>
          <w:u w:val="single"/>
        </w:rPr>
        <w:t xml:space="preserve">             </w:t>
      </w:r>
      <w:r>
        <w:rPr>
          <w:rFonts w:ascii="宋体" w:eastAsia="宋体" w:hAnsi="宋体" w:cs="宋体"/>
          <w:sz w:val="22"/>
          <w:szCs w:val="22"/>
        </w:rPr>
        <w:t>产权交易所内采取协议转让方式，将本合同项下产权交易标的依法转让给乙方。</w:t>
      </w: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2.1.4本合同项下产权交易经</w:t>
      </w:r>
      <w:r>
        <w:rPr>
          <w:rFonts w:ascii="宋体" w:eastAsia="宋体" w:hAnsi="宋体" w:cs="宋体"/>
          <w:sz w:val="22"/>
          <w:szCs w:val="22"/>
          <w:u w:val="single"/>
        </w:rPr>
        <w:t xml:space="preserve">          </w:t>
      </w:r>
      <w:r>
        <w:rPr>
          <w:rFonts w:ascii="宋体" w:eastAsia="宋体" w:hAnsi="宋体" w:cs="宋体"/>
          <w:sz w:val="22"/>
          <w:szCs w:val="22"/>
        </w:rPr>
        <w:t>（甲方有权决策机构）决定，甲方同意在上海</w:t>
      </w:r>
      <w:r>
        <w:rPr>
          <w:rFonts w:ascii="宋体" w:eastAsia="宋体" w:hAnsi="宋体" w:cs="宋体"/>
          <w:sz w:val="22"/>
          <w:szCs w:val="22"/>
          <w:u w:val="single"/>
        </w:rPr>
        <w:t xml:space="preserve">           </w:t>
      </w:r>
      <w:r>
        <w:rPr>
          <w:rFonts w:ascii="宋体" w:eastAsia="宋体" w:hAnsi="宋体" w:cs="宋体"/>
          <w:sz w:val="22"/>
          <w:szCs w:val="22"/>
        </w:rPr>
        <w:t>产权交易所内采取协议转让方式，将本合同项下产权交易标的依法转让给乙方。</w:t>
      </w: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价款</w:t>
      </w: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3.1交易价款为人民币（小写）</w:t>
      </w:r>
      <w:r>
        <w:rPr>
          <w:rFonts w:ascii="宋体" w:eastAsia="宋体" w:hAnsi="宋体" w:cs="宋体"/>
          <w:sz w:val="22"/>
          <w:szCs w:val="22"/>
          <w:u w:val="single"/>
        </w:rPr>
        <w:t xml:space="preserve">                 </w:t>
      </w:r>
      <w:r>
        <w:rPr>
          <w:rFonts w:ascii="宋体" w:eastAsia="宋体" w:hAnsi="宋体" w:cs="宋体"/>
          <w:sz w:val="22"/>
          <w:szCs w:val="22"/>
        </w:rPr>
        <w:t>万元【即人民币（大写）</w:t>
      </w:r>
      <w:r>
        <w:rPr>
          <w:rFonts w:ascii="宋体" w:eastAsia="宋体" w:hAnsi="宋体" w:cs="宋体"/>
          <w:sz w:val="22"/>
          <w:szCs w:val="22"/>
          <w:u w:val="single"/>
        </w:rPr>
        <w:t xml:space="preserve">                           </w:t>
      </w:r>
      <w:r>
        <w:rPr>
          <w:rFonts w:ascii="宋体" w:eastAsia="宋体" w:hAnsi="宋体" w:cs="宋体"/>
          <w:sz w:val="22"/>
          <w:szCs w:val="22"/>
        </w:rPr>
        <w:t>万元】。</w:t>
      </w: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支付方式</w:t>
      </w:r>
    </w:p>
    <w:p>
      <w:pPr>
        <w:widowControl w:val="0"/>
        <w:spacing w:before="0" w:after="0" w:line="324"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4.1乙方已支付至上海</w:t>
      </w:r>
      <w:r>
        <w:rPr>
          <w:rFonts w:ascii="宋体" w:eastAsia="宋体" w:hAnsi="宋体" w:cs="宋体"/>
          <w:sz w:val="22"/>
          <w:szCs w:val="22"/>
          <w:u w:val="single"/>
        </w:rPr>
        <w:t xml:space="preserve">         </w:t>
      </w:r>
      <w:r>
        <w:rPr>
          <w:rFonts w:ascii="宋体" w:eastAsia="宋体" w:hAnsi="宋体" w:cs="宋体"/>
          <w:sz w:val="22"/>
          <w:szCs w:val="22"/>
        </w:rPr>
        <w:t>产权交易所的保证金计人民币（小写）</w:t>
      </w:r>
      <w:r>
        <w:rPr>
          <w:rFonts w:ascii="宋体" w:eastAsia="宋体" w:hAnsi="宋体" w:cs="宋体"/>
          <w:sz w:val="22"/>
          <w:szCs w:val="22"/>
          <w:u w:val="single"/>
        </w:rPr>
        <w:t xml:space="preserve">          </w:t>
      </w:r>
      <w:r>
        <w:rPr>
          <w:rFonts w:ascii="宋体" w:eastAsia="宋体" w:hAnsi="宋体" w:cs="宋体"/>
          <w:sz w:val="22"/>
          <w:szCs w:val="22"/>
        </w:rPr>
        <w:t>万元【即人民币（大写）</w:t>
      </w:r>
      <w:r>
        <w:rPr>
          <w:rFonts w:ascii="宋体" w:eastAsia="宋体" w:hAnsi="宋体" w:cs="宋体"/>
          <w:sz w:val="22"/>
          <w:szCs w:val="22"/>
          <w:u w:val="single"/>
        </w:rPr>
        <w:t xml:space="preserve">                </w:t>
      </w:r>
      <w:r>
        <w:rPr>
          <w:rFonts w:ascii="宋体" w:eastAsia="宋体" w:hAnsi="宋体" w:cs="宋体"/>
          <w:sz w:val="22"/>
          <w:szCs w:val="22"/>
        </w:rPr>
        <w:t>万元】，在本合同生效后直接转为本次产权交易部分价款。</w:t>
      </w:r>
    </w:p>
    <w:p>
      <w:pPr>
        <w:widowControl w:val="0"/>
        <w:spacing w:before="0" w:after="0" w:line="324"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4.2甲、乙双方约定按照以下第</w:t>
      </w:r>
      <w:r>
        <w:rPr>
          <w:rFonts w:ascii="宋体" w:eastAsia="宋体" w:hAnsi="宋体" w:cs="宋体"/>
          <w:sz w:val="22"/>
          <w:szCs w:val="22"/>
          <w:u w:val="single"/>
        </w:rPr>
        <w:t xml:space="preserve">    </w:t>
      </w:r>
      <w:r>
        <w:rPr>
          <w:rFonts w:ascii="宋体" w:eastAsia="宋体" w:hAnsi="宋体" w:cs="宋体"/>
          <w:sz w:val="22"/>
          <w:szCs w:val="22"/>
        </w:rPr>
        <w:t>种方式支付价款：</w:t>
      </w:r>
    </w:p>
    <w:p>
      <w:pPr>
        <w:widowControl w:val="0"/>
        <w:spacing w:before="0" w:after="0" w:line="324"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4.2.1一次性付款。除4.1款中保证金直接转为本次产权交易部分价款外，乙方应在本合同生效次日起</w:t>
      </w:r>
      <w:r>
        <w:rPr>
          <w:rFonts w:ascii="宋体" w:eastAsia="宋体" w:hAnsi="宋体" w:cs="宋体"/>
          <w:sz w:val="22"/>
          <w:szCs w:val="22"/>
          <w:u w:val="single"/>
        </w:rPr>
        <w:t xml:space="preserve">    </w:t>
      </w:r>
      <w:r>
        <w:rPr>
          <w:rFonts w:ascii="宋体" w:eastAsia="宋体" w:hAnsi="宋体" w:cs="宋体"/>
          <w:sz w:val="22"/>
          <w:szCs w:val="22"/>
        </w:rPr>
        <w:t>个工作日内，将其余的产权交易价款人民币（小写）</w:t>
      </w:r>
      <w:r>
        <w:rPr>
          <w:rFonts w:ascii="宋体" w:eastAsia="宋体" w:hAnsi="宋体" w:cs="宋体"/>
          <w:sz w:val="22"/>
          <w:szCs w:val="22"/>
          <w:u w:val="single"/>
        </w:rPr>
        <w:t xml:space="preserve">        </w:t>
      </w:r>
      <w:r>
        <w:rPr>
          <w:rFonts w:ascii="宋体" w:eastAsia="宋体" w:hAnsi="宋体" w:cs="宋体"/>
          <w:sz w:val="22"/>
          <w:szCs w:val="22"/>
        </w:rPr>
        <w:t>万元【即人民币（大写）</w:t>
      </w:r>
      <w:r>
        <w:rPr>
          <w:rFonts w:ascii="宋体" w:eastAsia="宋体" w:hAnsi="宋体" w:cs="宋体"/>
          <w:sz w:val="22"/>
          <w:szCs w:val="22"/>
          <w:u w:val="single"/>
        </w:rPr>
        <w:t xml:space="preserve">                </w:t>
      </w:r>
      <w:r>
        <w:rPr>
          <w:rFonts w:ascii="宋体" w:eastAsia="宋体" w:hAnsi="宋体" w:cs="宋体"/>
          <w:sz w:val="22"/>
          <w:szCs w:val="22"/>
        </w:rPr>
        <w:t>万元】一次性支付至上海</w:t>
      </w:r>
      <w:r>
        <w:rPr>
          <w:rFonts w:ascii="宋体" w:eastAsia="宋体" w:hAnsi="宋体" w:cs="宋体"/>
          <w:sz w:val="22"/>
          <w:szCs w:val="22"/>
        </w:rPr>
        <w:tab/>
      </w:r>
      <w:r>
        <w:rPr>
          <w:rFonts w:ascii="宋体" w:eastAsia="宋体" w:hAnsi="宋体" w:cs="宋体"/>
          <w:sz w:val="22"/>
          <w:szCs w:val="22"/>
        </w:rPr>
        <w:t>产权交易所指定银行账户（账户名称</w:t>
      </w:r>
      <w:r>
        <w:rPr>
          <w:rFonts w:ascii="宋体" w:eastAsia="宋体" w:hAnsi="宋体" w:cs="宋体"/>
          <w:sz w:val="22"/>
          <w:szCs w:val="22"/>
          <w:u w:val="single"/>
        </w:rPr>
        <w:t xml:space="preserve">            </w:t>
      </w:r>
      <w:r>
        <w:rPr>
          <w:rFonts w:ascii="宋体" w:eastAsia="宋体" w:hAnsi="宋体" w:cs="宋体"/>
          <w:sz w:val="22"/>
          <w:szCs w:val="22"/>
        </w:rPr>
        <w:t>，账号</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24"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4.2.2分期付款。首期价款（含保证金）为乙方应支付的本次产权交易价款总额的</w:t>
      </w:r>
      <w:r>
        <w:rPr>
          <w:rFonts w:ascii="宋体" w:eastAsia="宋体" w:hAnsi="宋体" w:cs="宋体"/>
          <w:sz w:val="22"/>
          <w:szCs w:val="22"/>
          <w:u w:val="single"/>
        </w:rPr>
        <w:t xml:space="preserve">    </w:t>
      </w:r>
      <w:r>
        <w:rPr>
          <w:rFonts w:ascii="宋体" w:eastAsia="宋体" w:hAnsi="宋体" w:cs="宋体"/>
          <w:sz w:val="22"/>
          <w:szCs w:val="22"/>
        </w:rPr>
        <w:t>%，计人民币（小写）</w:t>
      </w:r>
      <w:r>
        <w:rPr>
          <w:rFonts w:ascii="宋体" w:eastAsia="宋体" w:hAnsi="宋体" w:cs="宋体"/>
          <w:sz w:val="22"/>
          <w:szCs w:val="22"/>
          <w:u w:val="single"/>
        </w:rPr>
        <w:t xml:space="preserve">           </w:t>
      </w:r>
      <w:r>
        <w:rPr>
          <w:rFonts w:ascii="宋体" w:eastAsia="宋体" w:hAnsi="宋体" w:cs="宋体"/>
          <w:sz w:val="22"/>
          <w:szCs w:val="22"/>
        </w:rPr>
        <w:t>万元【即人民币（大写）</w:t>
      </w:r>
      <w:r>
        <w:rPr>
          <w:rFonts w:ascii="宋体" w:eastAsia="宋体" w:hAnsi="宋体" w:cs="宋体"/>
          <w:sz w:val="22"/>
          <w:szCs w:val="22"/>
          <w:u w:val="single"/>
        </w:rPr>
        <w:t xml:space="preserve">                   </w:t>
      </w:r>
      <w:r>
        <w:rPr>
          <w:rFonts w:ascii="宋体" w:eastAsia="宋体" w:hAnsi="宋体" w:cs="宋体"/>
          <w:sz w:val="22"/>
          <w:szCs w:val="22"/>
        </w:rPr>
        <w:t>万元】，乙方应在本合同生效后</w:t>
      </w:r>
    </w:p>
    <w:p>
      <w:pPr>
        <w:widowControl w:val="0"/>
        <w:spacing w:before="0" w:after="0" w:line="324" w:lineRule="auto"/>
        <w:jc w:val="both"/>
        <w:rPr>
          <w:rFonts w:ascii="Times New Roman" w:eastAsia="Times New Roman" w:hAnsi="Times New Roman" w:cs="Times New Roman"/>
          <w:sz w:val="22"/>
          <w:szCs w:val="22"/>
        </w:rPr>
      </w:pPr>
      <w:r>
        <w:rPr>
          <w:rFonts w:ascii="宋体" w:eastAsia="宋体" w:hAnsi="宋体" w:cs="宋体"/>
          <w:sz w:val="22"/>
          <w:szCs w:val="22"/>
          <w:u w:val="single"/>
        </w:rPr>
        <w:t xml:space="preserve">    </w:t>
      </w:r>
      <w:r>
        <w:rPr>
          <w:rFonts w:ascii="宋体" w:eastAsia="宋体" w:hAnsi="宋体" w:cs="宋体"/>
          <w:sz w:val="22"/>
          <w:szCs w:val="22"/>
        </w:rPr>
        <w:t>个工作日内支付至上海</w:t>
      </w:r>
      <w:r>
        <w:rPr>
          <w:rFonts w:ascii="宋体" w:eastAsia="宋体" w:hAnsi="宋体" w:cs="宋体"/>
          <w:sz w:val="22"/>
          <w:szCs w:val="22"/>
          <w:u w:val="single"/>
        </w:rPr>
        <w:t xml:space="preserve">            </w:t>
      </w:r>
      <w:r>
        <w:rPr>
          <w:rFonts w:ascii="宋体" w:eastAsia="宋体" w:hAnsi="宋体" w:cs="宋体"/>
          <w:sz w:val="22"/>
          <w:szCs w:val="22"/>
        </w:rPr>
        <w:t>产权交易所指定银行账户（账户名称</w:t>
      </w:r>
      <w:r>
        <w:rPr>
          <w:rFonts w:ascii="宋体" w:eastAsia="宋体" w:hAnsi="宋体" w:cs="宋体"/>
          <w:sz w:val="22"/>
          <w:szCs w:val="22"/>
          <w:u w:val="single"/>
        </w:rPr>
        <w:t xml:space="preserve">         </w:t>
      </w:r>
      <w:r>
        <w:rPr>
          <w:rFonts w:ascii="宋体" w:eastAsia="宋体" w:hAnsi="宋体" w:cs="宋体"/>
          <w:sz w:val="22"/>
          <w:szCs w:val="22"/>
        </w:rPr>
        <w:t>，账号</w:t>
      </w:r>
      <w:r>
        <w:rPr>
          <w:rFonts w:ascii="宋体" w:eastAsia="宋体" w:hAnsi="宋体" w:cs="宋体"/>
          <w:sz w:val="22"/>
          <w:szCs w:val="22"/>
          <w:u w:val="single"/>
        </w:rPr>
        <w:t xml:space="preserve">                   </w:t>
      </w:r>
      <w:r>
        <w:rPr>
          <w:rFonts w:ascii="宋体" w:eastAsia="宋体" w:hAnsi="宋体" w:cs="宋体"/>
          <w:sz w:val="22"/>
          <w:szCs w:val="22"/>
        </w:rPr>
        <w:t>）；其余价款人民币（小写）</w:t>
      </w:r>
      <w:r>
        <w:rPr>
          <w:rFonts w:ascii="宋体" w:eastAsia="宋体" w:hAnsi="宋体" w:cs="宋体"/>
          <w:sz w:val="22"/>
          <w:szCs w:val="22"/>
          <w:u w:val="single"/>
        </w:rPr>
        <w:t xml:space="preserve">        </w:t>
      </w:r>
      <w:r>
        <w:rPr>
          <w:rFonts w:ascii="宋体" w:eastAsia="宋体" w:hAnsi="宋体" w:cs="宋体"/>
          <w:sz w:val="22"/>
          <w:szCs w:val="22"/>
        </w:rPr>
        <w:t>万元【即人民币（大写）</w:t>
      </w:r>
      <w:r>
        <w:rPr>
          <w:rFonts w:ascii="宋体" w:eastAsia="宋体" w:hAnsi="宋体" w:cs="宋体"/>
          <w:sz w:val="22"/>
          <w:szCs w:val="22"/>
          <w:u w:val="single"/>
        </w:rPr>
        <w:t xml:space="preserve">                </w:t>
      </w:r>
      <w:r>
        <w:rPr>
          <w:rFonts w:ascii="宋体" w:eastAsia="宋体" w:hAnsi="宋体" w:cs="宋体"/>
          <w:sz w:val="22"/>
          <w:szCs w:val="22"/>
        </w:rPr>
        <w:t>万元】，乙方应在</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日前向甲方付清。</w:t>
      </w:r>
    </w:p>
    <w:p>
      <w:pPr>
        <w:widowControl w:val="0"/>
        <w:spacing w:before="0" w:after="0" w:line="324"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分期付款（产权交易标的为企业国有产权适用）。首期价款（含保证金）为乙方应支付的本次产权交易价款总额的</w:t>
      </w:r>
      <w:r>
        <w:rPr>
          <w:rFonts w:ascii="宋体" w:eastAsia="宋体" w:hAnsi="宋体" w:cs="宋体"/>
          <w:sz w:val="22"/>
          <w:szCs w:val="22"/>
          <w:u w:val="single"/>
        </w:rPr>
        <w:t xml:space="preserve">    </w:t>
      </w:r>
      <w:r>
        <w:rPr>
          <w:rFonts w:ascii="宋体" w:eastAsia="宋体" w:hAnsi="宋体" w:cs="宋体"/>
          <w:sz w:val="22"/>
          <w:szCs w:val="22"/>
        </w:rPr>
        <w:t>%（不低于30%），计人民币（小写）</w:t>
      </w:r>
      <w:r>
        <w:rPr>
          <w:rFonts w:ascii="宋体" w:eastAsia="宋体" w:hAnsi="宋体" w:cs="宋体"/>
          <w:sz w:val="22"/>
          <w:szCs w:val="22"/>
          <w:u w:val="single"/>
        </w:rPr>
        <w:t xml:space="preserve">        </w:t>
      </w:r>
      <w:r>
        <w:rPr>
          <w:rFonts w:ascii="宋体" w:eastAsia="宋体" w:hAnsi="宋体" w:cs="宋体"/>
          <w:sz w:val="22"/>
          <w:szCs w:val="22"/>
        </w:rPr>
        <w:t>万元【即人民币（大写）</w:t>
      </w:r>
      <w:r>
        <w:rPr>
          <w:rFonts w:ascii="宋体" w:eastAsia="宋体" w:hAnsi="宋体" w:cs="宋体"/>
          <w:sz w:val="22"/>
          <w:szCs w:val="22"/>
          <w:u w:val="single"/>
        </w:rPr>
        <w:t xml:space="preserve">                  </w:t>
      </w:r>
      <w:r>
        <w:rPr>
          <w:rFonts w:ascii="宋体" w:eastAsia="宋体" w:hAnsi="宋体" w:cs="宋体"/>
          <w:sz w:val="22"/>
          <w:szCs w:val="22"/>
        </w:rPr>
        <w:t>万元】，乙方应在本合同生效之日起5个工作日内支付至上海</w:t>
      </w:r>
      <w:r>
        <w:rPr>
          <w:rFonts w:ascii="宋体" w:eastAsia="宋体" w:hAnsi="宋体" w:cs="宋体"/>
          <w:sz w:val="22"/>
          <w:szCs w:val="22"/>
          <w:u w:val="single"/>
        </w:rPr>
        <w:t xml:space="preserve">       </w:t>
      </w:r>
      <w:r>
        <w:rPr>
          <w:rFonts w:ascii="宋体" w:eastAsia="宋体" w:hAnsi="宋体" w:cs="宋体"/>
          <w:sz w:val="22"/>
          <w:szCs w:val="22"/>
        </w:rPr>
        <w:t>产权交易所指定银行账户（账户名称</w:t>
      </w:r>
      <w:r>
        <w:rPr>
          <w:rFonts w:ascii="宋体" w:eastAsia="宋体" w:hAnsi="宋体" w:cs="宋体"/>
          <w:sz w:val="22"/>
          <w:szCs w:val="22"/>
          <w:u w:val="single"/>
        </w:rPr>
        <w:t xml:space="preserve">       </w:t>
      </w:r>
      <w:r>
        <w:rPr>
          <w:rFonts w:ascii="宋体" w:eastAsia="宋体" w:hAnsi="宋体" w:cs="宋体"/>
          <w:sz w:val="22"/>
          <w:szCs w:val="22"/>
        </w:rPr>
        <w:t>，账号</w:t>
      </w:r>
      <w:r>
        <w:rPr>
          <w:rFonts w:ascii="宋体" w:eastAsia="宋体" w:hAnsi="宋体" w:cs="宋体"/>
          <w:sz w:val="22"/>
          <w:szCs w:val="22"/>
          <w:u w:val="single"/>
        </w:rPr>
        <w:t xml:space="preserve">                 </w:t>
      </w:r>
      <w:r>
        <w:rPr>
          <w:rFonts w:ascii="宋体" w:eastAsia="宋体" w:hAnsi="宋体" w:cs="宋体"/>
          <w:sz w:val="22"/>
          <w:szCs w:val="22"/>
        </w:rPr>
        <w:t>）；其余价款人民币（小写）</w:t>
      </w:r>
      <w:r>
        <w:rPr>
          <w:rFonts w:ascii="宋体" w:eastAsia="宋体" w:hAnsi="宋体" w:cs="宋体"/>
          <w:sz w:val="22"/>
          <w:szCs w:val="22"/>
          <w:u w:val="single"/>
        </w:rPr>
        <w:t xml:space="preserve">      </w:t>
      </w:r>
      <w:r>
        <w:rPr>
          <w:rFonts w:ascii="宋体" w:eastAsia="宋体" w:hAnsi="宋体" w:cs="宋体"/>
          <w:sz w:val="22"/>
          <w:szCs w:val="22"/>
        </w:rPr>
        <w:t>万元【即人民币（大写）</w:t>
      </w:r>
      <w:r>
        <w:rPr>
          <w:rFonts w:ascii="宋体" w:eastAsia="宋体" w:hAnsi="宋体" w:cs="宋体"/>
          <w:sz w:val="22"/>
          <w:szCs w:val="22"/>
          <w:u w:val="single"/>
        </w:rPr>
        <w:t xml:space="preserve">             </w:t>
      </w:r>
      <w:r>
        <w:rPr>
          <w:rFonts w:ascii="宋体" w:eastAsia="宋体" w:hAnsi="宋体" w:cs="宋体"/>
          <w:sz w:val="22"/>
          <w:szCs w:val="22"/>
        </w:rPr>
        <w:t>万元】，乙方以</w:t>
      </w:r>
      <w:r>
        <w:rPr>
          <w:rFonts w:ascii="宋体" w:eastAsia="宋体" w:hAnsi="宋体" w:cs="宋体"/>
          <w:sz w:val="22"/>
          <w:szCs w:val="22"/>
          <w:u w:val="single"/>
        </w:rPr>
        <w:t xml:space="preserve">       </w:t>
      </w:r>
      <w:r>
        <w:rPr>
          <w:rFonts w:ascii="宋体" w:eastAsia="宋体" w:hAnsi="宋体" w:cs="宋体"/>
          <w:sz w:val="22"/>
          <w:szCs w:val="22"/>
        </w:rPr>
        <w:t>（抵押、质押等）方式提供担保（具体另附担保合同），并按同期银行贷款利率向甲方支付延期付款期间的利息，且在</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日（不超过合同生效后1年）前付清。</w:t>
      </w: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产权交易涉及的职工安置</w:t>
      </w:r>
    </w:p>
    <w:p>
      <w:pPr>
        <w:widowControl w:val="0"/>
        <w:spacing w:before="0" w:after="0" w:line="324"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5.1标的企业的职工情况</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24"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5.2《</w:t>
      </w:r>
      <w:r>
        <w:rPr>
          <w:rFonts w:ascii="宋体" w:eastAsia="宋体" w:hAnsi="宋体" w:cs="宋体"/>
          <w:sz w:val="22"/>
          <w:szCs w:val="22"/>
          <w:u w:val="single"/>
        </w:rPr>
        <w:t xml:space="preserve">                    </w:t>
      </w:r>
      <w:r>
        <w:rPr>
          <w:rFonts w:ascii="宋体" w:eastAsia="宋体" w:hAnsi="宋体" w:cs="宋体"/>
          <w:sz w:val="22"/>
          <w:szCs w:val="22"/>
        </w:rPr>
        <w:t>（企业名称）职工安置方案》经标的企业</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日召开的第</w:t>
      </w:r>
      <w:r>
        <w:rPr>
          <w:rFonts w:ascii="宋体" w:eastAsia="宋体" w:hAnsi="宋体" w:cs="宋体"/>
          <w:sz w:val="22"/>
          <w:szCs w:val="22"/>
          <w:u w:val="single"/>
        </w:rPr>
        <w:t xml:space="preserve">    </w:t>
      </w:r>
      <w:r>
        <w:rPr>
          <w:rFonts w:ascii="宋体" w:eastAsia="宋体" w:hAnsi="宋体" w:cs="宋体"/>
          <w:sz w:val="22"/>
          <w:szCs w:val="22"/>
        </w:rPr>
        <w:t>届第</w:t>
      </w:r>
      <w:r>
        <w:rPr>
          <w:rFonts w:ascii="宋体" w:eastAsia="宋体" w:hAnsi="宋体" w:cs="宋体"/>
          <w:sz w:val="22"/>
          <w:szCs w:val="22"/>
          <w:u w:val="single"/>
        </w:rPr>
        <w:t xml:space="preserve">    </w:t>
      </w:r>
      <w:r>
        <w:rPr>
          <w:rFonts w:ascii="宋体" w:eastAsia="宋体" w:hAnsi="宋体" w:cs="宋体"/>
          <w:sz w:val="22"/>
          <w:szCs w:val="22"/>
        </w:rPr>
        <w:t>次职工大会（或职工代表大会）审议通过。</w:t>
      </w:r>
    </w:p>
    <w:p>
      <w:pPr>
        <w:widowControl w:val="0"/>
        <w:spacing w:before="0" w:after="0" w:line="324"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5.3甲、乙双方同意依据《</w:t>
      </w:r>
      <w:r>
        <w:rPr>
          <w:rFonts w:ascii="宋体" w:eastAsia="宋体" w:hAnsi="宋体" w:cs="宋体"/>
          <w:sz w:val="22"/>
          <w:szCs w:val="22"/>
          <w:u w:val="single"/>
        </w:rPr>
        <w:t xml:space="preserve">                      </w:t>
      </w:r>
      <w:r>
        <w:rPr>
          <w:rFonts w:ascii="宋体" w:eastAsia="宋体" w:hAnsi="宋体" w:cs="宋体"/>
          <w:sz w:val="22"/>
          <w:szCs w:val="22"/>
        </w:rPr>
        <w:t>（企业名称）职工安置方案》的要求妥善安置职工。</w:t>
      </w:r>
    </w:p>
    <w:p>
      <w:pPr>
        <w:widowControl w:val="0"/>
        <w:spacing w:before="0" w:after="0" w:line="324"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5.4乙方承诺受让产权交易标的后，同意标的企业继续履行与职工签订的现有劳动合同。</w:t>
      </w: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产权交易涉及的债权、债务的承继和清偿办法</w:t>
      </w:r>
    </w:p>
    <w:p>
      <w:pPr>
        <w:widowControl w:val="0"/>
        <w:spacing w:before="0" w:after="0" w:line="324"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6.1乙方受让产权交易标的后，标的企业原有的债权、债务由本次产权交易后的标的企业继续享有和承担。</w:t>
      </w:r>
    </w:p>
    <w:p>
      <w:pPr>
        <w:widowControl w:val="0"/>
        <w:spacing w:before="0" w:after="0" w:line="324"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（甲、乙双方及债权债务人关于债权或债务另有协议的，可以作为本合同附件。）</w:t>
      </w: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产权交易涉及的资产处理</w:t>
      </w:r>
    </w:p>
    <w:p>
      <w:pPr>
        <w:widowControl w:val="0"/>
        <w:spacing w:before="0" w:after="0" w:line="324"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7.1产权交易涉及的资产作如下处理</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产权交接事项</w:t>
      </w:r>
    </w:p>
    <w:p>
      <w:pPr>
        <w:widowControl w:val="0"/>
        <w:spacing w:before="0" w:after="0" w:line="324"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8.1本合同的产权交易基准日为</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日，甲、乙双方应当共同配合，于合同生效后</w:t>
      </w:r>
      <w:r>
        <w:rPr>
          <w:rFonts w:ascii="宋体" w:eastAsia="宋体" w:hAnsi="宋体" w:cs="宋体"/>
          <w:sz w:val="22"/>
          <w:szCs w:val="22"/>
          <w:u w:val="single"/>
        </w:rPr>
        <w:t xml:space="preserve">    </w:t>
      </w:r>
      <w:r>
        <w:rPr>
          <w:rFonts w:ascii="宋体" w:eastAsia="宋体" w:hAnsi="宋体" w:cs="宋体"/>
          <w:sz w:val="22"/>
          <w:szCs w:val="22"/>
        </w:rPr>
        <w:t>个工作日内（或</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日前）完成产权持有主体的权利交接，并在获得上海</w:t>
      </w:r>
      <w:r>
        <w:rPr>
          <w:rFonts w:ascii="宋体" w:eastAsia="宋体" w:hAnsi="宋体" w:cs="宋体"/>
          <w:sz w:val="22"/>
          <w:szCs w:val="22"/>
          <w:u w:val="single"/>
        </w:rPr>
        <w:t xml:space="preserve">        </w:t>
      </w:r>
      <w:r>
        <w:rPr>
          <w:rFonts w:ascii="宋体" w:eastAsia="宋体" w:hAnsi="宋体" w:cs="宋体"/>
          <w:sz w:val="22"/>
          <w:szCs w:val="22"/>
        </w:rPr>
        <w:t>产权交易所出具的产权交易凭证后</w:t>
      </w:r>
      <w:r>
        <w:rPr>
          <w:rFonts w:ascii="宋体" w:eastAsia="宋体" w:hAnsi="宋体" w:cs="宋体"/>
          <w:sz w:val="22"/>
          <w:szCs w:val="22"/>
          <w:u w:val="single"/>
        </w:rPr>
        <w:t xml:space="preserve">    </w:t>
      </w:r>
      <w:r>
        <w:rPr>
          <w:rFonts w:ascii="宋体" w:eastAsia="宋体" w:hAnsi="宋体" w:cs="宋体"/>
          <w:sz w:val="22"/>
          <w:szCs w:val="22"/>
        </w:rPr>
        <w:t>个工作日内（或</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日前），配合标的企业办理产权交易标的的权证变更登记手续。</w:t>
      </w:r>
    </w:p>
    <w:p>
      <w:pPr>
        <w:widowControl w:val="0"/>
        <w:spacing w:before="0" w:after="0" w:line="324"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8.2产权交易涉及需向有关部门备案或审批的，甲、乙双方应共同履行向有关部门申报的义务。</w:t>
      </w:r>
    </w:p>
    <w:p>
      <w:pPr>
        <w:widowControl w:val="0"/>
        <w:spacing w:before="0" w:after="0" w:line="324"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8.3在交易基准日至产权持有主体完成权利交接期间，与产权交易标的相关的盈利或亏损由</w:t>
      </w:r>
      <w:r>
        <w:rPr>
          <w:rFonts w:ascii="宋体" w:eastAsia="宋体" w:hAnsi="宋体" w:cs="宋体"/>
          <w:sz w:val="22"/>
          <w:szCs w:val="22"/>
          <w:u w:val="single"/>
        </w:rPr>
        <w:t xml:space="preserve">    </w:t>
      </w:r>
      <w:r>
        <w:rPr>
          <w:rFonts w:ascii="宋体" w:eastAsia="宋体" w:hAnsi="宋体" w:cs="宋体"/>
          <w:sz w:val="22"/>
          <w:szCs w:val="22"/>
        </w:rPr>
        <w:t>方享有和承担，甲方对本合同项下的产权交易标的、股东权益及标的企业资产负有善良管理的义务。</w:t>
      </w: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产权交易的税赋和费用</w:t>
      </w:r>
    </w:p>
    <w:p>
      <w:pPr>
        <w:widowControl w:val="0"/>
        <w:spacing w:before="0" w:after="0" w:line="324"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9.1产权交易中涉及的税赋，按照国家有关规定缴纳。</w:t>
      </w:r>
    </w:p>
    <w:p>
      <w:pPr>
        <w:widowControl w:val="0"/>
        <w:spacing w:before="0" w:after="0" w:line="324"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9.2本合同项下产权交易标的在交易过程中所产生的产权交易费用，双方约定按以下方式承担</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甲、乙双方的承诺</w:t>
      </w:r>
    </w:p>
    <w:p>
      <w:pPr>
        <w:widowControl w:val="0"/>
        <w:spacing w:before="0" w:after="0" w:line="324"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10.1甲方对本合同项下的产权交易标的拥有合法、有效和完整的处分权，没有隐匿资产或债务的情况。</w:t>
      </w:r>
    </w:p>
    <w:p>
      <w:pPr>
        <w:widowControl w:val="0"/>
        <w:spacing w:before="0" w:after="0" w:line="324"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10.2甲方保证就转让标的所设置的可能影响产权转让的任何担保或限制，甲方已取得有关权利人的同意或认可。</w:t>
      </w:r>
    </w:p>
    <w:p>
      <w:pPr>
        <w:widowControl w:val="0"/>
        <w:spacing w:before="0" w:after="0" w:line="324"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10.3乙方具备合法的主体资格，无欺诈行为。</w:t>
      </w:r>
    </w:p>
    <w:p>
      <w:pPr>
        <w:widowControl w:val="0"/>
        <w:spacing w:before="0" w:after="0" w:line="324"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10.4乙方受让本合同项下转让标的符合法律、法规的规定，不违背中国境内的相关产业政策。</w:t>
      </w:r>
    </w:p>
    <w:p>
      <w:pPr>
        <w:widowControl w:val="0"/>
        <w:spacing w:before="0" w:after="0" w:line="324"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10.5甲方、乙方提交的涉及产权交易的各项证明文件及资料均真实、完整、有效，不存在故意隐瞒对本合同构成重大不利影响的任何债务、争议、诉讼等情况。</w:t>
      </w:r>
    </w:p>
    <w:p>
      <w:pPr>
        <w:widowControl w:val="0"/>
        <w:spacing w:before="0" w:after="0" w:line="324"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10.6甲、乙双方签订本合同所需的包括但不限于授权、审批、公司内部决策等在内的一切手续均合法有效，本合同成立和产权转让的前提条件均已满足。</w:t>
      </w:r>
    </w:p>
    <w:p>
      <w:pPr>
        <w:widowControl w:val="0"/>
        <w:spacing w:before="0" w:after="0" w:line="324"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10.7未经对方事先书面许可，任何一方不得泄露本合同及附件中的内容，但依照国家有关规定要求披露的除外。</w:t>
      </w: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0" w:line="324"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11.1</w:t>
      </w:r>
      <w:r>
        <w:rPr>
          <w:rFonts w:ascii="宋体" w:eastAsia="宋体" w:hAnsi="宋体" w:cs="宋体"/>
          <w:spacing w:val="-4"/>
          <w:sz w:val="22"/>
          <w:szCs w:val="22"/>
        </w:rPr>
        <w:t>乙方若逾期支付价款，每逾期一日应按逾期支付部分价款的</w:t>
      </w:r>
    </w:p>
    <w:p>
      <w:pPr>
        <w:widowControl w:val="0"/>
        <w:spacing w:before="0" w:after="0" w:line="324" w:lineRule="auto"/>
        <w:jc w:val="both"/>
        <w:rPr>
          <w:rFonts w:ascii="Times New Roman" w:eastAsia="Times New Roman" w:hAnsi="Times New Roman" w:cs="Times New Roman"/>
          <w:sz w:val="22"/>
          <w:szCs w:val="22"/>
        </w:rPr>
      </w:pPr>
      <w:r>
        <w:rPr>
          <w:rFonts w:ascii="宋体" w:eastAsia="宋体" w:hAnsi="宋体" w:cs="宋体"/>
          <w:spacing w:val="-4"/>
          <w:sz w:val="22"/>
          <w:szCs w:val="22"/>
          <w:u w:val="single"/>
        </w:rPr>
        <w:t xml:space="preserve">   </w:t>
      </w:r>
      <w:r>
        <w:rPr>
          <w:rFonts w:ascii="宋体" w:eastAsia="宋体" w:hAnsi="宋体" w:cs="宋体"/>
          <w:spacing w:val="-4"/>
          <w:sz w:val="22"/>
          <w:szCs w:val="22"/>
        </w:rPr>
        <w:t>‰</w:t>
      </w:r>
      <w:r>
        <w:rPr>
          <w:rFonts w:ascii="宋体" w:eastAsia="宋体" w:hAnsi="宋体" w:cs="宋体"/>
          <w:sz w:val="22"/>
          <w:szCs w:val="22"/>
        </w:rPr>
        <w:t>向甲方支付违约金，逾期超过</w:t>
      </w:r>
      <w:r>
        <w:rPr>
          <w:rFonts w:ascii="宋体" w:eastAsia="宋体" w:hAnsi="宋体" w:cs="宋体"/>
          <w:sz w:val="22"/>
          <w:szCs w:val="22"/>
          <w:u w:val="single"/>
        </w:rPr>
        <w:t xml:space="preserve">    </w:t>
      </w:r>
      <w:r>
        <w:rPr>
          <w:rFonts w:ascii="宋体" w:eastAsia="宋体" w:hAnsi="宋体" w:cs="宋体"/>
          <w:sz w:val="22"/>
          <w:szCs w:val="22"/>
        </w:rPr>
        <w:t>日的，甲方有权解除合同，并要求乙方赔偿损失。</w:t>
      </w:r>
    </w:p>
    <w:p>
      <w:pPr>
        <w:widowControl w:val="0"/>
        <w:spacing w:before="0" w:after="0" w:line="324"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11.2甲方若逾期不配合乙方完成产权持有主体的权利交接，每逾期一日应按交易价款的</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向乙方支付违约金，逾期超过</w:t>
      </w:r>
      <w:r>
        <w:rPr>
          <w:rFonts w:ascii="宋体" w:eastAsia="宋体" w:hAnsi="宋体" w:cs="宋体"/>
          <w:sz w:val="22"/>
          <w:szCs w:val="22"/>
          <w:u w:val="single"/>
        </w:rPr>
        <w:t xml:space="preserve">    </w:t>
      </w:r>
      <w:r>
        <w:rPr>
          <w:rFonts w:ascii="宋体" w:eastAsia="宋体" w:hAnsi="宋体" w:cs="宋体"/>
          <w:sz w:val="22"/>
          <w:szCs w:val="22"/>
        </w:rPr>
        <w:t>日的，乙方有权解除合同，并要求甲方赔偿损失。</w:t>
      </w:r>
    </w:p>
    <w:p>
      <w:pPr>
        <w:widowControl w:val="0"/>
        <w:spacing w:before="0" w:after="0" w:line="324"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11.3本合同任何一方若违反本合同约定的义务和承诺，给另一方造成损失的，应当承担赔偿责任；若违约方的行为对产权交易标的或标的企业造成重大不利影响，致使本合同目的无法实现的，守约方有权解除合同，并要求违约方赔偿损失。</w:t>
      </w:r>
    </w:p>
    <w:p>
      <w:pPr>
        <w:widowControl w:val="0"/>
        <w:spacing w:before="0" w:after="0" w:line="324"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11.4其他违约责任</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合同的变更和解除</w:t>
      </w:r>
    </w:p>
    <w:p>
      <w:pPr>
        <w:widowControl w:val="0"/>
        <w:spacing w:before="0" w:after="0" w:line="324"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12.1甲、乙双方按照规定协商一致，可以变更或解除本合同。</w:t>
      </w:r>
    </w:p>
    <w:p>
      <w:pPr>
        <w:widowControl w:val="0"/>
        <w:spacing w:before="0" w:after="0" w:line="324"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12.2出现本合同第十一条所述违约情形的，一方当事人可以解除本合同。</w:t>
      </w:r>
    </w:p>
    <w:p>
      <w:pPr>
        <w:widowControl w:val="0"/>
        <w:spacing w:before="0" w:after="0" w:line="324"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12.3本合同解除或变更合同主要条款的，上海</w:t>
      </w:r>
      <w:r>
        <w:rPr>
          <w:rFonts w:ascii="宋体" w:eastAsia="宋体" w:hAnsi="宋体" w:cs="宋体"/>
          <w:sz w:val="22"/>
          <w:szCs w:val="22"/>
          <w:u w:val="single"/>
        </w:rPr>
        <w:t xml:space="preserve">         </w:t>
      </w:r>
      <w:r>
        <w:rPr>
          <w:rFonts w:ascii="宋体" w:eastAsia="宋体" w:hAnsi="宋体" w:cs="宋体"/>
          <w:sz w:val="22"/>
          <w:szCs w:val="22"/>
        </w:rPr>
        <w:t>产权交易所出具的产权交易凭证失效，甲、乙双方需将合同解除或变更的事项通知上海</w:t>
      </w:r>
      <w:r>
        <w:rPr>
          <w:rFonts w:ascii="宋体" w:eastAsia="宋体" w:hAnsi="宋体" w:cs="宋体"/>
          <w:sz w:val="22"/>
          <w:szCs w:val="22"/>
          <w:u w:val="single"/>
        </w:rPr>
        <w:t xml:space="preserve">      </w:t>
      </w:r>
      <w:r>
        <w:rPr>
          <w:rFonts w:ascii="宋体" w:eastAsia="宋体" w:hAnsi="宋体" w:cs="宋体"/>
          <w:sz w:val="22"/>
          <w:szCs w:val="22"/>
        </w:rPr>
        <w:t>产权交易所，并将产权交易凭证交还上海</w:t>
      </w:r>
      <w:r>
        <w:rPr>
          <w:rFonts w:ascii="宋体" w:eastAsia="宋体" w:hAnsi="宋体" w:cs="宋体"/>
          <w:sz w:val="22"/>
          <w:szCs w:val="22"/>
          <w:u w:val="single"/>
        </w:rPr>
        <w:t xml:space="preserve">     </w:t>
      </w:r>
      <w:r>
        <w:rPr>
          <w:rFonts w:ascii="宋体" w:eastAsia="宋体" w:hAnsi="宋体" w:cs="宋体"/>
          <w:sz w:val="22"/>
          <w:szCs w:val="22"/>
        </w:rPr>
        <w:t>产权交易所。</w:t>
      </w: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第十三条</w:t>
      </w:r>
      <w:r>
        <w:rPr>
          <w:rFonts w:ascii="宋体" w:eastAsia="宋体" w:hAnsi="宋体" w:cs="宋体"/>
          <w:sz w:val="22"/>
          <w:szCs w:val="22"/>
        </w:rPr>
        <w:t xml:space="preserve">  </w:t>
      </w:r>
      <w:r>
        <w:rPr>
          <w:rFonts w:ascii="宋体" w:eastAsia="宋体" w:hAnsi="宋体" w:cs="宋体"/>
          <w:sz w:val="22"/>
          <w:szCs w:val="22"/>
        </w:rPr>
        <w:t>争议的解决方式</w:t>
      </w:r>
    </w:p>
    <w:p>
      <w:pPr>
        <w:widowControl w:val="0"/>
        <w:spacing w:before="0" w:after="0" w:line="324"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13.1本合同及产权交易中的行为均适用中华人民共和国法律。</w:t>
      </w:r>
    </w:p>
    <w:p>
      <w:pPr>
        <w:widowControl w:val="0"/>
        <w:spacing w:before="0" w:after="0" w:line="324"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13.2甲、乙双方之间发生争议的，可以协商解决，也可向上海</w:t>
      </w:r>
    </w:p>
    <w:p>
      <w:pPr>
        <w:widowControl w:val="0"/>
        <w:spacing w:before="0" w:after="0" w:line="324" w:lineRule="auto"/>
        <w:jc w:val="both"/>
        <w:rPr>
          <w:rFonts w:ascii="Times New Roman" w:eastAsia="Times New Roman" w:hAnsi="Times New Roman" w:cs="Times New Roman"/>
          <w:sz w:val="22"/>
          <w:szCs w:val="22"/>
        </w:rPr>
      </w:pPr>
      <w:r>
        <w:rPr>
          <w:rFonts w:ascii="宋体" w:eastAsia="宋体" w:hAnsi="宋体" w:cs="宋体"/>
          <w:sz w:val="22"/>
          <w:szCs w:val="22"/>
          <w:u w:val="single"/>
        </w:rPr>
        <w:t xml:space="preserve">       </w:t>
      </w:r>
      <w:r>
        <w:rPr>
          <w:rFonts w:ascii="宋体" w:eastAsia="宋体" w:hAnsi="宋体" w:cs="宋体"/>
          <w:sz w:val="22"/>
          <w:szCs w:val="22"/>
        </w:rPr>
        <w:t>产权交易所申请调解，或选择以下第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324"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1．提交上海仲裁委员会仲裁。</w:t>
      </w:r>
    </w:p>
    <w:p>
      <w:pPr>
        <w:widowControl w:val="0"/>
        <w:spacing w:before="0" w:after="0" w:line="324"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2．依法向</w:t>
      </w:r>
      <w:r>
        <w:rPr>
          <w:rFonts w:ascii="宋体" w:eastAsia="宋体" w:hAnsi="宋体" w:cs="宋体"/>
          <w:sz w:val="22"/>
          <w:szCs w:val="22"/>
          <w:u w:val="single"/>
        </w:rPr>
        <w:t xml:space="preserve">          </w:t>
      </w:r>
      <w:r>
        <w:rPr>
          <w:rFonts w:ascii="宋体" w:eastAsia="宋体" w:hAnsi="宋体" w:cs="宋体"/>
          <w:sz w:val="22"/>
          <w:szCs w:val="22"/>
        </w:rPr>
        <w:t>人民法院起诉。</w:t>
      </w: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第十四条</w:t>
      </w:r>
      <w:r>
        <w:rPr>
          <w:rFonts w:ascii="宋体" w:eastAsia="宋体" w:hAnsi="宋体" w:cs="宋体"/>
          <w:sz w:val="22"/>
          <w:szCs w:val="22"/>
        </w:rPr>
        <w:t xml:space="preserve">  </w:t>
      </w:r>
      <w:r>
        <w:rPr>
          <w:rFonts w:ascii="宋体" w:eastAsia="宋体" w:hAnsi="宋体" w:cs="宋体"/>
          <w:sz w:val="22"/>
          <w:szCs w:val="22"/>
        </w:rPr>
        <w:t>附则</w:t>
      </w:r>
    </w:p>
    <w:p>
      <w:pPr>
        <w:widowControl w:val="0"/>
        <w:spacing w:before="0" w:after="0" w:line="324"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除依法律、行政法规规定需要报审批机构批准后生效的情形以外，本合同自甲、乙双方签字或盖章之日起生效。</w:t>
      </w:r>
    </w:p>
    <w:p>
      <w:pPr>
        <w:widowControl w:val="0"/>
        <w:spacing w:before="0" w:after="0" w:line="324"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本合同一式</w:t>
      </w:r>
      <w:r>
        <w:rPr>
          <w:rFonts w:ascii="宋体" w:eastAsia="宋体" w:hAnsi="宋体" w:cs="宋体"/>
          <w:sz w:val="22"/>
          <w:szCs w:val="22"/>
          <w:u w:val="single"/>
        </w:rPr>
        <w:t xml:space="preserve">    </w:t>
      </w:r>
      <w:r>
        <w:rPr>
          <w:rFonts w:ascii="宋体" w:eastAsia="宋体" w:hAnsi="宋体" w:cs="宋体"/>
          <w:sz w:val="22"/>
          <w:szCs w:val="22"/>
        </w:rPr>
        <w:t>份，甲、乙双方各执</w:t>
      </w:r>
      <w:r>
        <w:rPr>
          <w:rFonts w:ascii="宋体" w:eastAsia="宋体" w:hAnsi="宋体" w:cs="宋体"/>
          <w:sz w:val="22"/>
          <w:szCs w:val="22"/>
          <w:u w:val="single"/>
        </w:rPr>
        <w:t xml:space="preserve">    </w:t>
      </w:r>
      <w:r>
        <w:rPr>
          <w:rFonts w:ascii="宋体" w:eastAsia="宋体" w:hAnsi="宋体" w:cs="宋体"/>
          <w:sz w:val="22"/>
          <w:szCs w:val="22"/>
        </w:rPr>
        <w:t>份，甲、乙双方委托的产权经纪机构各执壹份，上海</w:t>
      </w:r>
      <w:r>
        <w:rPr>
          <w:rFonts w:ascii="宋体" w:eastAsia="宋体" w:hAnsi="宋体" w:cs="宋体"/>
          <w:sz w:val="22"/>
          <w:szCs w:val="22"/>
          <w:u w:val="single"/>
        </w:rPr>
        <w:t xml:space="preserve">            </w:t>
      </w:r>
      <w:r>
        <w:rPr>
          <w:rFonts w:ascii="宋体" w:eastAsia="宋体" w:hAnsi="宋体" w:cs="宋体"/>
          <w:sz w:val="22"/>
          <w:szCs w:val="22"/>
        </w:rPr>
        <w:t>产权交易所留存壹份用于备案，其余用于办理产权交易的审批、登记手续。</w:t>
      </w:r>
    </w:p>
    <w:p>
      <w:pPr>
        <w:widowControl w:val="0"/>
        <w:spacing w:before="0" w:after="0" w:line="312" w:lineRule="auto"/>
        <w:ind w:firstLine="567"/>
        <w:jc w:val="both"/>
        <w:rPr>
          <w:rFonts w:ascii="Times New Roman" w:eastAsia="Times New Roman" w:hAnsi="Times New Roman" w:cs="Times New Roman"/>
          <w:sz w:val="22"/>
          <w:szCs w:val="22"/>
        </w:rPr>
      </w:pPr>
    </w:p>
    <w:p>
      <w:pPr>
        <w:widowControl w:val="0"/>
        <w:spacing w:before="0" w:after="0" w:line="312" w:lineRule="auto"/>
        <w:ind w:firstLine="567"/>
        <w:jc w:val="both"/>
        <w:rPr>
          <w:rFonts w:ascii="Times New Roman" w:eastAsia="Times New Roman" w:hAnsi="Times New Roman" w:cs="Times New Roman"/>
          <w:sz w:val="22"/>
          <w:szCs w:val="22"/>
        </w:rPr>
      </w:pPr>
    </w:p>
    <w:p>
      <w:pPr>
        <w:widowControl w:val="0"/>
        <w:spacing w:before="0" w:after="0" w:line="312" w:lineRule="auto"/>
        <w:ind w:firstLine="567"/>
        <w:jc w:val="both"/>
        <w:rPr>
          <w:rFonts w:ascii="Times New Roman" w:eastAsia="Times New Roman" w:hAnsi="Times New Roman" w:cs="Times New Roman"/>
          <w:sz w:val="22"/>
          <w:szCs w:val="22"/>
        </w:rPr>
      </w:pPr>
    </w:p>
    <w:p>
      <w:pPr>
        <w:widowControl w:val="0"/>
        <w:spacing w:before="0" w:after="0" w:line="312" w:lineRule="auto"/>
        <w:ind w:firstLine="567"/>
        <w:jc w:val="both"/>
        <w:rPr>
          <w:rFonts w:ascii="Times New Roman" w:eastAsia="Times New Roman" w:hAnsi="Times New Roman" w:cs="Times New Roman"/>
          <w:sz w:val="22"/>
          <w:szCs w:val="22"/>
        </w:rPr>
      </w:pPr>
    </w:p>
    <w:p>
      <w:pPr>
        <w:widowControl w:val="0"/>
        <w:spacing w:before="0" w:after="0" w:line="312" w:lineRule="auto"/>
        <w:ind w:firstLine="567"/>
        <w:jc w:val="both"/>
        <w:rPr>
          <w:rFonts w:ascii="Times New Roman" w:eastAsia="Times New Roman" w:hAnsi="Times New Roman" w:cs="Times New Roman"/>
          <w:sz w:val="22"/>
          <w:szCs w:val="22"/>
        </w:rPr>
      </w:pPr>
    </w:p>
    <w:p>
      <w:pPr>
        <w:widowControl w:val="0"/>
        <w:spacing w:before="0" w:after="0" w:line="312" w:lineRule="auto"/>
        <w:ind w:firstLine="567"/>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r>
        <w:rPr>
          <w:rFonts w:ascii="宋体" w:eastAsia="宋体" w:hAnsi="宋体" w:cs="宋体"/>
          <w:sz w:val="22"/>
          <w:szCs w:val="22"/>
        </w:rPr>
        <w:t>甲方（转让方）：</w:t>
      </w:r>
      <w:r>
        <w:rPr>
          <w:rFonts w:ascii="宋体" w:eastAsia="宋体" w:hAnsi="宋体" w:cs="宋体"/>
          <w:sz w:val="22"/>
          <w:szCs w:val="22"/>
        </w:rPr>
        <w:t xml:space="preserve">                 </w:t>
      </w:r>
      <w:r>
        <w:rPr>
          <w:rFonts w:ascii="宋体" w:eastAsia="宋体" w:hAnsi="宋体" w:cs="宋体"/>
          <w:sz w:val="22"/>
          <w:szCs w:val="22"/>
        </w:rPr>
        <w:t>乙方（受让方）：</w:t>
      </w:r>
    </w:p>
    <w:p>
      <w:pPr>
        <w:widowControl w:val="0"/>
        <w:spacing w:before="0" w:after="0" w:line="312" w:lineRule="auto"/>
        <w:jc w:val="both"/>
        <w:rPr>
          <w:rFonts w:ascii="Times New Roman" w:eastAsia="Times New Roman" w:hAnsi="Times New Roman" w:cs="Times New Roman"/>
          <w:sz w:val="22"/>
          <w:szCs w:val="22"/>
        </w:rPr>
      </w:pPr>
      <w:r>
        <w:rPr>
          <w:rFonts w:ascii="宋体" w:eastAsia="宋体" w:hAnsi="宋体" w:cs="宋体"/>
          <w:sz w:val="22"/>
          <w:szCs w:val="22"/>
        </w:rPr>
        <w:t>（盖章）</w:t>
      </w:r>
      <w:r>
        <w:rPr>
          <w:rFonts w:ascii="宋体" w:eastAsia="宋体" w:hAnsi="宋体" w:cs="宋体"/>
          <w:sz w:val="22"/>
          <w:szCs w:val="22"/>
        </w:rPr>
        <w:t xml:space="preserve">                        </w:t>
      </w:r>
      <w:r>
        <w:rPr>
          <w:rFonts w:ascii="宋体" w:eastAsia="宋体" w:hAnsi="宋体" w:cs="宋体"/>
          <w:sz w:val="22"/>
          <w:szCs w:val="22"/>
        </w:rPr>
        <w:t>（盖章）</w:t>
      </w:r>
    </w:p>
    <w:p>
      <w:pPr>
        <w:widowControl w:val="0"/>
        <w:spacing w:before="0" w:after="0" w:line="312" w:lineRule="auto"/>
        <w:jc w:val="both"/>
        <w:rPr>
          <w:rFonts w:ascii="Times New Roman" w:eastAsia="Times New Roman" w:hAnsi="Times New Roman" w:cs="Times New Roman"/>
          <w:sz w:val="22"/>
          <w:szCs w:val="22"/>
        </w:rPr>
      </w:pPr>
      <w:r>
        <w:rPr>
          <w:rFonts w:ascii="宋体" w:eastAsia="宋体" w:hAnsi="宋体" w:cs="宋体"/>
          <w:sz w:val="22"/>
          <w:szCs w:val="22"/>
        </w:rPr>
        <w:t>住</w:t>
      </w:r>
      <w:r>
        <w:rPr>
          <w:rFonts w:ascii="宋体" w:eastAsia="宋体" w:hAnsi="宋体" w:cs="宋体"/>
          <w:sz w:val="22"/>
          <w:szCs w:val="22"/>
        </w:rPr>
        <w:t xml:space="preserve">    </w:t>
      </w:r>
      <w:r>
        <w:rPr>
          <w:rFonts w:ascii="宋体" w:eastAsia="宋体" w:hAnsi="宋体" w:cs="宋体"/>
          <w:sz w:val="22"/>
          <w:szCs w:val="22"/>
        </w:rPr>
        <w:t>所：</w:t>
      </w:r>
      <w:r>
        <w:rPr>
          <w:rFonts w:ascii="宋体" w:eastAsia="宋体" w:hAnsi="宋体" w:cs="宋体"/>
          <w:sz w:val="22"/>
          <w:szCs w:val="22"/>
        </w:rPr>
        <w:t xml:space="preserve">                      </w:t>
      </w:r>
      <w:r>
        <w:rPr>
          <w:rFonts w:ascii="宋体" w:eastAsia="宋体" w:hAnsi="宋体" w:cs="宋体"/>
          <w:sz w:val="22"/>
          <w:szCs w:val="22"/>
        </w:rPr>
        <w:t>住</w:t>
      </w:r>
      <w:r>
        <w:rPr>
          <w:rFonts w:ascii="宋体" w:eastAsia="宋体" w:hAnsi="宋体" w:cs="宋体"/>
          <w:sz w:val="22"/>
          <w:szCs w:val="22"/>
        </w:rPr>
        <w:t xml:space="preserve">    </w:t>
      </w:r>
      <w:r>
        <w:rPr>
          <w:rFonts w:ascii="宋体" w:eastAsia="宋体" w:hAnsi="宋体" w:cs="宋体"/>
          <w:sz w:val="22"/>
          <w:szCs w:val="22"/>
        </w:rPr>
        <w:t>所：</w:t>
      </w:r>
    </w:p>
    <w:p>
      <w:pPr>
        <w:widowControl w:val="0"/>
        <w:spacing w:before="0" w:after="0" w:line="312" w:lineRule="auto"/>
        <w:jc w:val="both"/>
        <w:rPr>
          <w:rFonts w:ascii="Times New Roman" w:eastAsia="Times New Roman" w:hAnsi="Times New Roman" w:cs="Times New Roman"/>
          <w:sz w:val="22"/>
          <w:szCs w:val="22"/>
        </w:rPr>
      </w:pPr>
      <w:r>
        <w:rPr>
          <w:rFonts w:ascii="宋体" w:eastAsia="宋体" w:hAnsi="宋体" w:cs="宋体"/>
          <w:sz w:val="22"/>
          <w:szCs w:val="22"/>
        </w:rPr>
        <w:t>邮</w:t>
      </w:r>
      <w:r>
        <w:rPr>
          <w:rFonts w:ascii="宋体" w:eastAsia="宋体" w:hAnsi="宋体" w:cs="宋体"/>
          <w:sz w:val="22"/>
          <w:szCs w:val="22"/>
        </w:rPr>
        <w:t xml:space="preserve">    </w:t>
      </w:r>
      <w:r>
        <w:rPr>
          <w:rFonts w:ascii="宋体" w:eastAsia="宋体" w:hAnsi="宋体" w:cs="宋体"/>
          <w:sz w:val="22"/>
          <w:szCs w:val="22"/>
        </w:rPr>
        <w:t>编：</w:t>
      </w:r>
      <w:r>
        <w:rPr>
          <w:rFonts w:ascii="宋体" w:eastAsia="宋体" w:hAnsi="宋体" w:cs="宋体"/>
          <w:sz w:val="22"/>
          <w:szCs w:val="22"/>
        </w:rPr>
        <w:t xml:space="preserve">                      </w:t>
      </w:r>
      <w:r>
        <w:rPr>
          <w:rFonts w:ascii="宋体" w:eastAsia="宋体" w:hAnsi="宋体" w:cs="宋体"/>
          <w:sz w:val="22"/>
          <w:szCs w:val="22"/>
        </w:rPr>
        <w:t>邮</w:t>
      </w:r>
      <w:r>
        <w:rPr>
          <w:rFonts w:ascii="宋体" w:eastAsia="宋体" w:hAnsi="宋体" w:cs="宋体"/>
          <w:sz w:val="22"/>
          <w:szCs w:val="22"/>
        </w:rPr>
        <w:t xml:space="preserve">    </w:t>
      </w:r>
      <w:r>
        <w:rPr>
          <w:rFonts w:ascii="宋体" w:eastAsia="宋体" w:hAnsi="宋体" w:cs="宋体"/>
          <w:sz w:val="22"/>
          <w:szCs w:val="22"/>
        </w:rPr>
        <w:t>编：</w:t>
      </w:r>
    </w:p>
    <w:p>
      <w:pPr>
        <w:widowControl w:val="0"/>
        <w:spacing w:before="0" w:after="0" w:line="312" w:lineRule="auto"/>
        <w:jc w:val="both"/>
        <w:rPr>
          <w:rFonts w:ascii="Times New Roman" w:eastAsia="Times New Roman" w:hAnsi="Times New Roman" w:cs="Times New Roman"/>
          <w:sz w:val="22"/>
          <w:szCs w:val="22"/>
        </w:rPr>
      </w:pPr>
      <w:r>
        <w:rPr>
          <w:rFonts w:ascii="宋体" w:eastAsia="宋体" w:hAnsi="宋体" w:cs="宋体"/>
          <w:sz w:val="22"/>
          <w:szCs w:val="22"/>
        </w:rPr>
        <w:t>法定代表人（签字或盖章）：</w:t>
      </w:r>
      <w:r>
        <w:rPr>
          <w:rFonts w:ascii="宋体" w:eastAsia="宋体" w:hAnsi="宋体" w:cs="宋体"/>
          <w:sz w:val="22"/>
          <w:szCs w:val="22"/>
        </w:rPr>
        <w:t xml:space="preserve">    </w:t>
      </w:r>
      <w:r>
        <w:rPr>
          <w:rFonts w:ascii="宋体" w:eastAsia="宋体" w:hAnsi="宋体" w:cs="宋体"/>
          <w:spacing w:val="2"/>
          <w:sz w:val="22"/>
          <w:szCs w:val="22"/>
        </w:rPr>
        <w:t xml:space="preserve">      </w:t>
      </w:r>
      <w:r>
        <w:rPr>
          <w:rFonts w:ascii="宋体" w:eastAsia="宋体" w:hAnsi="宋体" w:cs="宋体"/>
          <w:sz w:val="22"/>
          <w:szCs w:val="22"/>
        </w:rPr>
        <w:t>法定代表人（签字或盖章）：</w:t>
      </w:r>
    </w:p>
    <w:p>
      <w:pPr>
        <w:widowControl w:val="0"/>
        <w:spacing w:before="0" w:after="0" w:line="312" w:lineRule="auto"/>
        <w:jc w:val="both"/>
        <w:rPr>
          <w:rFonts w:ascii="Times New Roman" w:eastAsia="Times New Roman" w:hAnsi="Times New Roman" w:cs="Times New Roman"/>
          <w:sz w:val="22"/>
          <w:szCs w:val="22"/>
        </w:rPr>
      </w:pPr>
      <w:r>
        <w:rPr>
          <w:rFonts w:ascii="宋体" w:eastAsia="宋体" w:hAnsi="宋体" w:cs="宋体"/>
          <w:sz w:val="22"/>
          <w:szCs w:val="22"/>
        </w:rPr>
        <w:t>身份证号（自然人填写）：</w:t>
      </w:r>
      <w:r>
        <w:rPr>
          <w:rFonts w:ascii="宋体" w:eastAsia="宋体" w:hAnsi="宋体" w:cs="宋体"/>
          <w:sz w:val="22"/>
          <w:szCs w:val="22"/>
        </w:rPr>
        <w:t xml:space="preserve">      </w:t>
      </w:r>
      <w:r>
        <w:rPr>
          <w:rFonts w:ascii="宋体" w:eastAsia="宋体" w:hAnsi="宋体" w:cs="宋体"/>
          <w:spacing w:val="2"/>
          <w:sz w:val="22"/>
          <w:szCs w:val="22"/>
        </w:rPr>
        <w:t xml:space="preserve">      </w:t>
      </w:r>
      <w:r>
        <w:rPr>
          <w:rFonts w:ascii="宋体" w:eastAsia="宋体" w:hAnsi="宋体" w:cs="宋体"/>
          <w:sz w:val="22"/>
          <w:szCs w:val="22"/>
        </w:rPr>
        <w:t>身份证号（自然人填写）：</w:t>
      </w:r>
      <w:r>
        <w:rPr>
          <w:rFonts w:ascii="宋体" w:eastAsia="宋体" w:hAnsi="宋体" w:cs="宋体"/>
          <w:sz w:val="22"/>
          <w:szCs w:val="22"/>
        </w:rPr>
        <w:t xml:space="preserve">          </w:t>
      </w:r>
    </w:p>
    <w:p>
      <w:pPr>
        <w:widowControl w:val="0"/>
        <w:spacing w:before="0" w:after="0" w:line="312" w:lineRule="auto"/>
        <w:jc w:val="both"/>
        <w:rPr>
          <w:rFonts w:ascii="Times New Roman" w:eastAsia="Times New Roman" w:hAnsi="Times New Roman" w:cs="Times New Roman"/>
          <w:sz w:val="22"/>
          <w:szCs w:val="22"/>
        </w:rPr>
      </w:pPr>
      <w:r>
        <w:rPr>
          <w:rFonts w:ascii="宋体" w:eastAsia="宋体" w:hAnsi="宋体" w:cs="宋体"/>
          <w:sz w:val="22"/>
          <w:szCs w:val="22"/>
        </w:rPr>
        <w:t>开户银行及帐号：</w:t>
      </w:r>
      <w:r>
        <w:rPr>
          <w:rFonts w:ascii="宋体" w:eastAsia="宋体" w:hAnsi="宋体" w:cs="宋体"/>
          <w:sz w:val="22"/>
          <w:szCs w:val="22"/>
        </w:rPr>
        <w:t xml:space="preserve">                </w:t>
      </w:r>
      <w:r>
        <w:rPr>
          <w:rFonts w:ascii="宋体" w:eastAsia="宋体" w:hAnsi="宋体" w:cs="宋体"/>
          <w:sz w:val="22"/>
          <w:szCs w:val="22"/>
        </w:rPr>
        <w:t>开户银行及帐号：</w:t>
      </w:r>
    </w:p>
    <w:p>
      <w:pPr>
        <w:widowControl w:val="0"/>
        <w:spacing w:before="0" w:after="0" w:line="312" w:lineRule="auto"/>
        <w:jc w:val="both"/>
        <w:rPr>
          <w:rFonts w:ascii="Times New Roman" w:eastAsia="Times New Roman" w:hAnsi="Times New Roman" w:cs="Times New Roman"/>
          <w:sz w:val="22"/>
          <w:szCs w:val="22"/>
        </w:rPr>
      </w:pPr>
      <w:r>
        <w:rPr>
          <w:rFonts w:ascii="宋体" w:eastAsia="宋体" w:hAnsi="宋体" w:cs="宋体"/>
          <w:sz w:val="22"/>
          <w:szCs w:val="22"/>
        </w:rPr>
        <w:t>电</w:t>
      </w:r>
      <w:r>
        <w:rPr>
          <w:rFonts w:ascii="宋体" w:eastAsia="宋体" w:hAnsi="宋体" w:cs="宋体"/>
          <w:sz w:val="22"/>
          <w:szCs w:val="22"/>
        </w:rPr>
        <w:t xml:space="preserve">    </w:t>
      </w:r>
      <w:r>
        <w:rPr>
          <w:rFonts w:ascii="宋体" w:eastAsia="宋体" w:hAnsi="宋体" w:cs="宋体"/>
          <w:sz w:val="22"/>
          <w:szCs w:val="22"/>
        </w:rPr>
        <w:t>话：</w:t>
      </w:r>
      <w:r>
        <w:rPr>
          <w:rFonts w:ascii="宋体" w:eastAsia="宋体" w:hAnsi="宋体" w:cs="宋体"/>
          <w:sz w:val="22"/>
          <w:szCs w:val="22"/>
        </w:rPr>
        <w:t xml:space="preserve">                      </w:t>
      </w:r>
      <w:r>
        <w:rPr>
          <w:rFonts w:ascii="宋体" w:eastAsia="宋体" w:hAnsi="宋体" w:cs="宋体"/>
          <w:sz w:val="22"/>
          <w:szCs w:val="22"/>
        </w:rPr>
        <w:t>电</w:t>
      </w:r>
      <w:r>
        <w:rPr>
          <w:rFonts w:ascii="宋体" w:eastAsia="宋体" w:hAnsi="宋体" w:cs="宋体"/>
          <w:sz w:val="22"/>
          <w:szCs w:val="22"/>
        </w:rPr>
        <w:t xml:space="preserve">    </w:t>
      </w:r>
      <w:r>
        <w:rPr>
          <w:rFonts w:ascii="宋体" w:eastAsia="宋体" w:hAnsi="宋体" w:cs="宋体"/>
          <w:sz w:val="22"/>
          <w:szCs w:val="22"/>
        </w:rPr>
        <w:t>话：</w:t>
      </w:r>
    </w:p>
    <w:p>
      <w:pPr>
        <w:widowControl w:val="0"/>
        <w:spacing w:before="0" w:after="0" w:line="312" w:lineRule="auto"/>
        <w:jc w:val="both"/>
        <w:rPr>
          <w:rFonts w:ascii="Times New Roman" w:eastAsia="Times New Roman" w:hAnsi="Times New Roman" w:cs="Times New Roman"/>
          <w:sz w:val="22"/>
          <w:szCs w:val="22"/>
        </w:rPr>
      </w:pPr>
      <w:r>
        <w:rPr>
          <w:rFonts w:ascii="宋体" w:eastAsia="宋体" w:hAnsi="宋体" w:cs="宋体"/>
          <w:sz w:val="22"/>
          <w:szCs w:val="22"/>
        </w:rPr>
        <w:t>执业经纪人（签字）：</w:t>
      </w:r>
      <w:r>
        <w:rPr>
          <w:rFonts w:ascii="宋体" w:eastAsia="宋体" w:hAnsi="宋体" w:cs="宋体"/>
          <w:spacing w:val="-2"/>
          <w:sz w:val="22"/>
          <w:szCs w:val="22"/>
        </w:rPr>
        <w:t xml:space="preserve">               </w:t>
      </w:r>
      <w:r>
        <w:rPr>
          <w:rFonts w:ascii="宋体" w:eastAsia="宋体" w:hAnsi="宋体" w:cs="宋体"/>
          <w:sz w:val="22"/>
          <w:szCs w:val="22"/>
        </w:rPr>
        <w:t>执业经纪人（签字）：</w:t>
      </w:r>
    </w:p>
    <w:p>
      <w:pPr>
        <w:widowControl w:val="0"/>
        <w:spacing w:before="0" w:after="0" w:line="312" w:lineRule="auto"/>
        <w:jc w:val="both"/>
        <w:rPr>
          <w:rFonts w:ascii="Times New Roman" w:eastAsia="Times New Roman" w:hAnsi="Times New Roman" w:cs="Times New Roman"/>
          <w:sz w:val="22"/>
          <w:szCs w:val="22"/>
        </w:rPr>
      </w:pPr>
      <w:r>
        <w:rPr>
          <w:rFonts w:ascii="宋体" w:eastAsia="宋体" w:hAnsi="宋体" w:cs="宋体"/>
          <w:sz w:val="22"/>
          <w:szCs w:val="22"/>
        </w:rPr>
        <w:t>产权经纪机构（盖章）：</w:t>
      </w:r>
      <w:r>
        <w:rPr>
          <w:rFonts w:ascii="宋体" w:eastAsia="宋体" w:hAnsi="宋体" w:cs="宋体"/>
          <w:spacing w:val="-2"/>
          <w:sz w:val="22"/>
          <w:szCs w:val="22"/>
        </w:rPr>
        <w:t xml:space="preserve">             </w:t>
      </w:r>
      <w:r>
        <w:rPr>
          <w:rFonts w:ascii="宋体" w:eastAsia="宋体" w:hAnsi="宋体" w:cs="宋体"/>
          <w:sz w:val="22"/>
          <w:szCs w:val="22"/>
        </w:rPr>
        <w:t>产权经纪机构（盖章）：</w:t>
      </w:r>
    </w:p>
    <w:p>
      <w:pPr>
        <w:widowControl w:val="0"/>
        <w:spacing w:before="0" w:after="0" w:line="312" w:lineRule="auto"/>
        <w:jc w:val="both"/>
        <w:rPr>
          <w:rFonts w:ascii="Times New Roman" w:eastAsia="Times New Roman" w:hAnsi="Times New Roman" w:cs="Times New Roman"/>
          <w:sz w:val="22"/>
          <w:szCs w:val="22"/>
        </w:rPr>
      </w:pPr>
      <w:r>
        <w:rPr>
          <w:rFonts w:ascii="宋体" w:eastAsia="宋体" w:hAnsi="宋体" w:cs="宋体"/>
          <w:sz w:val="22"/>
          <w:szCs w:val="22"/>
        </w:rPr>
        <w:t>住</w:t>
      </w:r>
      <w:r>
        <w:rPr>
          <w:rFonts w:ascii="宋体" w:eastAsia="宋体" w:hAnsi="宋体" w:cs="宋体"/>
          <w:sz w:val="22"/>
          <w:szCs w:val="22"/>
        </w:rPr>
        <w:t xml:space="preserve">    </w:t>
      </w:r>
      <w:r>
        <w:rPr>
          <w:rFonts w:ascii="宋体" w:eastAsia="宋体" w:hAnsi="宋体" w:cs="宋体"/>
          <w:sz w:val="22"/>
          <w:szCs w:val="22"/>
        </w:rPr>
        <w:t>所：</w:t>
      </w:r>
      <w:r>
        <w:rPr>
          <w:rFonts w:ascii="宋体" w:eastAsia="宋体" w:hAnsi="宋体" w:cs="宋体"/>
          <w:sz w:val="22"/>
          <w:szCs w:val="22"/>
        </w:rPr>
        <w:t xml:space="preserve">                      </w:t>
      </w:r>
      <w:r>
        <w:rPr>
          <w:rFonts w:ascii="宋体" w:eastAsia="宋体" w:hAnsi="宋体" w:cs="宋体"/>
          <w:sz w:val="22"/>
          <w:szCs w:val="22"/>
        </w:rPr>
        <w:t>住</w:t>
      </w:r>
      <w:r>
        <w:rPr>
          <w:rFonts w:ascii="宋体" w:eastAsia="宋体" w:hAnsi="宋体" w:cs="宋体"/>
          <w:sz w:val="22"/>
          <w:szCs w:val="22"/>
        </w:rPr>
        <w:t xml:space="preserve">    </w:t>
      </w:r>
      <w:r>
        <w:rPr>
          <w:rFonts w:ascii="宋体" w:eastAsia="宋体" w:hAnsi="宋体" w:cs="宋体"/>
          <w:sz w:val="22"/>
          <w:szCs w:val="22"/>
        </w:rPr>
        <w:t>所：</w:t>
      </w:r>
    </w:p>
    <w:p>
      <w:pPr>
        <w:widowControl w:val="0"/>
        <w:spacing w:before="0" w:after="0" w:line="312" w:lineRule="auto"/>
        <w:jc w:val="both"/>
        <w:rPr>
          <w:rFonts w:ascii="Times New Roman" w:eastAsia="Times New Roman" w:hAnsi="Times New Roman" w:cs="Times New Roman"/>
          <w:sz w:val="22"/>
          <w:szCs w:val="22"/>
        </w:rPr>
      </w:pPr>
      <w:r>
        <w:rPr>
          <w:rFonts w:ascii="宋体" w:eastAsia="宋体" w:hAnsi="宋体" w:cs="宋体"/>
          <w:sz w:val="22"/>
          <w:szCs w:val="22"/>
        </w:rPr>
        <w:t>电</w:t>
      </w:r>
      <w:r>
        <w:rPr>
          <w:rFonts w:ascii="宋体" w:eastAsia="宋体" w:hAnsi="宋体" w:cs="宋体"/>
          <w:sz w:val="22"/>
          <w:szCs w:val="22"/>
        </w:rPr>
        <w:t xml:space="preserve">    </w:t>
      </w:r>
      <w:r>
        <w:rPr>
          <w:rFonts w:ascii="宋体" w:eastAsia="宋体" w:hAnsi="宋体" w:cs="宋体"/>
          <w:sz w:val="22"/>
          <w:szCs w:val="22"/>
        </w:rPr>
        <w:t>话：</w:t>
      </w:r>
      <w:r>
        <w:rPr>
          <w:rFonts w:ascii="宋体" w:eastAsia="宋体" w:hAnsi="宋体" w:cs="宋体"/>
          <w:sz w:val="22"/>
          <w:szCs w:val="22"/>
        </w:rPr>
        <w:t xml:space="preserve">                      </w:t>
      </w:r>
      <w:r>
        <w:rPr>
          <w:rFonts w:ascii="宋体" w:eastAsia="宋体" w:hAnsi="宋体" w:cs="宋体"/>
          <w:sz w:val="22"/>
          <w:szCs w:val="22"/>
        </w:rPr>
        <w:t>电</w:t>
      </w:r>
      <w:r>
        <w:rPr>
          <w:rFonts w:ascii="宋体" w:eastAsia="宋体" w:hAnsi="宋体" w:cs="宋体"/>
          <w:sz w:val="22"/>
          <w:szCs w:val="22"/>
        </w:rPr>
        <w:t xml:space="preserve">    </w:t>
      </w:r>
      <w:r>
        <w:rPr>
          <w:rFonts w:ascii="宋体" w:eastAsia="宋体" w:hAnsi="宋体" w:cs="宋体"/>
          <w:sz w:val="22"/>
          <w:szCs w:val="22"/>
        </w:rPr>
        <w:t>话：</w:t>
      </w: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r>
        <w:rPr>
          <w:rFonts w:ascii="宋体" w:eastAsia="宋体" w:hAnsi="宋体" w:cs="宋体"/>
          <w:sz w:val="22"/>
          <w:szCs w:val="22"/>
        </w:rPr>
        <w:t>签约地点：</w:t>
      </w:r>
    </w:p>
    <w:p>
      <w:pPr>
        <w:widowControl w:val="0"/>
        <w:spacing w:before="0" w:after="0" w:line="312" w:lineRule="auto"/>
        <w:jc w:val="both"/>
        <w:rPr>
          <w:rFonts w:ascii="Times New Roman" w:eastAsia="Times New Roman" w:hAnsi="Times New Roman" w:cs="Times New Roman"/>
          <w:sz w:val="22"/>
          <w:szCs w:val="22"/>
        </w:rPr>
      </w:pPr>
      <w:r>
        <w:rPr>
          <w:rFonts w:ascii="宋体" w:eastAsia="宋体" w:hAnsi="宋体" w:cs="宋体"/>
          <w:sz w:val="22"/>
          <w:szCs w:val="22"/>
        </w:rPr>
        <w:t>签约时间：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480" w:lineRule="atLeast"/>
        <w:jc w:val="right"/>
        <w:rPr>
          <w:rFonts w:ascii="Times New Roman" w:eastAsia="Times New Roman" w:hAnsi="Times New Roman" w:cs="Times New Roman"/>
        </w:rPr>
      </w:pPr>
      <w:r>
        <w:rPr>
          <w:rFonts w:ascii="宋体" w:eastAsia="宋体" w:hAnsi="宋体" w:cs="宋体"/>
          <w:sz w:val="22"/>
          <w:szCs w:val="22"/>
        </w:rPr>
        <w:t>上海</w:t>
      </w:r>
      <w:r>
        <w:rPr>
          <w:rFonts w:ascii="宋体" w:eastAsia="宋体" w:hAnsi="宋体" w:cs="宋体"/>
          <w:sz w:val="22"/>
          <w:szCs w:val="22"/>
          <w:u w:val="single"/>
        </w:rPr>
        <w:t xml:space="preserve">      </w:t>
      </w:r>
      <w:r>
        <w:rPr>
          <w:rFonts w:ascii="宋体" w:eastAsia="宋体" w:hAnsi="宋体" w:cs="宋体"/>
          <w:sz w:val="22"/>
          <w:szCs w:val="22"/>
        </w:rPr>
        <w:t>产权交易所（交易合同审核章）</w:t>
      </w:r>
    </w:p>
    <w:p>
      <w:pPr>
        <w:widowControl w:val="0"/>
        <w:spacing w:before="0" w:after="0" w:line="480" w:lineRule="atLeast"/>
        <w:ind w:left="5732" w:right="1644" w:hanging="880"/>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dc:title>
  <cp:revision>1</cp:revision>
</cp:coreProperties>
</file>