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60"/>
          <w:sz w:val="40"/>
          <w:szCs w:val="40"/>
        </w:rPr>
        <w:t>上海市汽车买卖合</w:t>
      </w:r>
      <w:r>
        <w:rPr>
          <w:rFonts w:ascii="宋体" w:eastAsia="宋体" w:hAnsi="宋体" w:cs="宋体"/>
          <w:sz w:val="40"/>
          <w:szCs w:val="40"/>
        </w:rPr>
        <w:t>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60"/>
          <w:sz w:val="40"/>
          <w:szCs w:val="40"/>
        </w:rPr>
        <w:t>示范文</w:t>
      </w:r>
      <w:r>
        <w:rPr>
          <w:rFonts w:ascii="宋体" w:eastAsia="宋体" w:hAnsi="宋体" w:cs="宋体"/>
          <w:sz w:val="40"/>
          <w:szCs w:val="40"/>
        </w:rPr>
        <w:t>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pacing w:val="60"/>
          <w:sz w:val="28"/>
          <w:szCs w:val="28"/>
        </w:rPr>
        <w:t>（2019版</w:t>
      </w:r>
      <w:r>
        <w:rPr>
          <w:rFonts w:ascii="宋体" w:eastAsia="宋体" w:hAnsi="宋体" w:cs="宋体"/>
          <w:sz w:val="28"/>
          <w:szCs w:val="28"/>
        </w:rPr>
        <w:t>）</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tbl>
      <w:tblPr>
        <w:tblW w:w="5000" w:type="pct"/>
        <w:jc w:val="center"/>
        <w:tblCellMar>
          <w:top w:w="0" w:type="dxa"/>
          <w:left w:w="0" w:type="dxa"/>
          <w:bottom w:w="0" w:type="dxa"/>
          <w:right w:w="0" w:type="dxa"/>
        </w:tblCellMar>
      </w:tblPr>
      <w:tblGrid>
        <w:gridCol w:w="7237"/>
        <w:gridCol w:w="1403"/>
      </w:tblGrid>
      <w:tr>
        <w:tblPrEx>
          <w:tblW w:w="5000" w:type="pct"/>
          <w:jc w:val="center"/>
          <w:tblCellMar>
            <w:top w:w="0" w:type="dxa"/>
            <w:left w:w="0" w:type="dxa"/>
            <w:bottom w:w="0" w:type="dxa"/>
            <w:right w:w="0" w:type="dxa"/>
          </w:tblCellMar>
        </w:tblPrEx>
        <w:trPr>
          <w:jc w:val="center"/>
        </w:trPr>
        <w:tc>
          <w:tcPr>
            <w:noWrap w:val="0"/>
            <w:tcMar>
              <w:top w:w="5" w:type="dxa"/>
              <w:left w:w="62" w:type="dxa"/>
              <w:bottom w:w="5" w:type="dxa"/>
              <w:right w:w="62" w:type="dxa"/>
            </w:tcMar>
            <w:vAlign w:val="center"/>
            <w:hideMark/>
          </w:tcPr>
          <w:p>
            <w:pPr>
              <w:widowControl w:val="0"/>
              <w:spacing w:before="0" w:after="6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上海市市场监督管理局</w:t>
            </w:r>
          </w:p>
          <w:p>
            <w:pPr>
              <w:widowControl w:val="0"/>
              <w:spacing w:before="0" w:after="6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上海市</w:t>
            </w:r>
            <w:r>
              <w:rPr>
                <w:rFonts w:ascii="宋体" w:eastAsia="宋体" w:hAnsi="宋体" w:cs="宋体"/>
                <w:b w:val="0"/>
                <w:bCs w:val="0"/>
                <w:i w:val="0"/>
                <w:iCs w:val="0"/>
                <w:smallCaps w:val="0"/>
                <w:color w:val="000000"/>
                <w:sz w:val="32"/>
                <w:szCs w:val="32"/>
              </w:rPr>
              <w:t>商务委员会</w:t>
            </w:r>
          </w:p>
          <w:p>
            <w:pPr>
              <w:widowControl w:val="0"/>
              <w:spacing w:before="0" w:after="6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上海市消费者权益保护委员会</w:t>
            </w:r>
          </w:p>
          <w:p>
            <w:pPr>
              <w:widowControl w:val="0"/>
              <w:spacing w:before="0" w:after="6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上海市汽车销售行业协会</w:t>
            </w:r>
          </w:p>
        </w:tc>
        <w:tc>
          <w:tcPr>
            <w:noWrap w:val="0"/>
            <w:tcMar>
              <w:top w:w="5" w:type="dxa"/>
              <w:left w:w="62" w:type="dxa"/>
              <w:bottom w:w="5" w:type="dxa"/>
              <w:right w:w="62" w:type="dxa"/>
            </w:tcMar>
            <w:vAlign w:val="center"/>
            <w:hideMark/>
          </w:tcPr>
          <w:p>
            <w:pPr>
              <w:widowControl w:val="0"/>
              <w:spacing w:before="0" w:after="60"/>
              <w:jc w:val="right"/>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制定</w:t>
            </w:r>
          </w:p>
        </w:tc>
      </w:tr>
    </w:tbl>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60"/>
          <w:sz w:val="28"/>
          <w:szCs w:val="28"/>
        </w:rPr>
        <w:t>使用说</w:t>
      </w:r>
      <w:r>
        <w:rPr>
          <w:rFonts w:ascii="宋体" w:eastAsia="宋体" w:hAnsi="宋体" w:cs="宋体"/>
          <w:sz w:val="28"/>
          <w:szCs w:val="28"/>
        </w:rPr>
        <w:t>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合同法》、《汽车销售管理办法》等有关法律法规制定的示范文本，供汽车买卖合同双方当事人参照使用，买受人在签约之前应当仔细阅读本合同示范文本的内容并了解有关情况。</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二、本合同所称汽车是指销售方向买受方出售的新车，不包括二手车。</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三、经双方当事人协商确定，可以对本合同示范文本的条款内容进行选择或增补。</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w:t>
      </w:r>
      <w:r>
        <w:rPr>
          <w:rFonts w:ascii="宋体" w:eastAsia="宋体" w:hAnsi="宋体" w:cs="宋体"/>
          <w:spacing w:val="-2"/>
          <w:sz w:val="22"/>
          <w:szCs w:val="22"/>
        </w:rPr>
        <w:t>为更好地维护各方当事人的权益，签订合同时应当慎重，</w:t>
      </w:r>
      <w:r>
        <w:rPr>
          <w:rFonts w:ascii="宋体" w:eastAsia="宋体" w:hAnsi="宋体" w:cs="宋体"/>
          <w:sz w:val="22"/>
          <w:szCs w:val="22"/>
        </w:rPr>
        <w:t>力求具体、严密。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五、本合同示范文本自发布之日起使用。今后未规定新的版本前，本版本延续使用。</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当事人在使用中发现问题，可随时向上海市汽车销售行业协会反映。</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上海市汽车销售行业协会地址：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上海市普陀区同普路1220号同普大厦609室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邮编：200333</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电话：021-65370515</w:t>
      </w:r>
      <w:r>
        <w:rPr>
          <w:rFonts w:ascii="宋体" w:eastAsia="宋体" w:hAnsi="宋体" w:cs="宋体"/>
          <w:sz w:val="22"/>
          <w:szCs w:val="22"/>
        </w:rPr>
        <w:t>×</w:t>
      </w:r>
      <w:r>
        <w:rPr>
          <w:rFonts w:ascii="宋体" w:eastAsia="宋体" w:hAnsi="宋体" w:cs="宋体"/>
          <w:sz w:val="22"/>
          <w:szCs w:val="22"/>
        </w:rPr>
        <w:t>807</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电子邮箱：shsasta＠126.com</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编号：</w:t>
      </w:r>
      <w:r>
        <w:rPr>
          <w:rFonts w:ascii="宋体" w:eastAsia="宋体" w:hAnsi="宋体" w:cs="宋体"/>
          <w:sz w:val="28"/>
          <w:szCs w:val="28"/>
          <w:u w:val="single"/>
        </w:rPr>
        <w:t>　　　　　　　　</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上海市汽车买卖合同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（2019版）</w:t>
      </w:r>
    </w:p>
    <w:p>
      <w:pPr>
        <w:widowControl w:val="0"/>
        <w:spacing w:before="0" w:after="0" w:line="331" w:lineRule="auto"/>
        <w:ind w:firstLine="624"/>
        <w:jc w:val="both"/>
        <w:rPr>
          <w:rFonts w:ascii="Times New Roman" w:eastAsia="Times New Roman" w:hAnsi="Times New Roman" w:cs="Times New Roman"/>
          <w:sz w:val="32"/>
          <w:szCs w:val="32"/>
        </w:rPr>
      </w:pPr>
    </w:p>
    <w:p>
      <w:pPr>
        <w:widowControl w:val="0"/>
        <w:spacing w:before="0" w:after="0" w:line="331" w:lineRule="auto"/>
        <w:jc w:val="both"/>
        <w:rPr>
          <w:rFonts w:ascii="Times New Roman" w:eastAsia="Times New Roman" w:hAnsi="Times New Roman" w:cs="Times New Roman"/>
          <w:sz w:val="22"/>
          <w:szCs w:val="22"/>
        </w:rPr>
      </w:pPr>
      <w:r>
        <w:rPr>
          <w:rFonts w:ascii="宋体" w:eastAsia="宋体" w:hAnsi="宋体" w:cs="宋体"/>
          <w:sz w:val="22"/>
          <w:szCs w:val="22"/>
        </w:rPr>
        <w:t>甲方（销售方）：</w:t>
      </w:r>
      <w:r>
        <w:rPr>
          <w:rFonts w:ascii="宋体" w:eastAsia="宋体" w:hAnsi="宋体" w:cs="宋体"/>
          <w:sz w:val="22"/>
          <w:szCs w:val="22"/>
          <w:u w:val="single"/>
        </w:rPr>
        <w:t xml:space="preserve">                                        </w:t>
      </w:r>
    </w:p>
    <w:p>
      <w:pPr>
        <w:widowControl w:val="0"/>
        <w:spacing w:before="0" w:after="0" w:line="331" w:lineRule="auto"/>
        <w:jc w:val="both"/>
        <w:rPr>
          <w:rFonts w:ascii="Times New Roman" w:eastAsia="Times New Roman" w:hAnsi="Times New Roman" w:cs="Times New Roman"/>
          <w:sz w:val="22"/>
          <w:szCs w:val="22"/>
        </w:rPr>
      </w:pPr>
      <w:r>
        <w:rPr>
          <w:rFonts w:ascii="宋体" w:eastAsia="宋体" w:hAnsi="宋体" w:cs="宋体"/>
          <w:sz w:val="22"/>
          <w:szCs w:val="22"/>
        </w:rPr>
        <w:t>乙方（买受方）：</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甲、乙双方依据《中华人民共和国合同法》、《汽车销售管理办法》及其他有关法律、法规的规定，在平等、自愿、协商一致的基础上，就汽车买卖事宜，订立本合同。</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　车辆基本情况</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国产/进口：</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燃油/新能源：</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自排/手排：</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车辆类型：</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品牌型号：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产</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生 产 者：</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车身颜色：</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内饰颜色：</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排</w:t>
      </w:r>
      <w:r>
        <w:rPr>
          <w:rFonts w:ascii="宋体" w:eastAsia="宋体" w:hAnsi="宋体" w:cs="宋体"/>
          <w:sz w:val="22"/>
          <w:szCs w:val="22"/>
        </w:rPr>
        <w:t xml:space="preserve">    </w:t>
      </w:r>
      <w:r>
        <w:rPr>
          <w:rFonts w:ascii="宋体" w:eastAsia="宋体" w:hAnsi="宋体" w:cs="宋体"/>
          <w:sz w:val="22"/>
          <w:szCs w:val="22"/>
        </w:rPr>
        <w:t>量：</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排放标准：</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外廓尺寸：</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核定载客：</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核定载重：</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配</w:t>
      </w:r>
      <w:r>
        <w:rPr>
          <w:rFonts w:ascii="宋体" w:eastAsia="宋体" w:hAnsi="宋体" w:cs="宋体"/>
          <w:sz w:val="22"/>
          <w:szCs w:val="22"/>
        </w:rPr>
        <w:t xml:space="preserve">    </w:t>
      </w:r>
      <w:r>
        <w:rPr>
          <w:rFonts w:ascii="宋体" w:eastAsia="宋体" w:hAnsi="宋体" w:cs="宋体"/>
          <w:sz w:val="22"/>
          <w:szCs w:val="22"/>
        </w:rPr>
        <w:t>置：</w:t>
      </w:r>
      <w:r>
        <w:rPr>
          <w:rFonts w:ascii="宋体" w:eastAsia="宋体" w:hAnsi="宋体" w:cs="宋体"/>
          <w:sz w:val="22"/>
          <w:szCs w:val="22"/>
          <w:u w:val="single"/>
        </w:rPr>
        <w:t xml:space="preserve">                                          </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　质量标准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车辆的质量要求应当符合生产者出厂检验标准，并能依法通过公安交通管理部门的机动车注册登记。</w:t>
      </w:r>
    </w:p>
    <w:p>
      <w:pPr>
        <w:widowControl w:val="0"/>
        <w:spacing w:before="0" w:after="0" w:line="331"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　价款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车辆价格每台</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数量</w:t>
      </w:r>
      <w:r>
        <w:rPr>
          <w:rFonts w:ascii="宋体" w:eastAsia="宋体" w:hAnsi="宋体" w:cs="宋体"/>
          <w:sz w:val="22"/>
          <w:szCs w:val="22"/>
          <w:u w:val="single"/>
        </w:rPr>
        <w:t xml:space="preserve">    </w:t>
      </w:r>
      <w:r>
        <w:rPr>
          <w:rFonts w:ascii="宋体" w:eastAsia="宋体" w:hAnsi="宋体" w:cs="宋体"/>
          <w:sz w:val="22"/>
          <w:szCs w:val="22"/>
        </w:rPr>
        <w:t>台，总计</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如委托甲方提供贷款金融机构信息介绍或者是居间服务、代办保险、代付购置税、代为办理上牌、车辆装潢等劳务性服务，双方应在补充协议中或另订服务协议予以约定，前述服务项目的报酬不包含在车辆价格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　支付方式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双方同意按照以下第</w:t>
      </w:r>
      <w:r>
        <w:rPr>
          <w:rFonts w:ascii="宋体" w:eastAsia="宋体" w:hAnsi="宋体" w:cs="宋体"/>
          <w:sz w:val="22"/>
          <w:szCs w:val="22"/>
          <w:u w:val="single"/>
        </w:rPr>
        <w:t xml:space="preserve">    </w:t>
      </w:r>
      <w:r>
        <w:rPr>
          <w:rFonts w:ascii="宋体" w:eastAsia="宋体" w:hAnsi="宋体" w:cs="宋体"/>
          <w:sz w:val="22"/>
          <w:szCs w:val="22"/>
        </w:rPr>
        <w:t>种方式支付车辆价款：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1．签署本合同</w:t>
      </w:r>
      <w:r>
        <w:rPr>
          <w:rFonts w:ascii="宋体" w:eastAsia="宋体" w:hAnsi="宋体" w:cs="宋体"/>
          <w:sz w:val="22"/>
          <w:szCs w:val="22"/>
          <w:u w:val="single"/>
        </w:rPr>
        <w:t xml:space="preserve">   </w:t>
      </w:r>
      <w:r>
        <w:rPr>
          <w:rFonts w:ascii="宋体" w:eastAsia="宋体" w:hAnsi="宋体" w:cs="宋体"/>
          <w:sz w:val="22"/>
          <w:szCs w:val="22"/>
        </w:rPr>
        <w:t>日内，支付全部车价款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2．签署本合同</w:t>
      </w:r>
      <w:r>
        <w:rPr>
          <w:rFonts w:ascii="宋体" w:eastAsia="宋体" w:hAnsi="宋体" w:cs="宋体"/>
          <w:sz w:val="22"/>
          <w:szCs w:val="22"/>
          <w:u w:val="single"/>
        </w:rPr>
        <w:t xml:space="preserve">   </w:t>
      </w:r>
      <w:r>
        <w:rPr>
          <w:rFonts w:ascii="宋体" w:eastAsia="宋体" w:hAnsi="宋体" w:cs="宋体"/>
          <w:sz w:val="22"/>
          <w:szCs w:val="22"/>
        </w:rPr>
        <w:t>日内，支付定金</w:t>
      </w:r>
      <w:r>
        <w:rPr>
          <w:rFonts w:ascii="宋体" w:eastAsia="宋体" w:hAnsi="宋体" w:cs="宋体"/>
          <w:sz w:val="22"/>
          <w:szCs w:val="22"/>
          <w:u w:val="single"/>
        </w:rPr>
        <w:t xml:space="preserve">    </w:t>
      </w:r>
      <w:r>
        <w:rPr>
          <w:rFonts w:ascii="宋体" w:eastAsia="宋体" w:hAnsi="宋体" w:cs="宋体"/>
          <w:sz w:val="22"/>
          <w:szCs w:val="22"/>
        </w:rPr>
        <w:t>元或首付款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日前付清。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若乙方申请贷款，则应于签署本合同</w:t>
      </w:r>
      <w:r>
        <w:rPr>
          <w:rFonts w:ascii="宋体" w:eastAsia="宋体" w:hAnsi="宋体" w:cs="宋体"/>
          <w:sz w:val="22"/>
          <w:szCs w:val="22"/>
          <w:u w:val="single"/>
        </w:rPr>
        <w:t xml:space="preserve">    </w:t>
      </w:r>
      <w:r>
        <w:rPr>
          <w:rFonts w:ascii="宋体" w:eastAsia="宋体" w:hAnsi="宋体" w:cs="宋体"/>
          <w:sz w:val="22"/>
          <w:szCs w:val="22"/>
        </w:rPr>
        <w:t>个工作日内备齐贷款资料向金融机构办理贷款申请手续。若乙方申请购车贷款未获金融机构审核通过，则甲、乙双方均有权单方面解除本合同且互不承担违约责任。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乙方应当将价款付至甲方的财务部门或甲方公司账号，不得将价款直接付给甲方的销售人员。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　交付与验收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甲方送车</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乙方自提</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2．交车地点：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3．交车日期：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4．交车时里程表显示数应小于</w:t>
      </w:r>
      <w:r>
        <w:rPr>
          <w:rFonts w:ascii="宋体" w:eastAsia="宋体" w:hAnsi="宋体" w:cs="宋体"/>
          <w:sz w:val="22"/>
          <w:szCs w:val="22"/>
          <w:u w:val="single"/>
        </w:rPr>
        <w:t xml:space="preserve">    </w:t>
      </w:r>
      <w:r>
        <w:rPr>
          <w:rFonts w:ascii="宋体" w:eastAsia="宋体" w:hAnsi="宋体" w:cs="宋体"/>
          <w:sz w:val="22"/>
          <w:szCs w:val="22"/>
        </w:rPr>
        <w:t>公里。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车辆交付时应当场查验，甲方应当场演示、检查车辆的基本使用情况，如实回答乙方的提问，配合乙方对车辆进行验收。乙方应对所购车辆品牌型号、外观、轮胎、内饰、配置、备件、随车文件、基本使用功能等进行验收确认。双方应签署《车辆验收交接书》（详见本合同附件）。乙方对车辆外观和基本功能如有异议，乙方应当场向甲方提出，对于确属质量问题的，乙方有权要求更换车辆；对于表面瑕疵的，应在《车辆验收交接书》上作详细记录。</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6．甲方向乙方交付车辆及钥匙后且双方签署《车辆验收交接书》，即为车辆正式交付，车辆的风险负担移转至乙方。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　双方的权利义务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1．甲方应当按照国家、地方的相关法律法规及其实施细则和配套规定对其所出售的车辆承担质量保证责任或</w:t>
      </w:r>
      <w:r>
        <w:rPr>
          <w:rFonts w:ascii="宋体" w:eastAsia="宋体" w:hAnsi="宋体" w:cs="宋体"/>
          <w:sz w:val="22"/>
          <w:szCs w:val="22"/>
        </w:rPr>
        <w:t>“</w:t>
      </w:r>
      <w:r>
        <w:rPr>
          <w:rFonts w:ascii="宋体" w:eastAsia="宋体" w:hAnsi="宋体" w:cs="宋体"/>
          <w:sz w:val="22"/>
          <w:szCs w:val="22"/>
        </w:rPr>
        <w:t>三包</w:t>
      </w:r>
      <w:r>
        <w:rPr>
          <w:rFonts w:ascii="宋体" w:eastAsia="宋体" w:hAnsi="宋体" w:cs="宋体"/>
          <w:sz w:val="22"/>
          <w:szCs w:val="22"/>
        </w:rPr>
        <w:t>”</w:t>
      </w:r>
      <w:r>
        <w:rPr>
          <w:rFonts w:ascii="宋体" w:eastAsia="宋体" w:hAnsi="宋体" w:cs="宋体"/>
          <w:sz w:val="22"/>
          <w:szCs w:val="22"/>
        </w:rPr>
        <w:t>责任。鼓励甲方做出更有利于消费者合法权益的严于上述规定的质量保证承诺或</w:t>
      </w:r>
      <w:r>
        <w:rPr>
          <w:rFonts w:ascii="宋体" w:eastAsia="宋体" w:hAnsi="宋体" w:cs="宋体"/>
          <w:sz w:val="22"/>
          <w:szCs w:val="22"/>
        </w:rPr>
        <w:t>“</w:t>
      </w:r>
      <w:r>
        <w:rPr>
          <w:rFonts w:ascii="宋体" w:eastAsia="宋体" w:hAnsi="宋体" w:cs="宋体"/>
          <w:sz w:val="22"/>
          <w:szCs w:val="22"/>
        </w:rPr>
        <w:t>三包</w:t>
      </w:r>
      <w:r>
        <w:rPr>
          <w:rFonts w:ascii="宋体" w:eastAsia="宋体" w:hAnsi="宋体" w:cs="宋体"/>
          <w:sz w:val="22"/>
          <w:szCs w:val="22"/>
        </w:rPr>
        <w:t>”</w:t>
      </w:r>
      <w:r>
        <w:rPr>
          <w:rFonts w:ascii="宋体" w:eastAsia="宋体" w:hAnsi="宋体" w:cs="宋体"/>
          <w:sz w:val="22"/>
          <w:szCs w:val="22"/>
        </w:rPr>
        <w:t>责任承诺。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2．甲方出售车辆属于事故车、质损车、</w:t>
      </w:r>
      <w:r>
        <w:rPr>
          <w:rFonts w:ascii="宋体" w:eastAsia="宋体" w:hAnsi="宋体" w:cs="宋体"/>
          <w:sz w:val="22"/>
          <w:szCs w:val="22"/>
        </w:rPr>
        <w:t>“</w:t>
      </w:r>
      <w:r>
        <w:rPr>
          <w:rFonts w:ascii="宋体" w:eastAsia="宋体" w:hAnsi="宋体" w:cs="宋体"/>
          <w:sz w:val="22"/>
          <w:szCs w:val="22"/>
        </w:rPr>
        <w:t>三包</w:t>
      </w:r>
      <w:r>
        <w:rPr>
          <w:rFonts w:ascii="宋体" w:eastAsia="宋体" w:hAnsi="宋体" w:cs="宋体"/>
          <w:sz w:val="22"/>
          <w:szCs w:val="22"/>
        </w:rPr>
        <w:t>”</w:t>
      </w:r>
      <w:r>
        <w:rPr>
          <w:rFonts w:ascii="宋体" w:eastAsia="宋体" w:hAnsi="宋体" w:cs="宋体"/>
          <w:sz w:val="22"/>
          <w:szCs w:val="22"/>
        </w:rPr>
        <w:t>退换车、已列入公告范围的召回车，应当事先向乙方作出书面说明。</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3．甲方的盖章名称与本合同、发票上的名称应当保持一致；不一致的，甲方应当在订立本合同前告知乙方并经乙方书面确认。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4．乙方有权知悉所购汽车的PDI（新车售前检查）检测报告内容或查阅、复制所购车辆的PDI检测单等证明材料。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5．甲方向乙方提供劳务性服务的，应明确服务内容、服务范围、收费标准等，经乙方书面确认，并开具正规发票。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6．甲方承诺：车辆宣传信息与实际车辆信息相符；所有交易和服务均合规透明，明码标价，且公平自愿，不得强制交易，不收取服务价值以外的费用。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7．乙方签订合同，应当使用有效身份证件，并对提交材料的真实性负责。</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8．双方应当遵守合同约定，自觉履行合同义务。非经对方同意，不得单方变更、解除合同，但法律另有规定的除外。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　违约责任与合同解除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1．甲方逾期交付车辆的，应每天按车辆价款的</w:t>
      </w:r>
      <w:r>
        <w:rPr>
          <w:rFonts w:ascii="宋体" w:eastAsia="宋体" w:hAnsi="宋体" w:cs="宋体"/>
          <w:sz w:val="22"/>
          <w:szCs w:val="22"/>
          <w:u w:val="single"/>
        </w:rPr>
        <w:t xml:space="preserve">   </w:t>
      </w:r>
      <w:r>
        <w:rPr>
          <w:rFonts w:ascii="宋体" w:eastAsia="宋体" w:hAnsi="宋体" w:cs="宋体"/>
          <w:sz w:val="22"/>
          <w:szCs w:val="22"/>
        </w:rPr>
        <w:t>％向乙方支付违约金；逾期交付车辆超过</w:t>
      </w:r>
      <w:r>
        <w:rPr>
          <w:rFonts w:ascii="宋体" w:eastAsia="宋体" w:hAnsi="宋体" w:cs="宋体"/>
          <w:sz w:val="22"/>
          <w:szCs w:val="22"/>
          <w:u w:val="single"/>
        </w:rPr>
        <w:t xml:space="preserve">   </w:t>
      </w:r>
      <w:r>
        <w:rPr>
          <w:rFonts w:ascii="宋体" w:eastAsia="宋体" w:hAnsi="宋体" w:cs="宋体"/>
          <w:sz w:val="22"/>
          <w:szCs w:val="22"/>
        </w:rPr>
        <w:t>天的，乙方有权解除本合同。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2．乙方逾期支付车辆价款的，应每天按逾期支付部分价款的</w:t>
      </w:r>
      <w:r>
        <w:rPr>
          <w:rFonts w:ascii="宋体" w:eastAsia="宋体" w:hAnsi="宋体" w:cs="宋体"/>
          <w:sz w:val="22"/>
          <w:szCs w:val="22"/>
          <w:u w:val="single"/>
        </w:rPr>
        <w:t xml:space="preserve">    </w:t>
      </w:r>
      <w:r>
        <w:rPr>
          <w:rFonts w:ascii="宋体" w:eastAsia="宋体" w:hAnsi="宋体" w:cs="宋体"/>
          <w:sz w:val="22"/>
          <w:szCs w:val="22"/>
        </w:rPr>
        <w:t xml:space="preserve">％向甲方支付违约金；逾期付款超过 </w:t>
      </w:r>
      <w:r>
        <w:rPr>
          <w:rFonts w:ascii="宋体" w:eastAsia="宋体" w:hAnsi="宋体" w:cs="宋体"/>
          <w:sz w:val="22"/>
          <w:szCs w:val="22"/>
          <w:u w:val="single"/>
        </w:rPr>
        <w:t xml:space="preserve">   </w:t>
      </w:r>
      <w:r>
        <w:rPr>
          <w:rFonts w:ascii="宋体" w:eastAsia="宋体" w:hAnsi="宋体" w:cs="宋体"/>
          <w:sz w:val="22"/>
          <w:szCs w:val="22"/>
        </w:rPr>
        <w:t>天的，甲方有权解除本合同。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3．其他违约责任约定：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　争议解决方式（打</w:t>
      </w:r>
      <w:r>
        <w:rPr>
          <w:rFonts w:ascii="宋体" w:eastAsia="宋体" w:hAnsi="宋体" w:cs="宋体"/>
          <w:sz w:val="22"/>
          <w:szCs w:val="22"/>
        </w:rPr>
        <w:t>“</w:t>
      </w:r>
      <w:r>
        <w:rPr>
          <w:rFonts w:ascii="宋体" w:eastAsia="宋体" w:hAnsi="宋体" w:cs="宋体"/>
          <w:sz w:val="22"/>
          <w:szCs w:val="22"/>
        </w:rPr>
        <w:sym w:font="宋体" w:char="F050"/>
      </w:r>
      <w:r>
        <w:rPr>
          <w:rFonts w:ascii="宋体" w:eastAsia="宋体" w:hAnsi="宋体" w:cs="宋体"/>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本合同在履行过程中发生争议，双方可协商解决。协商不成的，可选择下列方式：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仲裁委员会申请仲裁。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2．向人民法院提起诉讼。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　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1．本合同未尽事宜，双方可另行协商签订补充协议。车辆验收交接书、补充协议均为本合同的组成部分，与本合同具有同等法律效力。</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2．本合同一式二份，甲、乙方各执一份，自双方签字或盖章之日起生效。</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附件：车辆验收交接书</w:t>
      </w:r>
    </w:p>
    <w:p>
      <w:pPr>
        <w:widowControl w:val="0"/>
        <w:spacing w:before="0" w:after="0" w:line="336" w:lineRule="auto"/>
        <w:ind w:firstLine="624"/>
        <w:jc w:val="both"/>
        <w:rPr>
          <w:rFonts w:ascii="Times New Roman" w:eastAsia="Times New Roman" w:hAnsi="Times New Roman" w:cs="Times New Roman"/>
          <w:sz w:val="22"/>
          <w:szCs w:val="22"/>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587"/>
          <w:jc w:val="center"/>
        </w:trPr>
        <w:tc>
          <w:tcPr>
            <w:noWrap w:val="0"/>
            <w:tcMar>
              <w:top w:w="8" w:type="dxa"/>
              <w:left w:w="108" w:type="dxa"/>
              <w:bottom w:w="8" w:type="dxa"/>
              <w:right w:w="108" w:type="dxa"/>
            </w:tcMar>
            <w:vAlign w:val="top"/>
            <w:hideMark/>
          </w:tcPr>
          <w:p>
            <w:pPr>
              <w:widowControl w:val="0"/>
              <w:spacing w:before="12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pacing w:val="60"/>
                <w:sz w:val="22"/>
                <w:szCs w:val="22"/>
              </w:rPr>
              <w:t>补充协</w:t>
            </w:r>
            <w:r>
              <w:rPr>
                <w:rFonts w:ascii="宋体" w:eastAsia="宋体" w:hAnsi="宋体" w:cs="宋体"/>
                <w:b w:val="0"/>
                <w:bCs w:val="0"/>
                <w:i w:val="0"/>
                <w:iCs w:val="0"/>
                <w:smallCaps w:val="0"/>
                <w:color w:val="000000"/>
                <w:sz w:val="22"/>
                <w:szCs w:val="22"/>
              </w:rPr>
              <w:t>议</w:t>
            </w:r>
          </w:p>
          <w:p>
            <w:pPr>
              <w:widowControl w:val="0"/>
              <w:spacing w:before="0" w:after="0" w:line="336" w:lineRule="auto"/>
              <w:ind w:firstLine="624"/>
              <w:rPr>
                <w:rFonts w:ascii="Times New Roman" w:eastAsia="Times New Roman" w:hAnsi="Times New Roman" w:cs="Times New Roman"/>
                <w:b w:val="0"/>
                <w:bCs w:val="0"/>
                <w:i w:val="0"/>
                <w:iCs w:val="0"/>
                <w:smallCaps w:val="0"/>
                <w:color w:val="000000"/>
                <w:sz w:val="22"/>
                <w:szCs w:val="22"/>
              </w:rPr>
            </w:pPr>
          </w:p>
        </w:tc>
      </w:tr>
    </w:tbl>
    <w:p>
      <w:pPr>
        <w:widowControl w:val="0"/>
        <w:spacing w:before="0" w:after="0" w:line="336" w:lineRule="auto"/>
        <w:rPr>
          <w:rFonts w:ascii="Times New Roman" w:eastAsia="Times New Roman" w:hAnsi="Times New Roman" w:cs="Times New Roman"/>
          <w:sz w:val="22"/>
          <w:szCs w:val="22"/>
        </w:rPr>
      </w:pPr>
      <w:r>
        <w:rPr>
          <w:rFonts w:ascii="宋体" w:eastAsia="宋体" w:hAnsi="宋体" w:cs="宋体"/>
          <w:sz w:val="22"/>
          <w:szCs w:val="22"/>
        </w:rPr>
        <w:t>（此页为签署页）</w:t>
      </w:r>
    </w:p>
    <w:p>
      <w:pPr>
        <w:widowControl w:val="0"/>
        <w:spacing w:before="0" w:after="0" w:line="336" w:lineRule="auto"/>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甲方（盖章）：</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乙方（签字或盖章）：</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住所（址）：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身份证号/统一社会信用代码：</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签约日期：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附件</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车辆验收交接书</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甲方（销售方）：</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乙方（买受方）：</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日，甲、乙双方在</w:t>
      </w:r>
      <w:r>
        <w:rPr>
          <w:rFonts w:ascii="宋体" w:eastAsia="宋体" w:hAnsi="宋体" w:cs="宋体"/>
          <w:sz w:val="22"/>
          <w:szCs w:val="22"/>
          <w:u w:val="single"/>
        </w:rPr>
        <w:t xml:space="preserve">                   </w:t>
      </w:r>
      <w:r>
        <w:rPr>
          <w:rFonts w:ascii="宋体" w:eastAsia="宋体" w:hAnsi="宋体" w:cs="宋体"/>
          <w:sz w:val="22"/>
          <w:szCs w:val="22"/>
        </w:rPr>
        <w:t>对</w:t>
      </w:r>
      <w:r>
        <w:rPr>
          <w:rFonts w:ascii="宋体" w:eastAsia="宋体" w:hAnsi="宋体" w:cs="宋体"/>
          <w:sz w:val="22"/>
          <w:szCs w:val="22"/>
          <w:u w:val="single"/>
        </w:rPr>
        <w:t xml:space="preserve">                            </w:t>
      </w:r>
      <w:r>
        <w:rPr>
          <w:rFonts w:ascii="宋体" w:eastAsia="宋体" w:hAnsi="宋体" w:cs="宋体"/>
          <w:sz w:val="22"/>
          <w:szCs w:val="22"/>
        </w:rPr>
        <w:t>进行验收与交接，双方确认：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1．甲方交付给乙方的汽车品牌及型号为：</w:t>
      </w:r>
      <w:r>
        <w:rPr>
          <w:rFonts w:ascii="宋体" w:eastAsia="宋体" w:hAnsi="宋体" w:cs="宋体"/>
          <w:sz w:val="22"/>
          <w:szCs w:val="22"/>
          <w:u w:val="single"/>
        </w:rPr>
        <w:t xml:space="preserve">             </w:t>
      </w:r>
      <w:r>
        <w:rPr>
          <w:rFonts w:ascii="宋体" w:eastAsia="宋体" w:hAnsi="宋体" w:cs="宋体"/>
          <w:sz w:val="22"/>
          <w:szCs w:val="22"/>
        </w:rPr>
        <w:t>，生产日期为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日，发动机号</w:t>
      </w:r>
      <w:r>
        <w:rPr>
          <w:rFonts w:ascii="宋体" w:eastAsia="宋体" w:hAnsi="宋体" w:cs="宋体"/>
          <w:sz w:val="22"/>
          <w:szCs w:val="22"/>
          <w:u w:val="single"/>
        </w:rPr>
        <w:t xml:space="preserve">                </w:t>
      </w:r>
      <w:r>
        <w:rPr>
          <w:rFonts w:ascii="宋体" w:eastAsia="宋体" w:hAnsi="宋体" w:cs="宋体"/>
          <w:sz w:val="22"/>
          <w:szCs w:val="22"/>
        </w:rPr>
        <w:t>，车辆识别代码</w:t>
      </w:r>
      <w:r>
        <w:rPr>
          <w:rFonts w:ascii="宋体" w:eastAsia="宋体" w:hAnsi="宋体" w:cs="宋体"/>
          <w:sz w:val="22"/>
          <w:szCs w:val="22"/>
          <w:u w:val="single"/>
        </w:rPr>
        <w:t xml:space="preserve">                </w:t>
      </w:r>
      <w:r>
        <w:rPr>
          <w:rFonts w:ascii="宋体" w:eastAsia="宋体" w:hAnsi="宋体" w:cs="宋体"/>
          <w:sz w:val="22"/>
          <w:szCs w:val="22"/>
        </w:rPr>
        <w:t>，合格证号</w:t>
      </w:r>
      <w:r>
        <w:rPr>
          <w:rFonts w:ascii="宋体" w:eastAsia="宋体" w:hAnsi="宋体" w:cs="宋体"/>
          <w:sz w:val="22"/>
          <w:szCs w:val="22"/>
          <w:u w:val="single"/>
        </w:rPr>
        <w:t xml:space="preserve">                </w:t>
      </w:r>
      <w:r>
        <w:rPr>
          <w:rFonts w:ascii="宋体" w:eastAsia="宋体" w:hAnsi="宋体" w:cs="宋体"/>
          <w:sz w:val="22"/>
          <w:szCs w:val="22"/>
        </w:rPr>
        <w:t>，货物进口证明书号</w:t>
      </w:r>
      <w:r>
        <w:rPr>
          <w:rFonts w:ascii="宋体" w:eastAsia="宋体" w:hAnsi="宋体" w:cs="宋体"/>
          <w:sz w:val="22"/>
          <w:szCs w:val="22"/>
          <w:u w:val="single"/>
        </w:rPr>
        <w:t xml:space="preserve">                    </w:t>
      </w:r>
      <w:r>
        <w:rPr>
          <w:rFonts w:ascii="宋体" w:eastAsia="宋体" w:hAnsi="宋体" w:cs="宋体"/>
          <w:sz w:val="22"/>
          <w:szCs w:val="22"/>
        </w:rPr>
        <w:t>，进口机动车辆随车检验单号：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2．随车文件清单如下（打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（1）机动车销售统一发票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（2）合格证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（3）产品使用说明书</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（4）质保文件</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（5）家用汽车三包凭证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（6）维修保养手册</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（7）售后服务商名单</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（8）货物进口证明书</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（9）进口机动车辆随车检验单</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（10）车辆一致性证书</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（11）机动车保险单</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（12）购置税凭证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（13）临时号牌</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（14）行驶证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（15）机动车登记证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（16）强制保险标志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（17）验车标志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3．车辆外观有无表面瑕疵：</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4．下列车辆项目完好无损打</w:t>
      </w:r>
      <w:r>
        <w:rPr>
          <w:rFonts w:ascii="宋体" w:eastAsia="宋体" w:hAnsi="宋体" w:cs="宋体"/>
          <w:sz w:val="22"/>
          <w:szCs w:val="22"/>
        </w:rPr>
        <w:t>“√”</w:t>
      </w:r>
      <w:r>
        <w:rPr>
          <w:rFonts w:ascii="宋体" w:eastAsia="宋体" w:hAnsi="宋体" w:cs="宋体"/>
          <w:sz w:val="22"/>
          <w:szCs w:val="22"/>
        </w:rPr>
        <w:t>，反之打</w:t>
      </w:r>
      <w:r>
        <w:rPr>
          <w:rFonts w:ascii="宋体" w:eastAsia="宋体" w:hAnsi="宋体" w:cs="宋体"/>
          <w:sz w:val="22"/>
          <w:szCs w:val="22"/>
        </w:rPr>
        <w:t>“×”</w:t>
      </w:r>
      <w:r>
        <w:rPr>
          <w:rFonts w:ascii="宋体" w:eastAsia="宋体" w:hAnsi="宋体" w:cs="宋体"/>
          <w:sz w:val="22"/>
          <w:szCs w:val="22"/>
        </w:rPr>
        <w:t>，未配备打</w:t>
      </w:r>
      <w:r>
        <w:rPr>
          <w:rFonts w:ascii="宋体" w:eastAsia="宋体" w:hAnsi="宋体" w:cs="宋体"/>
          <w:sz w:val="22"/>
          <w:szCs w:val="22"/>
        </w:rPr>
        <w:t>“○”</w:t>
      </w:r>
      <w:r>
        <w:rPr>
          <w:rFonts w:ascii="宋体" w:eastAsia="宋体" w:hAnsi="宋体" w:cs="宋体"/>
          <w:sz w:val="22"/>
          <w:szCs w:val="22"/>
        </w:rPr>
        <w:t>。</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15"/>
        <w:gridCol w:w="276"/>
        <w:gridCol w:w="1931"/>
        <w:gridCol w:w="276"/>
        <w:gridCol w:w="1931"/>
        <w:gridCol w:w="276"/>
        <w:gridCol w:w="1931"/>
        <w:gridCol w:w="27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39"/>
          <w:jc w:val="center"/>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（1）漆面</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（10）水箱</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（19）倒车雷达</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（28）DVD</w:t>
            </w:r>
          </w:p>
        </w:tc>
        <w:tc>
          <w:tcPr>
            <w:tcBorders>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（2）内饰</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（11）前/后桥</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（20）仪表盘</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（29）收放机</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（3）轮胎</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（12）离合器</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（21）灯光</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（30）后备箱</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（4）发动机</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（13）雨刮器</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（22）反光镜</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（31）随车工具</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（5）变速箱</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（14）门窗</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（23）点烟器</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（32）千斤顶</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（6）转向系统</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（15）玻璃</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（24）电子时钟</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（33）警示牌</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（7）制动系统</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（16）电动天窗</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（25）安全带</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（34）备胎</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（8）点火系统</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（17）空调</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（26）电动电线</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（35）</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39"/>
          <w:jc w:val="center"/>
        </w:trPr>
        <w:tc>
          <w:tcPr>
            <w:tcBorders>
              <w:top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（9）悬架系统</w:t>
            </w: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（18）导航</w:t>
            </w: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（27）CD</w:t>
            </w: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（36）</w:t>
            </w: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5．摇控器</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6．车钥匙（卡）</w:t>
      </w:r>
      <w:r>
        <w:rPr>
          <w:rFonts w:ascii="宋体" w:eastAsia="宋体" w:hAnsi="宋体" w:cs="宋体"/>
          <w:sz w:val="22"/>
          <w:szCs w:val="22"/>
          <w:u w:val="single"/>
        </w:rPr>
        <w:t xml:space="preserve">     </w:t>
      </w:r>
      <w:r>
        <w:rPr>
          <w:rFonts w:ascii="宋体" w:eastAsia="宋体" w:hAnsi="宋体" w:cs="宋体"/>
          <w:sz w:val="22"/>
          <w:szCs w:val="22"/>
        </w:rPr>
        <w:t>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7．里程表显示数</w:t>
      </w:r>
      <w:r>
        <w:rPr>
          <w:rFonts w:ascii="宋体" w:eastAsia="宋体" w:hAnsi="宋体" w:cs="宋体"/>
          <w:sz w:val="22"/>
          <w:szCs w:val="22"/>
          <w:u w:val="single"/>
        </w:rPr>
        <w:t xml:space="preserve">         </w:t>
      </w:r>
      <w:r>
        <w:rPr>
          <w:rFonts w:ascii="宋体" w:eastAsia="宋体" w:hAnsi="宋体" w:cs="宋体"/>
          <w:sz w:val="22"/>
          <w:szCs w:val="22"/>
        </w:rPr>
        <w:t>公里。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8．其他验收交接事项及说明：</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本车辆验收交接书一式两份，甲、乙方各执一份。</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甲方盖章：</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乙方签字或盖章：</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 xml:space="preserve">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312" w:right="312"/>
      <w:jc w:val="right"/>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 xml:space="preserve"> PAGE </w:instrText>
    </w:r>
    <w:r>
      <w:rPr>
        <w:rFonts w:ascii="宋体" w:eastAsia="宋体" w:hAnsi="宋体" w:cs="宋体"/>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r>
      <w:rPr>
        <w:rFonts w:ascii="宋体" w:eastAsia="宋体" w:hAnsi="宋体" w:cs="宋体"/>
        <w:sz w:val="28"/>
        <w:szCs w:val="28"/>
      </w:rPr>
      <w:t xml:space="preserve"> </w:t>
    </w:r>
    <w:r>
      <w:rPr>
        <w:rFonts w:ascii="宋体" w:eastAsia="宋体" w:hAnsi="宋体" w:cs="宋体"/>
        <w:sz w:val="28"/>
        <w:szCs w:val="28"/>
      </w:rPr>
      <w:t>—</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上海市民政局</dc:title>
  <cp:revision>1</cp:revision>
</cp:coreProperties>
</file>