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pacing w:val="-4"/>
          <w:sz w:val="28"/>
          <w:szCs w:val="28"/>
        </w:rPr>
        <w:t>GF—2021—2607</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tabs>
          <w:tab w:val="left" w:pos="6304"/>
        </w:tabs>
        <w:spacing w:before="188" w:after="0"/>
        <w:ind w:left="3850"/>
        <w:rPr>
          <w:rFonts w:ascii="方正书宋_GBK" w:eastAsia="方正书宋_GBK" w:hAnsi="方正书宋_GBK" w:cs="方正书宋_GBK"/>
          <w:sz w:val="20"/>
          <w:szCs w:val="20"/>
          <w:u w:val="single"/>
        </w:rPr>
      </w:pPr>
      <w:r>
        <w:rPr>
          <w:rFonts w:ascii="宋体" w:eastAsia="宋体" w:hAnsi="宋体" w:cs="宋体"/>
          <w:color w:val="231F20"/>
          <w:sz w:val="22"/>
          <w:szCs w:val="22"/>
        </w:rPr>
        <w:t>合同编号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5" w:after="0"/>
        <w:rPr>
          <w:rFonts w:ascii="Times New Roman" w:eastAsia="Times New Roman" w:hAnsi="Times New Roman" w:cs="Times New Roman"/>
          <w:sz w:val="29"/>
          <w:szCs w:val="29"/>
        </w:rPr>
      </w:pPr>
    </w:p>
    <w:p>
      <w:pPr>
        <w:widowControl w:val="0"/>
        <w:spacing w:before="0" w:after="0"/>
        <w:ind w:left="100" w:right="2433"/>
        <w:jc w:val="center"/>
        <w:rPr>
          <w:rFonts w:ascii="Times New Roman" w:eastAsia="Times New Roman" w:hAnsi="Times New Roman" w:cs="Times New Roman"/>
          <w:sz w:val="40"/>
          <w:szCs w:val="40"/>
        </w:rPr>
      </w:pPr>
      <w:r>
        <w:rPr>
          <w:rFonts w:ascii="宋体" w:eastAsia="宋体" w:hAnsi="宋体" w:cs="宋体"/>
          <w:color w:val="231F20"/>
          <w:sz w:val="40"/>
          <w:szCs w:val="40"/>
        </w:rPr>
        <w:t>农村土地经营权入股合同</w:t>
      </w:r>
    </w:p>
    <w:p>
      <w:pPr>
        <w:widowControl w:val="0"/>
        <w:spacing w:before="152" w:after="0"/>
        <w:ind w:left="100" w:right="2433"/>
        <w:jc w:val="center"/>
        <w:rPr>
          <w:rFonts w:ascii="Times New Roman" w:eastAsia="Times New Roman" w:hAnsi="Times New Roman" w:cs="Times New Roman"/>
          <w:sz w:val="28"/>
          <w:szCs w:val="28"/>
        </w:rPr>
        <w:sectPr>
          <w:pgSz w:w="12240" w:h="15840"/>
          <w:pgMar w:top="1440" w:right="1800" w:bottom="1440" w:left="1800" w:header="708" w:footer="708" w:gutter="0"/>
          <w:cols w:space="708"/>
          <w:docGrid w:linePitch="360"/>
        </w:sectPr>
      </w:pPr>
      <w:r>
        <w:rPr>
          <w:rFonts w:ascii="宋体" w:eastAsia="宋体" w:hAnsi="宋体" w:cs="宋体"/>
          <w:color w:val="231F20"/>
          <w:sz w:val="28"/>
          <w:szCs w:val="28"/>
        </w:rPr>
        <w:t>（示范文本）</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 w:after="0"/>
        <w:rPr>
          <w:rFonts w:ascii="Times New Roman" w:eastAsia="Times New Roman" w:hAnsi="Times New Roman" w:cs="Times New Roman"/>
          <w:sz w:val="26"/>
          <w:szCs w:val="26"/>
        </w:rPr>
      </w:pPr>
    </w:p>
    <w:p>
      <w:pPr>
        <w:widowControl w:val="0"/>
        <w:tabs>
          <w:tab w:val="left" w:pos="587"/>
          <w:tab w:val="left" w:pos="1175"/>
          <w:tab w:val="left" w:pos="1762"/>
          <w:tab w:val="left" w:pos="2350"/>
        </w:tabs>
        <w:spacing w:before="13" w:after="0" w:line="305" w:lineRule="atLeast"/>
        <w:ind w:right="135"/>
        <w:jc w:val="center"/>
        <w:rPr>
          <w:rFonts w:ascii="Times New Roman" w:eastAsia="Times New Roman" w:hAnsi="Times New Roman" w:cs="Times New Roman"/>
          <w:sz w:val="24"/>
          <w:szCs w:val="24"/>
        </w:rPr>
      </w:pPr>
      <w:r>
        <w:rPr>
          <w:rFonts w:ascii="宋体" w:eastAsia="宋体" w:hAnsi="宋体" w:cs="宋体"/>
          <w:color w:val="231F20"/>
          <w:sz w:val="26"/>
          <w:szCs w:val="26"/>
        </w:rPr>
        <w:t>农</w:t>
      </w:r>
      <w:r>
        <w:rPr>
          <w:rFonts w:ascii="宋体" w:eastAsia="宋体" w:hAnsi="宋体" w:cs="宋体"/>
          <w:color w:val="231F20"/>
          <w:sz w:val="24"/>
          <w:szCs w:val="24"/>
        </w:rPr>
        <w:tab/>
      </w:r>
      <w:r>
        <w:rPr>
          <w:rFonts w:ascii="宋体" w:eastAsia="宋体" w:hAnsi="宋体" w:cs="宋体"/>
          <w:color w:val="231F20"/>
          <w:sz w:val="26"/>
          <w:szCs w:val="26"/>
        </w:rPr>
        <w:t>业</w:t>
      </w:r>
      <w:r>
        <w:rPr>
          <w:rFonts w:ascii="宋体" w:eastAsia="宋体" w:hAnsi="宋体" w:cs="宋体"/>
          <w:color w:val="231F20"/>
          <w:sz w:val="24"/>
          <w:szCs w:val="24"/>
        </w:rPr>
        <w:tab/>
      </w:r>
      <w:r>
        <w:rPr>
          <w:rFonts w:ascii="宋体" w:eastAsia="宋体" w:hAnsi="宋体" w:cs="宋体"/>
          <w:color w:val="231F20"/>
          <w:sz w:val="26"/>
          <w:szCs w:val="26"/>
        </w:rPr>
        <w:t>农</w:t>
      </w:r>
      <w:r>
        <w:rPr>
          <w:rFonts w:ascii="宋体" w:eastAsia="宋体" w:hAnsi="宋体" w:cs="宋体"/>
          <w:color w:val="231F20"/>
          <w:sz w:val="24"/>
          <w:szCs w:val="24"/>
        </w:rPr>
        <w:tab/>
      </w:r>
      <w:r>
        <w:rPr>
          <w:rFonts w:ascii="宋体" w:eastAsia="宋体" w:hAnsi="宋体" w:cs="宋体"/>
          <w:color w:val="231F20"/>
          <w:sz w:val="26"/>
          <w:szCs w:val="26"/>
        </w:rPr>
        <w:t>村</w:t>
      </w:r>
      <w:r>
        <w:rPr>
          <w:rFonts w:ascii="宋体" w:eastAsia="宋体" w:hAnsi="宋体" w:cs="宋体"/>
          <w:color w:val="231F20"/>
          <w:sz w:val="24"/>
          <w:szCs w:val="24"/>
        </w:rPr>
        <w:tab/>
      </w:r>
      <w:r>
        <w:rPr>
          <w:rFonts w:ascii="宋体" w:eastAsia="宋体" w:hAnsi="宋体" w:cs="宋体"/>
          <w:color w:val="231F20"/>
          <w:sz w:val="26"/>
          <w:szCs w:val="26"/>
        </w:rPr>
        <w:t>部</w:t>
      </w:r>
    </w:p>
    <w:p>
      <w:pPr>
        <w:widowControl w:val="0"/>
        <w:spacing w:before="0" w:after="0" w:line="220" w:lineRule="atLeast"/>
        <w:ind w:left="6138"/>
        <w:rPr>
          <w:rFonts w:ascii="Times New Roman" w:eastAsia="Times New Roman" w:hAnsi="Times New Roman" w:cs="Times New Roman"/>
        </w:rPr>
      </w:pPr>
      <w:r>
        <w:rPr>
          <w:rFonts w:ascii="宋体" w:eastAsia="宋体" w:hAnsi="宋体" w:cs="宋体"/>
          <w:color w:val="231F20"/>
          <w:sz w:val="26"/>
          <w:szCs w:val="26"/>
        </w:rPr>
        <w:t>制定</w:t>
      </w:r>
    </w:p>
    <w:p>
      <w:pPr>
        <w:widowControl w:val="0"/>
        <w:spacing w:before="0" w:after="0" w:line="285" w:lineRule="atLeast"/>
        <w:ind w:right="146"/>
        <w:jc w:val="center"/>
        <w:rPr>
          <w:rFonts w:ascii="Times New Roman" w:eastAsia="Times New Roman" w:hAnsi="Times New Roman" w:cs="Times New Roman"/>
        </w:rPr>
      </w:pPr>
      <w:r>
        <w:rPr>
          <w:rFonts w:ascii="宋体" w:eastAsia="宋体" w:hAnsi="宋体" w:cs="宋体"/>
          <w:color w:val="231F20"/>
          <w:sz w:val="26"/>
          <w:szCs w:val="26"/>
        </w:rPr>
        <w:t>国家市场监督管理总局</w:t>
      </w:r>
    </w:p>
    <w:p>
      <w:pPr>
        <w:widowControl w:val="0"/>
        <w:spacing w:before="70" w:after="0"/>
        <w:ind w:left="827" w:right="135"/>
        <w:jc w:val="center"/>
        <w:rPr>
          <w:rFonts w:ascii="Times New Roman" w:eastAsia="Times New Roman" w:hAnsi="Times New Roman" w:cs="Times New Roman"/>
          <w:sz w:val="26"/>
          <w:szCs w:val="26"/>
        </w:rPr>
      </w:pPr>
      <w:r>
        <w:rPr>
          <w:rFonts w:ascii="宋体" w:eastAsia="宋体" w:hAnsi="宋体" w:cs="宋体"/>
          <w:color w:val="231F20"/>
          <w:sz w:val="26"/>
          <w:szCs w:val="26"/>
        </w:rPr>
        <w:t>二〇二一年九月</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4" w:after="0"/>
        <w:rPr>
          <w:rFonts w:ascii="Times New Roman" w:eastAsia="Times New Roman" w:hAnsi="Times New Roman" w:cs="Times New Roman"/>
          <w:sz w:val="14"/>
          <w:szCs w:val="14"/>
        </w:rPr>
      </w:pPr>
    </w:p>
    <w:p>
      <w:pPr>
        <w:widowControl w:val="0"/>
        <w:spacing w:before="3" w:after="0"/>
        <w:ind w:left="4192"/>
        <w:rPr>
          <w:rFonts w:ascii="Times New Roman" w:eastAsia="Times New Roman" w:hAnsi="Times New Roman" w:cs="Times New Roman"/>
          <w:sz w:val="28"/>
          <w:szCs w:val="28"/>
        </w:rPr>
      </w:pPr>
      <w:r>
        <w:rPr>
          <w:rFonts w:ascii="宋体" w:eastAsia="宋体" w:hAnsi="宋体" w:cs="宋体"/>
          <w:color w:val="231F20"/>
          <w:sz w:val="28"/>
          <w:szCs w:val="28"/>
        </w:rPr>
        <w:t>使用说明</w:t>
      </w:r>
    </w:p>
    <w:p>
      <w:pPr>
        <w:widowControl w:val="0"/>
        <w:spacing w:before="13" w:after="0"/>
        <w:rPr>
          <w:rFonts w:ascii="Times New Roman" w:eastAsia="Times New Roman" w:hAnsi="Times New Roman" w:cs="Times New Roman"/>
          <w:sz w:val="26"/>
          <w:szCs w:val="26"/>
        </w:rPr>
      </w:pPr>
    </w:p>
    <w:p>
      <w:pPr>
        <w:widowControl w:val="0"/>
        <w:spacing w:before="1" w:after="0"/>
        <w:ind w:left="657"/>
        <w:rPr>
          <w:rFonts w:ascii="Times New Roman" w:eastAsia="Times New Roman" w:hAnsi="Times New Roman" w:cs="Times New Roman"/>
          <w:sz w:val="22"/>
          <w:szCs w:val="22"/>
        </w:rPr>
      </w:pPr>
      <w:r>
        <w:rPr>
          <w:rFonts w:ascii="宋体" w:eastAsia="宋体" w:hAnsi="宋体" w:cs="宋体"/>
          <w:color w:val="231F20"/>
          <w:sz w:val="22"/>
          <w:szCs w:val="22"/>
        </w:rPr>
        <w:t>一、本合同为示范文本，由农业农村部与国家市场监督管理总局联合制定，供农村土地</w:t>
      </w:r>
    </w:p>
    <w:p>
      <w:pPr>
        <w:widowControl w:val="0"/>
        <w:spacing w:before="109" w:after="0"/>
        <w:ind w:left="107"/>
        <w:rPr>
          <w:rFonts w:ascii="Times New Roman" w:eastAsia="Times New Roman" w:hAnsi="Times New Roman" w:cs="Times New Roman"/>
          <w:sz w:val="22"/>
          <w:szCs w:val="22"/>
        </w:rPr>
      </w:pPr>
      <w:r>
        <w:rPr>
          <w:rFonts w:ascii="宋体" w:eastAsia="宋体" w:hAnsi="宋体" w:cs="宋体"/>
          <w:color w:val="231F20"/>
          <w:sz w:val="22"/>
          <w:szCs w:val="22"/>
        </w:rPr>
        <w:t>（耕地）经营权入股的当事人签订合同时参照使用。</w:t>
      </w:r>
    </w:p>
    <w:p>
      <w:pPr>
        <w:widowControl w:val="0"/>
        <w:spacing w:before="109" w:after="0" w:line="319" w:lineRule="auto"/>
        <w:ind w:left="217" w:right="1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二、合同签订前，双方当事人应当仔细阅读本合同内容，特别是其中具有选择性、补充</w:t>
      </w:r>
      <w:r>
        <w:rPr>
          <w:rFonts w:ascii="宋体" w:eastAsia="宋体" w:hAnsi="宋体" w:cs="宋体"/>
          <w:color w:val="231F20"/>
          <w:spacing w:val="-5"/>
          <w:sz w:val="22"/>
          <w:szCs w:val="22"/>
        </w:rPr>
        <w:t>性、填充性、修改性的内容；对合同中的专业用词理解不一致的，可向当地农业农村部门或农村经营管理部门咨询。</w:t>
      </w:r>
    </w:p>
    <w:p>
      <w:pPr>
        <w:widowControl w:val="0"/>
        <w:spacing w:before="26" w:after="0" w:line="319" w:lineRule="auto"/>
        <w:ind w:left="2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三、合同签订前，工商企业等社会资本通过入股取得土地经营权的，应当依法履行资格审查、项目审核和风险防范等相关程序。</w:t>
      </w:r>
    </w:p>
    <w:p>
      <w:pPr>
        <w:widowControl w:val="0"/>
        <w:spacing w:before="26" w:after="0" w:line="319" w:lineRule="auto"/>
        <w:ind w:left="2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四、本合同文本中相关条款后留有空白行，供双方自行约定或者补充约定。双方当事人依法可以对文本条款的内容进行修改、增补或者删减。合同签订生效后 , 未被修改的文本印刷文字视为双方同意内容。</w:t>
      </w:r>
    </w:p>
    <w:p>
      <w:pPr>
        <w:widowControl w:val="0"/>
        <w:spacing w:before="26" w:after="0" w:line="319" w:lineRule="auto"/>
        <w:ind w:left="217" w:right="11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五、双方当事人应当结合具体情况选择本合同协议条款中所提供的选择项，同意的在选择项前的□打√，不同意的打 ×。</w:t>
      </w:r>
    </w:p>
    <w:p>
      <w:pPr>
        <w:widowControl w:val="0"/>
        <w:spacing w:before="26" w:after="0"/>
        <w:ind w:left="657"/>
        <w:rPr>
          <w:rFonts w:ascii="Times New Roman" w:eastAsia="Times New Roman" w:hAnsi="Times New Roman" w:cs="Times New Roman"/>
          <w:sz w:val="22"/>
          <w:szCs w:val="22"/>
        </w:rPr>
      </w:pPr>
      <w:r>
        <w:rPr>
          <w:rFonts w:ascii="宋体" w:eastAsia="宋体" w:hAnsi="宋体" w:cs="宋体"/>
          <w:color w:val="231F20"/>
          <w:sz w:val="22"/>
          <w:szCs w:val="22"/>
        </w:rPr>
        <w:t>六、本合同文本中涉及到的选择、填写内容以手写项为优先。</w:t>
      </w:r>
    </w:p>
    <w:p>
      <w:pPr>
        <w:widowControl w:val="0"/>
        <w:spacing w:before="109" w:after="0"/>
        <w:ind w:left="657"/>
        <w:rPr>
          <w:rFonts w:ascii="Times New Roman" w:eastAsia="Times New Roman" w:hAnsi="Times New Roman" w:cs="Times New Roman"/>
          <w:sz w:val="22"/>
          <w:szCs w:val="22"/>
        </w:rPr>
      </w:pPr>
      <w:r>
        <w:rPr>
          <w:rFonts w:ascii="宋体" w:eastAsia="宋体" w:hAnsi="宋体" w:cs="宋体"/>
          <w:color w:val="231F20"/>
          <w:sz w:val="22"/>
          <w:szCs w:val="22"/>
        </w:rPr>
        <w:t>七、当事人订立合同的，应当在合同书上签字、盖章或者按指印。</w:t>
      </w:r>
    </w:p>
    <w:p>
      <w:pPr>
        <w:widowControl w:val="0"/>
        <w:spacing w:before="109" w:after="0" w:line="319" w:lineRule="auto"/>
        <w:ind w:left="217" w:right="1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八、本合同文本“当事人”部分，自然人填写身份证号码，农村集体经济组织填写农业农村部门赋予的统一社会信用代码，其他市场主体填写市场监督管理部门赋予的统一社会信用代码。</w:t>
      </w:r>
    </w:p>
    <w:p>
      <w:pPr>
        <w:widowControl w:val="0"/>
        <w:spacing w:before="26" w:after="0" w:line="319" w:lineRule="auto"/>
        <w:ind w:left="217" w:right="11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九、本合同编号由县级以上农业农村部门或农村经营管理部门指导乡（镇）人民政府农村土地承包管理部门按统一规则填写。</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8" w:after="0" w:line="338" w:lineRule="auto"/>
        <w:ind w:left="117" w:right="109" w:firstLine="440"/>
        <w:jc w:val="both"/>
        <w:rPr>
          <w:rFonts w:ascii="Times New Roman" w:eastAsia="Times New Roman" w:hAnsi="Times New Roman" w:cs="Times New Roman"/>
          <w:sz w:val="22"/>
          <w:szCs w:val="22"/>
        </w:rPr>
      </w:pPr>
      <w:r>
        <w:rPr>
          <w:rFonts w:ascii="宋体" w:eastAsia="宋体" w:hAnsi="宋体" w:cs="宋体"/>
          <w:color w:val="231F20"/>
          <w:spacing w:val="-8"/>
          <w:sz w:val="22"/>
          <w:szCs w:val="22"/>
        </w:rPr>
        <w:t>根据《中华人民共和国民法典》《中华人民共和国农村土地承包法》和《农村土地经营权</w:t>
      </w:r>
      <w:r>
        <w:rPr>
          <w:rFonts w:ascii="宋体" w:eastAsia="宋体" w:hAnsi="宋体" w:cs="宋体"/>
          <w:color w:val="231F20"/>
          <w:sz w:val="22"/>
          <w:szCs w:val="22"/>
        </w:rPr>
        <w:t>流转管理办法》等相关法律法规，本着平等、自愿、公平、诚信、有偿的原则，经甲乙双方协商一致，就土地经营权入股事宜，签订本合同。</w:t>
      </w: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一、当事人</w:t>
      </w:r>
    </w:p>
    <w:p>
      <w:pPr>
        <w:widowControl w:val="0"/>
        <w:tabs>
          <w:tab w:val="left" w:pos="9188"/>
        </w:tabs>
        <w:spacing w:before="121" w:after="0"/>
        <w:ind w:left="557"/>
        <w:rPr>
          <w:rFonts w:ascii="Times New Roman" w:eastAsia="Times New Roman" w:hAnsi="Times New Roman" w:cs="Times New Roman"/>
          <w:sz w:val="22"/>
          <w:szCs w:val="22"/>
        </w:rPr>
      </w:pPr>
      <w:r>
        <w:rPr>
          <w:rFonts w:ascii="宋体" w:eastAsia="宋体" w:hAnsi="宋体" w:cs="宋体"/>
          <w:color w:val="231F20"/>
          <w:sz w:val="22"/>
          <w:szCs w:val="22"/>
        </w:rPr>
        <w:t>甲方（入股方</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p>
    <w:p>
      <w:pPr>
        <w:widowControl w:val="0"/>
        <w:tabs>
          <w:tab w:val="left" w:pos="9188"/>
        </w:tabs>
        <w:spacing w:before="108"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rPr>
        <w:t>□社会信用代码 :</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p>
    <w:p>
      <w:pPr>
        <w:widowControl w:val="0"/>
        <w:tabs>
          <w:tab w:val="left" w:pos="4941"/>
          <w:tab w:val="left" w:pos="9188"/>
        </w:tabs>
        <w:spacing w:before="108" w:after="0" w:line="319" w:lineRule="auto"/>
        <w:ind w:left="557" w:right="114"/>
        <w:jc w:val="both"/>
        <w:rPr>
          <w:rFonts w:ascii="Times New Roman" w:eastAsia="Times New Roman" w:hAnsi="Times New Roman" w:cs="Times New Roman"/>
          <w:sz w:val="20"/>
          <w:szCs w:val="20"/>
          <w:u w:val="single"/>
        </w:rPr>
      </w:pPr>
      <w:r>
        <w:rPr>
          <w:rFonts w:ascii="宋体" w:eastAsia="宋体" w:hAnsi="宋体" w:cs="宋体"/>
          <w:color w:val="231F20"/>
          <w:sz w:val="22"/>
          <w:szCs w:val="22"/>
        </w:rPr>
        <w:t>□身份证号码 :</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法定代表人（负责人 / 农户代表人</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pacing w:val="-28"/>
          <w:sz w:val="22"/>
          <w:szCs w:val="22"/>
        </w:rPr>
        <w:tab/>
      </w:r>
      <w:r>
        <w:rPr>
          <w:rFonts w:ascii="宋体" w:eastAsia="宋体" w:hAnsi="宋体" w:cs="宋体"/>
          <w:color w:val="231F20"/>
          <w:sz w:val="22"/>
          <w:szCs w:val="22"/>
        </w:rPr>
        <w:t xml:space="preserve"> </w:t>
      </w:r>
      <w:r>
        <w:rPr>
          <w:rFonts w:ascii="宋体" w:eastAsia="宋体" w:hAnsi="宋体" w:cs="宋体"/>
          <w:color w:val="231F20"/>
          <w:sz w:val="22"/>
          <w:szCs w:val="22"/>
        </w:rPr>
        <w:t>身份证号码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联系地址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联系电话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经营主体类型</w:t>
      </w:r>
      <w:r>
        <w:rPr>
          <w:rFonts w:ascii="宋体" w:eastAsia="宋体" w:hAnsi="宋体" w:cs="宋体"/>
          <w:color w:val="231F20"/>
          <w:spacing w:val="-27"/>
          <w:sz w:val="22"/>
          <w:szCs w:val="22"/>
        </w:rPr>
        <w:t>：□</w:t>
      </w:r>
      <w:r>
        <w:rPr>
          <w:rFonts w:ascii="宋体" w:eastAsia="宋体" w:hAnsi="宋体" w:cs="宋体"/>
          <w:color w:val="231F20"/>
          <w:sz w:val="22"/>
          <w:szCs w:val="22"/>
        </w:rPr>
        <w:t>自然人</w:t>
      </w:r>
      <w:r>
        <w:rPr>
          <w:rFonts w:ascii="宋体" w:eastAsia="宋体" w:hAnsi="宋体" w:cs="宋体"/>
          <w:color w:val="231F20"/>
          <w:spacing w:val="25"/>
          <w:sz w:val="22"/>
          <w:szCs w:val="22"/>
        </w:rPr>
        <w:t xml:space="preserve"> </w:t>
      </w:r>
      <w:r>
        <w:rPr>
          <w:rFonts w:ascii="宋体" w:eastAsia="宋体" w:hAnsi="宋体" w:cs="宋体"/>
          <w:color w:val="231F20"/>
          <w:sz w:val="22"/>
          <w:szCs w:val="22"/>
        </w:rPr>
        <w:t>□农村承包经营户</w:t>
      </w:r>
      <w:r>
        <w:rPr>
          <w:rFonts w:ascii="宋体" w:eastAsia="宋体" w:hAnsi="宋体" w:cs="宋体"/>
          <w:color w:val="231F20"/>
          <w:spacing w:val="25"/>
          <w:sz w:val="22"/>
          <w:szCs w:val="22"/>
        </w:rPr>
        <w:t xml:space="preserve"> </w:t>
      </w:r>
      <w:r>
        <w:rPr>
          <w:rFonts w:ascii="宋体" w:eastAsia="宋体" w:hAnsi="宋体" w:cs="宋体"/>
          <w:color w:val="231F20"/>
          <w:sz w:val="22"/>
          <w:szCs w:val="22"/>
        </w:rPr>
        <w:t>□农民专业合作社</w:t>
      </w:r>
      <w:r>
        <w:rPr>
          <w:rFonts w:ascii="宋体" w:eastAsia="宋体" w:hAnsi="宋体" w:cs="宋体"/>
          <w:color w:val="231F20"/>
          <w:spacing w:val="25"/>
          <w:sz w:val="22"/>
          <w:szCs w:val="22"/>
        </w:rPr>
        <w:t xml:space="preserve"> </w:t>
      </w:r>
      <w:r>
        <w:rPr>
          <w:rFonts w:ascii="宋体" w:eastAsia="宋体" w:hAnsi="宋体" w:cs="宋体"/>
          <w:color w:val="231F20"/>
          <w:sz w:val="22"/>
          <w:szCs w:val="22"/>
        </w:rPr>
        <w:t>□家庭农场</w:t>
      </w:r>
      <w:r>
        <w:rPr>
          <w:rFonts w:ascii="宋体" w:eastAsia="宋体" w:hAnsi="宋体" w:cs="宋体"/>
          <w:color w:val="231F20"/>
          <w:spacing w:val="25"/>
          <w:sz w:val="22"/>
          <w:szCs w:val="22"/>
        </w:rPr>
        <w:t xml:space="preserve"> </w:t>
      </w:r>
      <w:r>
        <w:rPr>
          <w:rFonts w:ascii="宋体" w:eastAsia="宋体" w:hAnsi="宋体" w:cs="宋体"/>
          <w:color w:val="231F20"/>
          <w:sz w:val="22"/>
          <w:szCs w:val="22"/>
        </w:rPr>
        <w:t>□农村集体经</w:t>
      </w:r>
    </w:p>
    <w:p>
      <w:pPr>
        <w:widowControl w:val="0"/>
        <w:tabs>
          <w:tab w:val="left" w:pos="3732"/>
        </w:tabs>
        <w:spacing w:before="25"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rPr>
        <w:t>济组</w:t>
      </w:r>
      <w:r>
        <w:rPr>
          <w:rFonts w:ascii="宋体" w:eastAsia="宋体" w:hAnsi="宋体" w:cs="宋体"/>
          <w:color w:val="231F20"/>
          <w:spacing w:val="52"/>
          <w:sz w:val="22"/>
          <w:szCs w:val="22"/>
        </w:rPr>
        <w:t>织</w:t>
      </w:r>
      <w:r>
        <w:rPr>
          <w:rFonts w:ascii="宋体" w:eastAsia="宋体" w:hAnsi="宋体" w:cs="宋体"/>
          <w:color w:val="231F20"/>
          <w:sz w:val="22"/>
          <w:szCs w:val="22"/>
        </w:rPr>
        <w:t>□公</w:t>
      </w:r>
      <w:r>
        <w:rPr>
          <w:rFonts w:ascii="宋体" w:eastAsia="宋体" w:hAnsi="宋体" w:cs="宋体"/>
          <w:color w:val="231F20"/>
          <w:spacing w:val="52"/>
          <w:sz w:val="22"/>
          <w:szCs w:val="22"/>
        </w:rPr>
        <w:t>司</w:t>
      </w:r>
      <w:r>
        <w:rPr>
          <w:rFonts w:ascii="宋体" w:eastAsia="宋体" w:hAnsi="宋体" w:cs="宋体"/>
          <w:color w:val="231F20"/>
          <w:sz w:val="22"/>
          <w:szCs w:val="22"/>
        </w:rPr>
        <w:t>□其他 :</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sz w:val="26"/>
          <w:szCs w:val="26"/>
        </w:rPr>
      </w:pPr>
    </w:p>
    <w:p>
      <w:pPr>
        <w:widowControl w:val="0"/>
        <w:spacing w:before="8" w:after="0"/>
        <w:rPr>
          <w:rFonts w:ascii="Times New Roman" w:eastAsia="Times New Roman" w:hAnsi="Times New Roman" w:cs="Times New Roman"/>
          <w:sz w:val="21"/>
          <w:szCs w:val="21"/>
        </w:rPr>
      </w:pPr>
    </w:p>
    <w:p>
      <w:pPr>
        <w:widowControl w:val="0"/>
        <w:tabs>
          <w:tab w:val="left" w:pos="4887"/>
          <w:tab w:val="left" w:pos="6431"/>
          <w:tab w:val="left" w:pos="9188"/>
        </w:tabs>
        <w:spacing w:before="0" w:after="0" w:line="319" w:lineRule="auto"/>
        <w:ind w:left="557" w:right="115"/>
        <w:jc w:val="both"/>
        <w:rPr>
          <w:rFonts w:ascii="Times New Roman" w:eastAsia="Times New Roman" w:hAnsi="Times New Roman" w:cs="Times New Roman"/>
          <w:sz w:val="22"/>
          <w:szCs w:val="22"/>
        </w:rPr>
      </w:pPr>
      <w:r>
        <w:rPr>
          <w:rFonts w:ascii="宋体" w:eastAsia="宋体" w:hAnsi="宋体" w:cs="宋体"/>
          <w:color w:val="231F20"/>
          <w:sz w:val="22"/>
          <w:szCs w:val="22"/>
        </w:rPr>
        <w:t>乙方（受让方</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pacing w:val="-28"/>
          <w:sz w:val="22"/>
          <w:szCs w:val="22"/>
        </w:rPr>
        <w:tab/>
      </w:r>
      <w:r>
        <w:rPr>
          <w:rFonts w:ascii="宋体" w:eastAsia="宋体" w:hAnsi="宋体" w:cs="宋体"/>
          <w:color w:val="231F20"/>
          <w:spacing w:val="-28"/>
          <w:sz w:val="22"/>
          <w:szCs w:val="22"/>
        </w:rPr>
        <w:tab/>
      </w:r>
      <w:r>
        <w:rPr>
          <w:rFonts w:ascii="宋体" w:eastAsia="宋体" w:hAnsi="宋体" w:cs="宋体"/>
          <w:color w:val="231F20"/>
          <w:sz w:val="22"/>
          <w:szCs w:val="22"/>
        </w:rPr>
        <w:t xml:space="preserve"> 社会信用代码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法定代表人（负责人</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pacing w:val="-28"/>
          <w:sz w:val="22"/>
          <w:szCs w:val="22"/>
        </w:rPr>
        <w:tab/>
      </w:r>
      <w:r>
        <w:rPr>
          <w:rFonts w:ascii="宋体" w:eastAsia="宋体" w:hAnsi="宋体" w:cs="宋体"/>
          <w:color w:val="231F20"/>
          <w:spacing w:val="-28"/>
          <w:sz w:val="22"/>
          <w:szCs w:val="22"/>
        </w:rPr>
        <w:tab/>
      </w:r>
      <w:r>
        <w:rPr>
          <w:rFonts w:ascii="宋体" w:eastAsia="宋体" w:hAnsi="宋体" w:cs="宋体"/>
          <w:color w:val="231F20"/>
          <w:sz w:val="22"/>
          <w:szCs w:val="22"/>
        </w:rPr>
        <w:t xml:space="preserve"> </w:t>
      </w:r>
      <w:r>
        <w:rPr>
          <w:rFonts w:ascii="宋体" w:eastAsia="宋体" w:hAnsi="宋体" w:cs="宋体"/>
          <w:color w:val="231F20"/>
          <w:sz w:val="22"/>
          <w:szCs w:val="22"/>
        </w:rPr>
        <w:t>身份证号码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联系地址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联系电话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经营主体类型</w:t>
      </w:r>
      <w:r>
        <w:rPr>
          <w:rFonts w:ascii="宋体" w:eastAsia="宋体" w:hAnsi="宋体" w:cs="宋体"/>
          <w:color w:val="231F20"/>
          <w:spacing w:val="-28"/>
          <w:sz w:val="22"/>
          <w:szCs w:val="22"/>
        </w:rPr>
        <w:t>：□</w:t>
      </w:r>
      <w:r>
        <w:rPr>
          <w:rFonts w:ascii="宋体" w:eastAsia="宋体" w:hAnsi="宋体" w:cs="宋体"/>
          <w:color w:val="231F20"/>
          <w:sz w:val="22"/>
          <w:szCs w:val="22"/>
        </w:rPr>
        <w:t>农民专业合作社 □公</w:t>
      </w:r>
      <w:r>
        <w:rPr>
          <w:rFonts w:ascii="宋体" w:eastAsia="宋体" w:hAnsi="宋体" w:cs="宋体"/>
          <w:color w:val="231F20"/>
          <w:spacing w:val="52"/>
          <w:sz w:val="22"/>
          <w:szCs w:val="22"/>
        </w:rPr>
        <w:t>司</w:t>
      </w:r>
      <w:r>
        <w:rPr>
          <w:rFonts w:ascii="宋体" w:eastAsia="宋体" w:hAnsi="宋体" w:cs="宋体"/>
          <w:color w:val="231F20"/>
          <w:sz w:val="22"/>
          <w:szCs w:val="22"/>
        </w:rPr>
        <w:t>□其他</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p>
    <w:p>
      <w:pPr>
        <w:widowControl w:val="0"/>
        <w:spacing w:before="1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二、入股标的物</w:t>
      </w:r>
    </w:p>
    <w:p>
      <w:pPr>
        <w:widowControl w:val="0"/>
        <w:tabs>
          <w:tab w:val="left" w:pos="4126"/>
        </w:tabs>
        <w:spacing w:before="122"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（一）经自愿协商，甲方将</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亩土地经营权（具体见下表及附图）入股乙方。</w:t>
      </w:r>
    </w:p>
    <w:p>
      <w:pPr>
        <w:widowControl w:val="0"/>
        <w:spacing w:before="14" w:after="0"/>
        <w:rPr>
          <w:rFonts w:ascii="Times New Roman" w:eastAsia="Times New Roman" w:hAnsi="Times New Roman" w:cs="Times New Roman"/>
          <w:sz w:val="12"/>
          <w:szCs w:val="12"/>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763"/>
        <w:gridCol w:w="762"/>
        <w:gridCol w:w="861"/>
        <w:gridCol w:w="861"/>
        <w:gridCol w:w="331"/>
        <w:gridCol w:w="291"/>
        <w:gridCol w:w="309"/>
        <w:gridCol w:w="307"/>
        <w:gridCol w:w="553"/>
        <w:gridCol w:w="862"/>
        <w:gridCol w:w="785"/>
        <w:gridCol w:w="1473"/>
        <w:gridCol w:w="452"/>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620"/>
        </w:trPr>
        <w:tc>
          <w:tcPr>
            <w:vMerge w:val="restart"/>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3" w:after="0"/>
              <w:rPr>
                <w:rFonts w:ascii="Times New Roman" w:eastAsia="Times New Roman" w:hAnsi="Times New Roman" w:cs="Times New Roman"/>
                <w:b w:val="0"/>
                <w:bCs w:val="0"/>
                <w:i w:val="0"/>
                <w:iCs w:val="0"/>
                <w:smallCaps w:val="0"/>
                <w:color w:val="000000"/>
                <w:sz w:val="23"/>
                <w:szCs w:val="23"/>
              </w:rPr>
            </w:pPr>
          </w:p>
          <w:p>
            <w:pPr>
              <w:widowControl w:val="0"/>
              <w:spacing w:before="0" w:after="0" w:line="230" w:lineRule="auto"/>
              <w:ind w:left="238" w:right="227"/>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序号</w:t>
            </w:r>
          </w:p>
        </w:tc>
        <w:tc>
          <w:tcPr>
            <w:vMerge w:val="restart"/>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2" w:after="0"/>
              <w:rPr>
                <w:rFonts w:ascii="Times New Roman" w:eastAsia="Times New Roman" w:hAnsi="Times New Roman" w:cs="Times New Roman"/>
                <w:b w:val="0"/>
                <w:bCs w:val="0"/>
                <w:i w:val="0"/>
                <w:iCs w:val="0"/>
                <w:smallCaps w:val="0"/>
                <w:color w:val="000000"/>
                <w:sz w:val="23"/>
                <w:szCs w:val="23"/>
              </w:rPr>
            </w:pPr>
          </w:p>
          <w:p>
            <w:pPr>
              <w:widowControl w:val="0"/>
              <w:spacing w:before="0" w:after="0" w:line="265" w:lineRule="atLeast"/>
              <w:ind w:left="6"/>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村</w:t>
            </w:r>
          </w:p>
          <w:p>
            <w:pPr>
              <w:widowControl w:val="0"/>
              <w:spacing w:before="0" w:after="0" w:line="265" w:lineRule="atLeast"/>
              <w:ind w:left="181" w:right="175"/>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（组）</w:t>
            </w:r>
          </w:p>
        </w:tc>
        <w:tc>
          <w:tcPr>
            <w:vMerge w:val="restart"/>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3" w:after="0"/>
              <w:rPr>
                <w:rFonts w:ascii="Times New Roman" w:eastAsia="Times New Roman" w:hAnsi="Times New Roman" w:cs="Times New Roman"/>
                <w:b w:val="0"/>
                <w:bCs w:val="0"/>
                <w:i w:val="0"/>
                <w:iCs w:val="0"/>
                <w:smallCaps w:val="0"/>
                <w:color w:val="000000"/>
                <w:sz w:val="23"/>
                <w:szCs w:val="23"/>
              </w:rPr>
            </w:pPr>
          </w:p>
          <w:p>
            <w:pPr>
              <w:widowControl w:val="0"/>
              <w:spacing w:before="0" w:after="0" w:line="230" w:lineRule="auto"/>
              <w:ind w:left="183" w:right="159"/>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地块名称</w:t>
            </w:r>
          </w:p>
        </w:tc>
        <w:tc>
          <w:tcPr>
            <w:vMerge w:val="restart"/>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3" w:after="0"/>
              <w:rPr>
                <w:rFonts w:ascii="Times New Roman" w:eastAsia="Times New Roman" w:hAnsi="Times New Roman" w:cs="Times New Roman"/>
                <w:b w:val="0"/>
                <w:bCs w:val="0"/>
                <w:i w:val="0"/>
                <w:iCs w:val="0"/>
                <w:smallCaps w:val="0"/>
                <w:color w:val="000000"/>
                <w:sz w:val="23"/>
                <w:szCs w:val="23"/>
              </w:rPr>
            </w:pPr>
          </w:p>
          <w:p>
            <w:pPr>
              <w:widowControl w:val="0"/>
              <w:spacing w:before="0" w:after="0" w:line="230" w:lineRule="auto"/>
              <w:ind w:left="182" w:right="16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地块代码</w:t>
            </w:r>
          </w:p>
        </w:tc>
        <w:tc>
          <w:tcPr>
            <w:gridSpan w:val="4"/>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59" w:after="0"/>
              <w:ind w:left="406"/>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坐落（四至）</w:t>
            </w:r>
          </w:p>
        </w:tc>
        <w:tc>
          <w:tcPr>
            <w:vMerge w:val="restart"/>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2" w:after="0"/>
              <w:rPr>
                <w:rFonts w:ascii="Times New Roman" w:eastAsia="Times New Roman" w:hAnsi="Times New Roman" w:cs="Times New Roman"/>
                <w:b w:val="0"/>
                <w:bCs w:val="0"/>
                <w:i w:val="0"/>
                <w:iCs w:val="0"/>
                <w:smallCaps w:val="0"/>
                <w:color w:val="000000"/>
                <w:sz w:val="23"/>
                <w:szCs w:val="23"/>
              </w:rPr>
            </w:pPr>
          </w:p>
          <w:p>
            <w:pPr>
              <w:widowControl w:val="0"/>
              <w:spacing w:before="0" w:after="0" w:line="265" w:lineRule="atLeast"/>
              <w:ind w:left="247"/>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面积</w:t>
            </w:r>
          </w:p>
          <w:p>
            <w:pPr>
              <w:widowControl w:val="0"/>
              <w:spacing w:before="0" w:after="0" w:line="265" w:lineRule="atLeast"/>
              <w:ind w:left="157"/>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（亩）</w:t>
            </w:r>
          </w:p>
        </w:tc>
        <w:tc>
          <w:tcPr>
            <w:vMerge w:val="restart"/>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3" w:after="0"/>
              <w:rPr>
                <w:rFonts w:ascii="Times New Roman" w:eastAsia="Times New Roman" w:hAnsi="Times New Roman" w:cs="Times New Roman"/>
                <w:b w:val="0"/>
                <w:bCs w:val="0"/>
                <w:i w:val="0"/>
                <w:iCs w:val="0"/>
                <w:smallCaps w:val="0"/>
                <w:color w:val="000000"/>
                <w:sz w:val="23"/>
                <w:szCs w:val="23"/>
              </w:rPr>
            </w:pPr>
          </w:p>
          <w:p>
            <w:pPr>
              <w:widowControl w:val="0"/>
              <w:spacing w:before="0" w:after="0" w:line="230" w:lineRule="auto"/>
              <w:ind w:left="172" w:right="17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质量等级</w:t>
            </w:r>
          </w:p>
        </w:tc>
        <w:tc>
          <w:tcPr>
            <w:vMerge w:val="restart"/>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3" w:after="0"/>
              <w:rPr>
                <w:rFonts w:ascii="Times New Roman" w:eastAsia="Times New Roman" w:hAnsi="Times New Roman" w:cs="Times New Roman"/>
                <w:b w:val="0"/>
                <w:bCs w:val="0"/>
                <w:i w:val="0"/>
                <w:iCs w:val="0"/>
                <w:smallCaps w:val="0"/>
                <w:color w:val="000000"/>
                <w:sz w:val="23"/>
                <w:szCs w:val="23"/>
              </w:rPr>
            </w:pPr>
          </w:p>
          <w:p>
            <w:pPr>
              <w:widowControl w:val="0"/>
              <w:spacing w:before="0" w:after="0" w:line="230" w:lineRule="auto"/>
              <w:ind w:left="134" w:right="136"/>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土地类型</w:t>
            </w:r>
          </w:p>
        </w:tc>
        <w:tc>
          <w:tcPr>
            <w:vMerge w:val="restart"/>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3" w:after="0"/>
              <w:rPr>
                <w:rFonts w:ascii="Times New Roman" w:eastAsia="Times New Roman" w:hAnsi="Times New Roman" w:cs="Times New Roman"/>
                <w:b w:val="0"/>
                <w:bCs w:val="0"/>
                <w:i w:val="0"/>
                <w:iCs w:val="0"/>
                <w:smallCaps w:val="0"/>
                <w:color w:val="000000"/>
                <w:sz w:val="23"/>
                <w:szCs w:val="23"/>
              </w:rPr>
            </w:pPr>
          </w:p>
          <w:p>
            <w:pPr>
              <w:widowControl w:val="0"/>
              <w:spacing w:before="0" w:after="0" w:line="230" w:lineRule="auto"/>
              <w:ind w:left="351" w:right="178" w:hanging="18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承包合同代码</w:t>
            </w:r>
          </w:p>
        </w:tc>
        <w:tc>
          <w:tcPr>
            <w:vMerge w:val="restart"/>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177" w:after="0"/>
              <w:ind w:left="168"/>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备注</w:t>
            </w:r>
          </w:p>
        </w:tc>
      </w:tr>
      <w:tr>
        <w:tblPrEx>
          <w:tblW w:w="5000" w:type="pct"/>
          <w:tblCellMar>
            <w:top w:w="0" w:type="dxa"/>
            <w:left w:w="0" w:type="dxa"/>
            <w:bottom w:w="0" w:type="dxa"/>
            <w:right w:w="0" w:type="dxa"/>
          </w:tblCellMar>
        </w:tblPrEx>
        <w:trPr>
          <w:trHeight w:val="620"/>
        </w:trPr>
        <w:tc>
          <w:tcPr>
            <w:vMerge/>
            <w:tcBorders>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left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left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left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59" w:after="0"/>
              <w:ind w:left="16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东</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59" w:after="0"/>
              <w:ind w:left="12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南</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59" w:after="0"/>
              <w:ind w:left="14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西</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59" w:after="0"/>
              <w:ind w:left="138"/>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北</w:t>
            </w:r>
          </w:p>
        </w:tc>
        <w:tc>
          <w:tcPr>
            <w:vMerge/>
            <w:tcBorders>
              <w:left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left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left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left w:val="single" w:sz="6"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r>
        <w:tblPrEx>
          <w:tblW w:w="5000" w:type="pct"/>
          <w:tblCellMar>
            <w:top w:w="0" w:type="dxa"/>
            <w:left w:w="0" w:type="dxa"/>
            <w:bottom w:w="0" w:type="dxa"/>
            <w:right w:w="0" w:type="dxa"/>
          </w:tblCellMar>
        </w:tblPrEx>
        <w:trPr>
          <w:trHeight w:val="6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59" w:after="0"/>
              <w:ind w:left="28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1</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6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59" w:after="0"/>
              <w:ind w:left="28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2</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6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59" w:after="0"/>
              <w:ind w:left="28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3</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62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620"/>
        </w:trPr>
        <w:tc>
          <w:tcPr>
            <w:tcBorders>
              <w:top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bl>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547"/>
        <w:rPr>
          <w:rFonts w:ascii="Times New Roman" w:eastAsia="Times New Roman" w:hAnsi="Times New Roman" w:cs="Times New Roman"/>
          <w:sz w:val="22"/>
          <w:szCs w:val="22"/>
        </w:rPr>
      </w:pPr>
      <w:r>
        <w:rPr>
          <w:rFonts w:ascii="宋体" w:eastAsia="宋体" w:hAnsi="宋体" w:cs="宋体"/>
          <w:color w:val="231F20"/>
          <w:sz w:val="22"/>
          <w:szCs w:val="22"/>
        </w:rPr>
        <w:t>（二）入股土地上的附属建筑和资产情况现状描述：</w:t>
      </w:r>
    </w:p>
    <w:p>
      <w:pPr>
        <w:widowControl w:val="0"/>
        <w:spacing w:before="1" w:after="0"/>
        <w:rPr>
          <w:rFonts w:ascii="Times New Roman" w:eastAsia="Times New Roman" w:hAnsi="Times New Roman" w:cs="Times New Roman"/>
          <w:sz w:val="26"/>
          <w:szCs w:val="26"/>
        </w:rPr>
      </w:pPr>
      <w:r>
        <w:rPr>
          <w:rFonts w:ascii="Times New Roman" w:eastAsia="Times New Roman" w:hAnsi="Times New Roman" w:cs="Times New Roman"/>
          <w:strike w:val="0"/>
          <w:sz w:val="26"/>
          <w:szCs w:val="26"/>
          <w:u w:val="none"/>
        </w:rPr>
        <w:drawing>
          <wp:anchor simplePos="0" relativeHeight="251658240" behindDoc="0" locked="0" layoutInCell="1" allowOverlap="1">
            <wp:simplePos x="0" y="0"/>
            <wp:positionH relativeFrom="page">
              <wp:posOffset>899795</wp:posOffset>
            </wp:positionH>
            <wp:positionV relativeFrom="paragraph">
              <wp:posOffset>275590</wp:posOffset>
            </wp:positionV>
            <wp:extent cx="5772150" cy="9525"/>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178"/>
        </w:tabs>
        <w:spacing w:before="83" w:after="0" w:line="319" w:lineRule="auto"/>
        <w:ind w:left="657" w:right="105" w:hanging="440"/>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。入股土地上的附属建筑和资产的处置方式描述（可另附件</w:t>
      </w:r>
      <w:r>
        <w:rPr>
          <w:rFonts w:ascii="宋体" w:eastAsia="宋体" w:hAnsi="宋体" w:cs="宋体"/>
          <w:color w:val="231F20"/>
          <w:spacing w:val="-28"/>
          <w:sz w:val="22"/>
          <w:szCs w:val="22"/>
        </w:rPr>
        <w:t>）：</w:t>
      </w:r>
    </w:p>
    <w:p>
      <w:pPr>
        <w:widowControl w:val="0"/>
        <w:spacing w:before="7" w:after="0"/>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59264" behindDoc="0" locked="0" layoutInCell="1" allowOverlap="1">
            <wp:simplePos x="0" y="0"/>
            <wp:positionH relativeFrom="page">
              <wp:posOffset>899795</wp:posOffset>
            </wp:positionH>
            <wp:positionV relativeFrom="paragraph">
              <wp:posOffset>222250</wp:posOffset>
            </wp:positionV>
            <wp:extent cx="5772150" cy="9525"/>
            <wp:wrapTopAndBottom/>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178"/>
        </w:tabs>
        <w:spacing w:before="83" w:after="0"/>
        <w:ind w:left="2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2" w:after="0"/>
        <w:ind w:left="657"/>
        <w:rPr>
          <w:rFonts w:ascii="Times New Roman" w:eastAsia="Times New Roman" w:hAnsi="Times New Roman" w:cs="Times New Roman"/>
          <w:sz w:val="22"/>
          <w:szCs w:val="22"/>
        </w:rPr>
      </w:pPr>
      <w:r>
        <w:rPr>
          <w:rFonts w:ascii="宋体" w:eastAsia="宋体" w:hAnsi="宋体" w:cs="宋体"/>
          <w:color w:val="231F20"/>
          <w:sz w:val="22"/>
          <w:szCs w:val="22"/>
        </w:rPr>
        <w:t>三、入股土地用途</w:t>
      </w:r>
    </w:p>
    <w:p>
      <w:pPr>
        <w:widowControl w:val="0"/>
        <w:tabs>
          <w:tab w:val="left" w:pos="9178"/>
        </w:tabs>
        <w:spacing w:before="121" w:after="0"/>
        <w:ind w:left="657"/>
        <w:rPr>
          <w:rFonts w:ascii="方正书宋_GBK" w:eastAsia="方正书宋_GBK" w:hAnsi="方正书宋_GBK" w:cs="方正书宋_GBK"/>
          <w:sz w:val="20"/>
          <w:szCs w:val="20"/>
          <w:u w:val="single"/>
        </w:rPr>
      </w:pPr>
      <w:r>
        <w:rPr>
          <w:rFonts w:ascii="宋体" w:eastAsia="宋体" w:hAnsi="宋体" w:cs="宋体"/>
          <w:color w:val="231F20"/>
          <w:sz w:val="22"/>
          <w:szCs w:val="22"/>
        </w:rPr>
        <w:t>入股土地用途为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2" w:after="0"/>
        <w:ind w:left="657"/>
        <w:rPr>
          <w:rFonts w:ascii="Times New Roman" w:eastAsia="Times New Roman" w:hAnsi="Times New Roman" w:cs="Times New Roman"/>
          <w:sz w:val="22"/>
          <w:szCs w:val="22"/>
        </w:rPr>
      </w:pPr>
      <w:r>
        <w:rPr>
          <w:rFonts w:ascii="宋体" w:eastAsia="宋体" w:hAnsi="宋体" w:cs="宋体"/>
          <w:color w:val="231F20"/>
          <w:sz w:val="22"/>
          <w:szCs w:val="22"/>
        </w:rPr>
        <w:t>四、入股期限</w:t>
      </w:r>
    </w:p>
    <w:p>
      <w:pPr>
        <w:widowControl w:val="0"/>
        <w:tabs>
          <w:tab w:val="left" w:pos="2691"/>
          <w:tab w:val="left" w:pos="3351"/>
          <w:tab w:val="left" w:pos="4011"/>
          <w:tab w:val="left" w:pos="5605"/>
          <w:tab w:val="left" w:pos="6265"/>
          <w:tab w:val="left" w:pos="6925"/>
        </w:tabs>
        <w:spacing w:before="121" w:after="0"/>
        <w:ind w:left="657"/>
        <w:rPr>
          <w:rFonts w:ascii="方正书宋_GBK" w:eastAsia="方正书宋_GBK" w:hAnsi="方正书宋_GBK" w:cs="方正书宋_GBK"/>
          <w:sz w:val="20"/>
          <w:szCs w:val="20"/>
          <w:u w:val="single"/>
        </w:rPr>
      </w:pPr>
      <w:r>
        <w:rPr>
          <w:rFonts w:ascii="宋体" w:eastAsia="宋体" w:hAnsi="宋体" w:cs="宋体"/>
          <w:color w:val="231F20"/>
          <w:sz w:val="22"/>
          <w:szCs w:val="22"/>
        </w:rPr>
        <w:t>入股期限自</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日起至</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日日止。</w:t>
      </w:r>
    </w:p>
    <w:p>
      <w:pPr>
        <w:widowControl w:val="0"/>
        <w:spacing w:before="102" w:after="0"/>
        <w:ind w:left="657"/>
        <w:rPr>
          <w:rFonts w:ascii="Times New Roman" w:eastAsia="Times New Roman" w:hAnsi="Times New Roman" w:cs="Times New Roman"/>
          <w:sz w:val="22"/>
          <w:szCs w:val="22"/>
        </w:rPr>
      </w:pPr>
      <w:r>
        <w:rPr>
          <w:rFonts w:ascii="宋体" w:eastAsia="宋体" w:hAnsi="宋体" w:cs="宋体"/>
          <w:color w:val="231F20"/>
          <w:sz w:val="22"/>
          <w:szCs w:val="22"/>
        </w:rPr>
        <w:t>五、入股土地交付时间</w:t>
      </w:r>
    </w:p>
    <w:p>
      <w:pPr>
        <w:widowControl w:val="0"/>
        <w:tabs>
          <w:tab w:val="left" w:pos="2417"/>
          <w:tab w:val="left" w:pos="3077"/>
          <w:tab w:val="left" w:pos="3737"/>
        </w:tabs>
        <w:spacing w:before="121" w:after="0"/>
        <w:ind w:left="657"/>
        <w:rPr>
          <w:rFonts w:ascii="方正书宋_GBK" w:eastAsia="方正书宋_GBK" w:hAnsi="方正书宋_GBK" w:cs="方正书宋_GBK"/>
          <w:sz w:val="20"/>
          <w:szCs w:val="20"/>
          <w:u w:val="single"/>
        </w:rPr>
      </w:pPr>
      <w:r>
        <w:rPr>
          <w:rFonts w:ascii="宋体" w:eastAsia="宋体" w:hAnsi="宋体" w:cs="宋体"/>
          <w:color w:val="231F20"/>
          <w:sz w:val="22"/>
          <w:szCs w:val="22"/>
        </w:rPr>
        <w:t>甲方应于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日前完成土地交付。</w:t>
      </w:r>
    </w:p>
    <w:p>
      <w:pPr>
        <w:widowControl w:val="0"/>
        <w:spacing w:before="102" w:after="0"/>
        <w:ind w:left="657"/>
        <w:rPr>
          <w:rFonts w:ascii="Times New Roman" w:eastAsia="Times New Roman" w:hAnsi="Times New Roman" w:cs="Times New Roman"/>
          <w:sz w:val="22"/>
          <w:szCs w:val="22"/>
        </w:rPr>
      </w:pPr>
      <w:r>
        <w:rPr>
          <w:rFonts w:ascii="宋体" w:eastAsia="宋体" w:hAnsi="宋体" w:cs="宋体"/>
          <w:color w:val="231F20"/>
          <w:sz w:val="22"/>
          <w:szCs w:val="22"/>
        </w:rPr>
        <w:t>六、股份分红及支付方式</w:t>
      </w:r>
    </w:p>
    <w:p>
      <w:pPr>
        <w:widowControl w:val="0"/>
        <w:spacing w:before="121" w:after="0"/>
        <w:ind w:left="547"/>
        <w:rPr>
          <w:rFonts w:ascii="Times New Roman" w:eastAsia="Times New Roman" w:hAnsi="Times New Roman" w:cs="Times New Roman"/>
          <w:sz w:val="22"/>
          <w:szCs w:val="22"/>
        </w:rPr>
      </w:pPr>
      <w:r>
        <w:rPr>
          <w:rFonts w:ascii="宋体" w:eastAsia="宋体" w:hAnsi="宋体" w:cs="宋体"/>
          <w:color w:val="231F20"/>
          <w:sz w:val="22"/>
          <w:szCs w:val="22"/>
        </w:rPr>
        <w:t>（一）股份分红标准</w:t>
      </w:r>
    </w:p>
    <w:p>
      <w:pPr>
        <w:widowControl w:val="0"/>
        <w:tabs>
          <w:tab w:val="left" w:pos="5996"/>
          <w:tab w:val="left" w:pos="9178"/>
        </w:tabs>
        <w:spacing w:before="108" w:after="0"/>
        <w:ind w:left="657"/>
        <w:rPr>
          <w:rFonts w:ascii="方正书宋_GBK" w:eastAsia="方正书宋_GBK" w:hAnsi="方正书宋_GBK" w:cs="方正书宋_GBK"/>
          <w:sz w:val="20"/>
          <w:szCs w:val="20"/>
          <w:u w:val="single"/>
        </w:rPr>
      </w:pPr>
      <w:r>
        <w:rPr>
          <w:rFonts w:ascii="宋体" w:eastAsia="宋体" w:hAnsi="宋体" w:cs="宋体"/>
          <w:color w:val="231F20"/>
          <w:sz w:val="22"/>
          <w:szCs w:val="22"/>
        </w:rPr>
        <w:t>双方当事人约定入股土地所占的□出资额</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2357"/>
          <w:tab w:val="left" w:pos="3127"/>
          <w:tab w:val="left" w:pos="5155"/>
          <w:tab w:val="left" w:pos="7344"/>
        </w:tabs>
        <w:spacing w:before="108" w:after="0" w:line="319" w:lineRule="auto"/>
        <w:ind w:left="657" w:right="1939" w:hanging="440"/>
        <w:rPr>
          <w:rFonts w:ascii="方正书宋_GBK" w:eastAsia="方正书宋_GBK" w:hAnsi="方正书宋_GBK" w:cs="方正书宋_GBK"/>
          <w:sz w:val="20"/>
          <w:szCs w:val="20"/>
          <w:u w:val="single"/>
        </w:rPr>
      </w:pPr>
      <w:r>
        <w:rPr>
          <w:rFonts w:ascii="宋体" w:eastAsia="宋体" w:hAnsi="宋体" w:cs="宋体"/>
          <w:color w:val="231F20"/>
          <w:sz w:val="22"/>
          <w:szCs w:val="22"/>
        </w:rPr>
        <w:t>□股份数</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pacing w:val="-28"/>
          <w:sz w:val="22"/>
          <w:szCs w:val="22"/>
        </w:rPr>
        <w:t>）□</w:t>
      </w:r>
      <w:r>
        <w:rPr>
          <w:rFonts w:ascii="宋体" w:eastAsia="宋体" w:hAnsi="宋体" w:cs="宋体"/>
          <w:color w:val="231F20"/>
          <w:sz w:val="22"/>
          <w:szCs w:val="22"/>
        </w:rPr>
        <w:t>其他</w:t>
      </w:r>
      <w:r>
        <w:rPr>
          <w:rFonts w:ascii="宋体" w:eastAsia="宋体" w:hAnsi="宋体" w:cs="宋体"/>
          <w:color w:val="231F20"/>
          <w:spacing w:val="-1"/>
          <w:sz w:val="22"/>
          <w:szCs w:val="22"/>
        </w:rPr>
        <w:t xml:space="preserve"> </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。双方当事人选择第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种股份分红标准。</w:t>
      </w:r>
    </w:p>
    <w:p>
      <w:pPr>
        <w:widowControl w:val="0"/>
        <w:numPr>
          <w:ilvl w:val="0"/>
          <w:numId w:val="1"/>
        </w:numPr>
        <w:tabs>
          <w:tab w:val="left" w:pos="967"/>
          <w:tab w:val="left" w:pos="6355"/>
        </w:tabs>
        <w:spacing w:before="25"/>
        <w:ind w:left="217" w:right="0"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按股分红。即根据□出资</w:t>
      </w:r>
      <w:r>
        <w:rPr>
          <w:rFonts w:ascii="宋体" w:eastAsia="宋体" w:hAnsi="宋体" w:cs="宋体"/>
          <w:color w:val="231F20"/>
          <w:spacing w:val="52"/>
          <w:sz w:val="22"/>
          <w:szCs w:val="22"/>
        </w:rPr>
        <w:t>额</w:t>
      </w:r>
      <w:r>
        <w:rPr>
          <w:rFonts w:ascii="宋体" w:eastAsia="宋体" w:hAnsi="宋体" w:cs="宋体"/>
          <w:color w:val="231F20"/>
          <w:spacing w:val="0"/>
          <w:sz w:val="22"/>
          <w:szCs w:val="22"/>
        </w:rPr>
        <w:t>□股份</w:t>
      </w:r>
      <w:r>
        <w:rPr>
          <w:rFonts w:ascii="宋体" w:eastAsia="宋体" w:hAnsi="宋体" w:cs="宋体"/>
          <w:color w:val="231F20"/>
          <w:spacing w:val="52"/>
          <w:sz w:val="22"/>
          <w:szCs w:val="22"/>
        </w:rPr>
        <w:t>数</w:t>
      </w:r>
      <w:r>
        <w:rPr>
          <w:rFonts w:ascii="宋体" w:eastAsia="宋体" w:hAnsi="宋体" w:cs="宋体"/>
          <w:color w:val="231F20"/>
          <w:spacing w:val="0"/>
          <w:sz w:val="22"/>
          <w:szCs w:val="22"/>
        </w:rPr>
        <w:t>□其他 :</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分配盈余或者利润。</w:t>
      </w:r>
    </w:p>
    <w:p>
      <w:pPr>
        <w:widowControl w:val="0"/>
        <w:numPr>
          <w:ilvl w:val="0"/>
          <w:numId w:val="1"/>
        </w:numPr>
        <w:tabs>
          <w:tab w:val="left" w:pos="967"/>
          <w:tab w:val="left" w:pos="5857"/>
          <w:tab w:val="left" w:pos="7404"/>
          <w:tab w:val="left" w:pos="9068"/>
        </w:tabs>
        <w:spacing w:before="109" w:after="0" w:line="319" w:lineRule="auto"/>
        <w:ind w:left="217" w:right="215"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7"/>
          <w:sz w:val="22"/>
          <w:szCs w:val="22"/>
        </w:rPr>
        <w:t>保底收</w:t>
      </w:r>
      <w:r>
        <w:rPr>
          <w:rFonts w:ascii="宋体" w:eastAsia="宋体" w:hAnsi="宋体" w:cs="宋体"/>
          <w:color w:val="231F20"/>
          <w:spacing w:val="0"/>
          <w:sz w:val="22"/>
          <w:szCs w:val="22"/>
        </w:rPr>
        <w:t>益</w:t>
      </w:r>
      <w:r>
        <w:rPr>
          <w:rFonts w:ascii="宋体" w:eastAsia="宋体" w:hAnsi="宋体" w:cs="宋体"/>
          <w:color w:val="231F20"/>
          <w:spacing w:val="5"/>
          <w:sz w:val="22"/>
          <w:szCs w:val="22"/>
        </w:rPr>
        <w:t xml:space="preserve"> </w:t>
      </w:r>
      <w:r>
        <w:rPr>
          <w:rFonts w:ascii="宋体" w:eastAsia="宋体" w:hAnsi="宋体" w:cs="宋体"/>
          <w:color w:val="231F20"/>
          <w:spacing w:val="0"/>
          <w:sz w:val="22"/>
          <w:szCs w:val="22"/>
        </w:rPr>
        <w:t>+</w:t>
      </w:r>
      <w:r>
        <w:rPr>
          <w:rFonts w:ascii="宋体" w:eastAsia="宋体" w:hAnsi="宋体" w:cs="宋体"/>
          <w:color w:val="231F20"/>
          <w:spacing w:val="5"/>
          <w:sz w:val="22"/>
          <w:szCs w:val="22"/>
        </w:rPr>
        <w:t xml:space="preserve"> </w:t>
      </w:r>
      <w:r>
        <w:rPr>
          <w:rFonts w:ascii="宋体" w:eastAsia="宋体" w:hAnsi="宋体" w:cs="宋体"/>
          <w:color w:val="231F20"/>
          <w:spacing w:val="7"/>
          <w:sz w:val="22"/>
          <w:szCs w:val="22"/>
        </w:rPr>
        <w:t>按股分</w:t>
      </w:r>
      <w:r>
        <w:rPr>
          <w:rFonts w:ascii="宋体" w:eastAsia="宋体" w:hAnsi="宋体" w:cs="宋体"/>
          <w:color w:val="231F20"/>
          <w:spacing w:val="0"/>
          <w:sz w:val="22"/>
          <w:szCs w:val="22"/>
        </w:rPr>
        <w:t>红</w:t>
      </w:r>
      <w:r>
        <w:rPr>
          <w:rFonts w:ascii="宋体" w:eastAsia="宋体" w:hAnsi="宋体" w:cs="宋体"/>
          <w:color w:val="231F20"/>
          <w:spacing w:val="7"/>
          <w:sz w:val="22"/>
          <w:szCs w:val="22"/>
        </w:rPr>
        <w:t>。保底收益每亩每</w:t>
      </w:r>
      <w:r>
        <w:rPr>
          <w:rFonts w:ascii="宋体" w:eastAsia="宋体" w:hAnsi="宋体" w:cs="宋体"/>
          <w:color w:val="231F20"/>
          <w:spacing w:val="0"/>
          <w:sz w:val="22"/>
          <w:szCs w:val="22"/>
        </w:rPr>
        <w:t>年</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元</w:t>
      </w:r>
      <w:r>
        <w:rPr>
          <w:rFonts w:ascii="宋体" w:eastAsia="宋体" w:hAnsi="宋体" w:cs="宋体"/>
          <w:color w:val="231F20"/>
          <w:spacing w:val="7"/>
          <w:sz w:val="22"/>
          <w:szCs w:val="22"/>
        </w:rPr>
        <w:t>（大</w:t>
      </w:r>
      <w:r>
        <w:rPr>
          <w:rFonts w:ascii="宋体" w:eastAsia="宋体" w:hAnsi="宋体" w:cs="宋体"/>
          <w:color w:val="231F20"/>
          <w:spacing w:val="0"/>
          <w:sz w:val="22"/>
          <w:szCs w:val="22"/>
        </w:rPr>
        <w:t>写</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000000"/>
          <w:spacing w:val="0"/>
          <w:sz w:val="22"/>
          <w:szCs w:val="22"/>
          <w:u w:val="single" w:color="000000"/>
        </w:rPr>
        <w:tab/>
      </w:r>
      <w:r>
        <w:rPr>
          <w:rFonts w:ascii="宋体" w:eastAsia="宋体" w:hAnsi="宋体" w:cs="宋体"/>
          <w:color w:val="231F20"/>
          <w:spacing w:val="-110"/>
          <w:sz w:val="22"/>
          <w:szCs w:val="22"/>
        </w:rPr>
        <w:t>），</w:t>
      </w:r>
      <w:r>
        <w:rPr>
          <w:rFonts w:ascii="宋体" w:eastAsia="宋体" w:hAnsi="宋体" w:cs="宋体"/>
          <w:color w:val="231F20"/>
          <w:spacing w:val="-53"/>
          <w:sz w:val="22"/>
          <w:szCs w:val="22"/>
        </w:rPr>
        <w:t xml:space="preserve"> </w:t>
      </w:r>
      <w:r>
        <w:rPr>
          <w:rFonts w:ascii="宋体" w:eastAsia="宋体" w:hAnsi="宋体" w:cs="宋体"/>
          <w:color w:val="231F20"/>
          <w:spacing w:val="0"/>
          <w:sz w:val="22"/>
          <w:szCs w:val="22"/>
        </w:rPr>
        <w:t>每</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rPr>
        <w:t>年调整一次保底收益。具体调整方式</w:t>
      </w:r>
      <w:r>
        <w:rPr>
          <w:rFonts w:ascii="宋体" w:eastAsia="宋体" w:hAnsi="宋体" w:cs="宋体"/>
          <w:color w:val="231F20"/>
          <w:spacing w:val="0"/>
          <w:sz w:val="22"/>
          <w:szCs w:val="22"/>
          <w:u w:val="single" w:color="231F20"/>
        </w:rPr>
        <w:t>：</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rPr>
        <w:t>。</w:t>
      </w:r>
    </w:p>
    <w:p>
      <w:pPr>
        <w:widowControl w:val="0"/>
        <w:tabs>
          <w:tab w:val="left" w:pos="6367"/>
        </w:tabs>
        <w:spacing w:before="26" w:after="0"/>
        <w:ind w:left="657"/>
        <w:rPr>
          <w:rFonts w:ascii="方正书宋_GBK" w:eastAsia="方正书宋_GBK" w:hAnsi="方正书宋_GBK" w:cs="方正书宋_GBK"/>
          <w:sz w:val="20"/>
          <w:szCs w:val="20"/>
          <w:u w:val="single"/>
        </w:rPr>
      </w:pPr>
      <w:r>
        <w:rPr>
          <w:rFonts w:ascii="宋体" w:eastAsia="宋体" w:hAnsi="宋体" w:cs="宋体"/>
          <w:color w:val="231F20"/>
          <w:sz w:val="22"/>
          <w:szCs w:val="22"/>
        </w:rPr>
        <w:t>按股分红根据□出资</w:t>
      </w:r>
      <w:r>
        <w:rPr>
          <w:rFonts w:ascii="宋体" w:eastAsia="宋体" w:hAnsi="宋体" w:cs="宋体"/>
          <w:color w:val="231F20"/>
          <w:spacing w:val="52"/>
          <w:sz w:val="22"/>
          <w:szCs w:val="22"/>
        </w:rPr>
        <w:t>额</w:t>
      </w:r>
      <w:r>
        <w:rPr>
          <w:rFonts w:ascii="宋体" w:eastAsia="宋体" w:hAnsi="宋体" w:cs="宋体"/>
          <w:color w:val="231F20"/>
          <w:sz w:val="22"/>
          <w:szCs w:val="22"/>
        </w:rPr>
        <w:t>□股份</w:t>
      </w:r>
      <w:r>
        <w:rPr>
          <w:rFonts w:ascii="宋体" w:eastAsia="宋体" w:hAnsi="宋体" w:cs="宋体"/>
          <w:color w:val="231F20"/>
          <w:spacing w:val="52"/>
          <w:sz w:val="22"/>
          <w:szCs w:val="22"/>
        </w:rPr>
        <w:t>数</w:t>
      </w:r>
      <w:r>
        <w:rPr>
          <w:rFonts w:ascii="宋体" w:eastAsia="宋体" w:hAnsi="宋体" w:cs="宋体"/>
          <w:color w:val="231F20"/>
          <w:sz w:val="22"/>
          <w:szCs w:val="22"/>
        </w:rPr>
        <w:t>□其他 :</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分配盈余或者利润。</w:t>
      </w:r>
    </w:p>
    <w:p>
      <w:pPr>
        <w:widowControl w:val="0"/>
        <w:numPr>
          <w:ilvl w:val="0"/>
          <w:numId w:val="2"/>
        </w:numPr>
        <w:tabs>
          <w:tab w:val="left" w:pos="967"/>
          <w:tab w:val="left" w:pos="9178"/>
        </w:tabs>
        <w:spacing w:before="109" w:after="0"/>
        <w:ind w:left="217" w:right="0"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其他</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spacing w:before="109" w:after="0"/>
        <w:ind w:left="547"/>
        <w:rPr>
          <w:rFonts w:ascii="Times New Roman" w:eastAsia="Times New Roman" w:hAnsi="Times New Roman" w:cs="Times New Roman"/>
          <w:sz w:val="22"/>
          <w:szCs w:val="22"/>
        </w:rPr>
      </w:pPr>
      <w:r>
        <w:rPr>
          <w:rFonts w:ascii="宋体" w:eastAsia="宋体" w:hAnsi="宋体" w:cs="宋体"/>
          <w:color w:val="231F20"/>
          <w:sz w:val="22"/>
          <w:szCs w:val="22"/>
        </w:rPr>
        <w:t>（二）股份分红支付</w:t>
      </w:r>
    </w:p>
    <w:p>
      <w:pPr>
        <w:widowControl w:val="0"/>
        <w:tabs>
          <w:tab w:val="left" w:pos="3127"/>
        </w:tabs>
        <w:spacing w:before="109" w:after="0"/>
        <w:ind w:left="657"/>
        <w:rPr>
          <w:rFonts w:ascii="方正书宋_GBK" w:eastAsia="方正书宋_GBK" w:hAnsi="方正书宋_GBK" w:cs="方正书宋_GBK"/>
          <w:sz w:val="20"/>
          <w:szCs w:val="20"/>
          <w:u w:val="single"/>
        </w:rPr>
      </w:pPr>
      <w:r>
        <w:rPr>
          <w:rFonts w:ascii="宋体" w:eastAsia="宋体" w:hAnsi="宋体" w:cs="宋体"/>
          <w:color w:val="231F20"/>
          <w:sz w:val="22"/>
          <w:szCs w:val="22"/>
        </w:rPr>
        <w:t>双方当事人选择第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种方式支付股份分红。</w:t>
      </w:r>
    </w:p>
    <w:p>
      <w:pPr>
        <w:widowControl w:val="0"/>
        <w:numPr>
          <w:ilvl w:val="0"/>
          <w:numId w:val="3"/>
        </w:numPr>
        <w:tabs>
          <w:tab w:val="left" w:pos="3735"/>
          <w:tab w:val="left" w:pos="4395"/>
        </w:tabs>
        <w:spacing w:before="109"/>
        <w:ind w:left="8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按股分红。乙方须于每年</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月</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日前分配（□前</w:t>
      </w:r>
      <w:r>
        <w:rPr>
          <w:rFonts w:ascii="宋体" w:eastAsia="宋体" w:hAnsi="宋体" w:cs="宋体"/>
          <w:color w:val="231F20"/>
          <w:spacing w:val="52"/>
          <w:sz w:val="22"/>
          <w:szCs w:val="22"/>
        </w:rPr>
        <w:t>一</w:t>
      </w:r>
      <w:r>
        <w:rPr>
          <w:rFonts w:ascii="宋体" w:eastAsia="宋体" w:hAnsi="宋体" w:cs="宋体"/>
          <w:color w:val="231F20"/>
          <w:spacing w:val="0"/>
          <w:sz w:val="22"/>
          <w:szCs w:val="22"/>
        </w:rPr>
        <w:t>□当）年盈余或者利润。</w:t>
      </w:r>
    </w:p>
    <w:p>
      <w:pPr>
        <w:widowControl w:val="0"/>
        <w:numPr>
          <w:ilvl w:val="0"/>
          <w:numId w:val="3"/>
        </w:numPr>
        <w:tabs>
          <w:tab w:val="left" w:pos="4896"/>
          <w:tab w:val="left" w:pos="5632"/>
        </w:tabs>
        <w:spacing w:before="109" w:after="0"/>
        <w:ind w:left="876"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2"/>
          <w:sz w:val="22"/>
          <w:szCs w:val="22"/>
        </w:rPr>
        <w:t>保底收益＋按股分</w:t>
      </w:r>
      <w:r>
        <w:rPr>
          <w:rFonts w:ascii="宋体" w:eastAsia="宋体" w:hAnsi="宋体" w:cs="宋体"/>
          <w:color w:val="231F20"/>
          <w:spacing w:val="0"/>
          <w:sz w:val="22"/>
          <w:szCs w:val="22"/>
        </w:rPr>
        <w:t>红</w:t>
      </w:r>
      <w:r>
        <w:rPr>
          <w:rFonts w:ascii="宋体" w:eastAsia="宋体" w:hAnsi="宋体" w:cs="宋体"/>
          <w:color w:val="231F20"/>
          <w:spacing w:val="2"/>
          <w:sz w:val="22"/>
          <w:szCs w:val="22"/>
        </w:rPr>
        <w:t>。乙方须于每</w:t>
      </w:r>
      <w:r>
        <w:rPr>
          <w:rFonts w:ascii="宋体" w:eastAsia="宋体" w:hAnsi="宋体" w:cs="宋体"/>
          <w:color w:val="231F20"/>
          <w:spacing w:val="0"/>
          <w:sz w:val="22"/>
          <w:szCs w:val="22"/>
        </w:rPr>
        <w:t>年</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月</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2"/>
          <w:sz w:val="22"/>
          <w:szCs w:val="22"/>
        </w:rPr>
        <w:t>日前支</w:t>
      </w:r>
      <w:r>
        <w:rPr>
          <w:rFonts w:ascii="宋体" w:eastAsia="宋体" w:hAnsi="宋体" w:cs="宋体"/>
          <w:color w:val="231F20"/>
          <w:spacing w:val="0"/>
          <w:sz w:val="22"/>
          <w:szCs w:val="22"/>
        </w:rPr>
        <w:t>付</w:t>
      </w:r>
      <w:r>
        <w:rPr>
          <w:rFonts w:ascii="宋体" w:eastAsia="宋体" w:hAnsi="宋体" w:cs="宋体"/>
          <w:color w:val="231F20"/>
          <w:spacing w:val="2"/>
          <w:sz w:val="22"/>
          <w:szCs w:val="22"/>
        </w:rPr>
        <w:t>（□</w:t>
      </w:r>
      <w:r>
        <w:rPr>
          <w:rFonts w:ascii="宋体" w:eastAsia="宋体" w:hAnsi="宋体" w:cs="宋体"/>
          <w:color w:val="231F20"/>
          <w:spacing w:val="0"/>
          <w:sz w:val="22"/>
          <w:szCs w:val="22"/>
        </w:rPr>
        <w:t>当</w:t>
      </w:r>
      <w:r>
        <w:rPr>
          <w:rFonts w:ascii="宋体" w:eastAsia="宋体" w:hAnsi="宋体" w:cs="宋体"/>
          <w:color w:val="231F20"/>
          <w:spacing w:val="35"/>
          <w:sz w:val="22"/>
          <w:szCs w:val="22"/>
        </w:rPr>
        <w:t xml:space="preserve"> </w:t>
      </w:r>
      <w:r>
        <w:rPr>
          <w:rFonts w:ascii="宋体" w:eastAsia="宋体" w:hAnsi="宋体" w:cs="宋体"/>
          <w:color w:val="231F20"/>
          <w:spacing w:val="2"/>
          <w:sz w:val="22"/>
          <w:szCs w:val="22"/>
        </w:rPr>
        <w:t>□后一）年保底收益</w:t>
      </w:r>
    </w:p>
    <w:p>
      <w:pPr>
        <w:widowControl w:val="0"/>
        <w:tabs>
          <w:tab w:val="left" w:pos="1529"/>
          <w:tab w:val="left" w:pos="5530"/>
          <w:tab w:val="left" w:pos="7735"/>
          <w:tab w:val="left" w:pos="8398"/>
        </w:tabs>
        <w:spacing w:before="109" w:after="0"/>
        <w:ind w:left="217"/>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pacing w:val="-83"/>
          <w:sz w:val="22"/>
          <w:szCs w:val="22"/>
        </w:rPr>
        <w:t>）</w:t>
      </w:r>
      <w:r>
        <w:rPr>
          <w:rFonts w:ascii="宋体" w:eastAsia="宋体" w:hAnsi="宋体" w:cs="宋体"/>
          <w:color w:val="231F20"/>
          <w:sz w:val="22"/>
          <w:szCs w:val="22"/>
        </w:rPr>
        <w:t>。乙方须于每年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日前分配</w:t>
      </w:r>
    </w:p>
    <w:p>
      <w:pPr>
        <w:widowControl w:val="0"/>
        <w:spacing w:before="109" w:after="0"/>
        <w:ind w:left="118" w:right="6052"/>
        <w:jc w:val="center"/>
        <w:rPr>
          <w:rFonts w:ascii="Times New Roman" w:eastAsia="Times New Roman" w:hAnsi="Times New Roman" w:cs="Times New Roman"/>
          <w:sz w:val="22"/>
          <w:szCs w:val="22"/>
        </w:rPr>
      </w:pPr>
      <w:r>
        <w:rPr>
          <w:rFonts w:ascii="宋体" w:eastAsia="宋体" w:hAnsi="宋体" w:cs="宋体"/>
          <w:color w:val="231F20"/>
          <w:sz w:val="22"/>
          <w:szCs w:val="22"/>
        </w:rPr>
        <w:t>（□前一□当）年盈余或者利润。</w:t>
      </w:r>
    </w:p>
    <w:p>
      <w:pPr>
        <w:widowControl w:val="0"/>
        <w:numPr>
          <w:ilvl w:val="0"/>
          <w:numId w:val="4"/>
        </w:numPr>
        <w:tabs>
          <w:tab w:val="left" w:pos="9178"/>
        </w:tabs>
        <w:spacing w:before="109" w:after="0"/>
        <w:ind w:left="8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其他</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spacing w:before="109" w:after="0"/>
        <w:ind w:left="547"/>
        <w:rPr>
          <w:rFonts w:ascii="Times New Roman" w:eastAsia="Times New Roman" w:hAnsi="Times New Roman" w:cs="Times New Roman"/>
          <w:sz w:val="22"/>
          <w:szCs w:val="22"/>
        </w:rPr>
      </w:pPr>
      <w:r>
        <w:rPr>
          <w:rFonts w:ascii="宋体" w:eastAsia="宋体" w:hAnsi="宋体" w:cs="宋体"/>
          <w:color w:val="231F20"/>
          <w:sz w:val="22"/>
          <w:szCs w:val="22"/>
        </w:rPr>
        <w:t>（三）付款方式</w:t>
      </w:r>
    </w:p>
    <w:p>
      <w:pPr>
        <w:widowControl w:val="0"/>
        <w:tabs>
          <w:tab w:val="left" w:pos="3405"/>
        </w:tabs>
        <w:spacing w:before="109" w:after="0"/>
        <w:ind w:left="657"/>
        <w:rPr>
          <w:rFonts w:ascii="方正书宋_GBK" w:eastAsia="方正书宋_GBK" w:hAnsi="方正书宋_GBK" w:cs="方正书宋_GBK"/>
          <w:sz w:val="20"/>
          <w:szCs w:val="20"/>
          <w:u w:val="single"/>
        </w:rPr>
      </w:pPr>
      <w:r>
        <w:rPr>
          <w:rFonts w:ascii="宋体" w:eastAsia="宋体" w:hAnsi="宋体" w:cs="宋体"/>
          <w:color w:val="231F20"/>
          <w:sz w:val="22"/>
          <w:szCs w:val="22"/>
        </w:rPr>
        <w:t>双方当事人选择第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种付款方式。</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5"/>
        </w:numPr>
        <w:spacing w:before="24"/>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现金</w:t>
      </w:r>
    </w:p>
    <w:p>
      <w:pPr>
        <w:widowControl w:val="0"/>
        <w:numPr>
          <w:ilvl w:val="0"/>
          <w:numId w:val="5"/>
        </w:numPr>
        <w:spacing w:before="10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银行汇款</w:t>
      </w:r>
    </w:p>
    <w:p>
      <w:pPr>
        <w:widowControl w:val="0"/>
        <w:tabs>
          <w:tab w:val="left" w:pos="9188"/>
        </w:tabs>
        <w:spacing w:before="109" w:after="0" w:line="319" w:lineRule="auto"/>
        <w:ind w:left="557" w:right="21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甲方账户名称</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银行账号</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开户行</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numPr>
          <w:ilvl w:val="0"/>
          <w:numId w:val="6"/>
        </w:numPr>
        <w:tabs>
          <w:tab w:val="left" w:pos="9078"/>
        </w:tabs>
        <w:spacing w:before="26" w:after="0"/>
        <w:ind w:left="7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其他</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七、甲方的权利和义务</w:t>
      </w:r>
    </w:p>
    <w:p>
      <w:pPr>
        <w:widowControl w:val="0"/>
        <w:spacing w:before="122" w:after="0"/>
        <w:ind w:left="447"/>
        <w:rPr>
          <w:rFonts w:ascii="Times New Roman" w:eastAsia="Times New Roman" w:hAnsi="Times New Roman" w:cs="Times New Roman"/>
          <w:sz w:val="22"/>
          <w:szCs w:val="22"/>
        </w:rPr>
      </w:pPr>
      <w:r>
        <w:rPr>
          <w:rFonts w:ascii="宋体" w:eastAsia="宋体" w:hAnsi="宋体" w:cs="宋体"/>
          <w:color w:val="231F20"/>
          <w:sz w:val="22"/>
          <w:szCs w:val="22"/>
        </w:rPr>
        <w:t>（一）甲方的权利</w:t>
      </w:r>
    </w:p>
    <w:p>
      <w:pPr>
        <w:widowControl w:val="0"/>
        <w:numPr>
          <w:ilvl w:val="0"/>
          <w:numId w:val="7"/>
        </w:numPr>
        <w:spacing w:before="10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要求乙方按合同约定支付股份分红；</w:t>
      </w:r>
    </w:p>
    <w:p>
      <w:pPr>
        <w:widowControl w:val="0"/>
        <w:numPr>
          <w:ilvl w:val="0"/>
          <w:numId w:val="7"/>
        </w:numPr>
        <w:spacing w:before="10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按照合同约定和乙方章程规定行使成员或者股东权利；</w:t>
      </w:r>
    </w:p>
    <w:p>
      <w:pPr>
        <w:widowControl w:val="0"/>
        <w:numPr>
          <w:ilvl w:val="0"/>
          <w:numId w:val="7"/>
        </w:numPr>
        <w:spacing w:before="10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监督乙方按合同约定的用途依法合理利用和保护入股土地；</w:t>
      </w:r>
    </w:p>
    <w:p>
      <w:pPr>
        <w:widowControl w:val="0"/>
        <w:numPr>
          <w:ilvl w:val="0"/>
          <w:numId w:val="7"/>
        </w:numPr>
        <w:spacing w:before="10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制止乙方损害入股土地和农业资源的行为；</w:t>
      </w:r>
    </w:p>
    <w:p>
      <w:pPr>
        <w:widowControl w:val="0"/>
        <w:numPr>
          <w:ilvl w:val="0"/>
          <w:numId w:val="7"/>
        </w:numPr>
        <w:spacing w:before="10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入股期限届满后收回土地经营权；</w:t>
      </w:r>
    </w:p>
    <w:p>
      <w:pPr>
        <w:widowControl w:val="0"/>
        <w:numPr>
          <w:ilvl w:val="0"/>
          <w:numId w:val="7"/>
        </w:numPr>
        <w:tabs>
          <w:tab w:val="left" w:pos="9078"/>
        </w:tabs>
        <w:spacing w:before="109" w:after="0"/>
        <w:ind w:left="7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其他</w:t>
      </w:r>
      <w:r>
        <w:rPr>
          <w:rFonts w:ascii="宋体" w:eastAsia="宋体" w:hAnsi="宋体" w:cs="宋体"/>
          <w:color w:val="231F20"/>
          <w:spacing w:val="-1"/>
          <w:sz w:val="22"/>
          <w:szCs w:val="22"/>
        </w:rPr>
        <w:t xml:space="preserve"> </w:t>
      </w:r>
      <w:r>
        <w:rPr>
          <w:rFonts w:ascii="宋体" w:eastAsia="宋体" w:hAnsi="宋体" w:cs="宋体"/>
          <w:color w:val="231F20"/>
          <w:spacing w:val="0"/>
          <w:sz w:val="22"/>
          <w:szCs w:val="22"/>
        </w:rPr>
        <w:t>:</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（二）甲方的义务</w:t>
      </w:r>
    </w:p>
    <w:p>
      <w:pPr>
        <w:widowControl w:val="0"/>
        <w:numPr>
          <w:ilvl w:val="0"/>
          <w:numId w:val="8"/>
        </w:numPr>
        <w:tabs>
          <w:tab w:val="left" w:pos="867"/>
        </w:tabs>
        <w:spacing w:before="10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按照合同约定交付入股土地；</w:t>
      </w:r>
    </w:p>
    <w:p>
      <w:pPr>
        <w:widowControl w:val="0"/>
        <w:numPr>
          <w:ilvl w:val="0"/>
          <w:numId w:val="8"/>
        </w:numPr>
        <w:tabs>
          <w:tab w:val="left" w:pos="867"/>
          <w:tab w:val="left" w:pos="2588"/>
        </w:tabs>
        <w:spacing w:before="109" w:line="319" w:lineRule="auto"/>
        <w:ind w:left="117" w:right="215"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合同生效后</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日内依据《中华人民共和国农村土地承包法》第三十六条的规定向发包方备案；</w:t>
      </w:r>
    </w:p>
    <w:p>
      <w:pPr>
        <w:widowControl w:val="0"/>
        <w:numPr>
          <w:ilvl w:val="0"/>
          <w:numId w:val="8"/>
        </w:numPr>
        <w:tabs>
          <w:tab w:val="left" w:pos="867"/>
        </w:tabs>
        <w:spacing w:before="25"/>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不得干涉和妨碍乙方依法进行的农业生产经营活动；</w:t>
      </w:r>
    </w:p>
    <w:p>
      <w:pPr>
        <w:widowControl w:val="0"/>
        <w:numPr>
          <w:ilvl w:val="0"/>
          <w:numId w:val="8"/>
        </w:numPr>
        <w:tabs>
          <w:tab w:val="left" w:pos="867"/>
          <w:tab w:val="left" w:pos="9078"/>
        </w:tabs>
        <w:spacing w:before="109" w:after="0"/>
        <w:ind w:left="117" w:right="0"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其他</w:t>
      </w:r>
      <w:r>
        <w:rPr>
          <w:rFonts w:ascii="宋体" w:eastAsia="宋体" w:hAnsi="宋体" w:cs="宋体"/>
          <w:color w:val="231F20"/>
          <w:spacing w:val="-1"/>
          <w:sz w:val="22"/>
          <w:szCs w:val="22"/>
        </w:rPr>
        <w:t xml:space="preserve"> </w:t>
      </w:r>
      <w:r>
        <w:rPr>
          <w:rFonts w:ascii="宋体" w:eastAsia="宋体" w:hAnsi="宋体" w:cs="宋体"/>
          <w:color w:val="231F20"/>
          <w:spacing w:val="0"/>
          <w:sz w:val="22"/>
          <w:szCs w:val="22"/>
        </w:rPr>
        <w:t>:</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八、乙方的权利和义务</w:t>
      </w:r>
    </w:p>
    <w:p>
      <w:pPr>
        <w:widowControl w:val="0"/>
        <w:spacing w:before="122" w:after="0"/>
        <w:ind w:left="447"/>
        <w:rPr>
          <w:rFonts w:ascii="Times New Roman" w:eastAsia="Times New Roman" w:hAnsi="Times New Roman" w:cs="Times New Roman"/>
          <w:sz w:val="22"/>
          <w:szCs w:val="22"/>
        </w:rPr>
      </w:pPr>
      <w:r>
        <w:rPr>
          <w:rFonts w:ascii="宋体" w:eastAsia="宋体" w:hAnsi="宋体" w:cs="宋体"/>
          <w:color w:val="231F20"/>
          <w:sz w:val="22"/>
          <w:szCs w:val="22"/>
        </w:rPr>
        <w:t>（一）乙方的权利</w:t>
      </w:r>
    </w:p>
    <w:p>
      <w:pPr>
        <w:widowControl w:val="0"/>
        <w:numPr>
          <w:ilvl w:val="0"/>
          <w:numId w:val="9"/>
        </w:numPr>
        <w:tabs>
          <w:tab w:val="left" w:pos="867"/>
        </w:tabs>
        <w:spacing w:before="10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要求甲方按照合同约定交付入股土地；</w:t>
      </w:r>
    </w:p>
    <w:p>
      <w:pPr>
        <w:widowControl w:val="0"/>
        <w:numPr>
          <w:ilvl w:val="0"/>
          <w:numId w:val="9"/>
        </w:numPr>
        <w:tabs>
          <w:tab w:val="left" w:pos="867"/>
        </w:tabs>
        <w:spacing w:before="10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在合同约定的期限内占有农村土地，自主开展农业生产经营并取得收益；</w:t>
      </w:r>
    </w:p>
    <w:p>
      <w:pPr>
        <w:widowControl w:val="0"/>
        <w:numPr>
          <w:ilvl w:val="0"/>
          <w:numId w:val="9"/>
        </w:numPr>
        <w:tabs>
          <w:tab w:val="left" w:pos="867"/>
        </w:tabs>
        <w:spacing w:before="109" w:line="319" w:lineRule="auto"/>
        <w:ind w:left="117" w:right="215"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经甲方同意，乙方依法投资改良土壤，建设农业生产附属、配套设施，并有权按照合同约定对其投资部分获得合理补偿；</w:t>
      </w:r>
    </w:p>
    <w:p>
      <w:pPr>
        <w:widowControl w:val="0"/>
        <w:numPr>
          <w:ilvl w:val="0"/>
          <w:numId w:val="9"/>
        </w:numPr>
        <w:tabs>
          <w:tab w:val="left" w:pos="867"/>
        </w:tabs>
        <w:spacing w:before="25"/>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入股期限届满，有权在同等条件下优先续约；</w:t>
      </w:r>
    </w:p>
    <w:p>
      <w:pPr>
        <w:widowControl w:val="0"/>
        <w:numPr>
          <w:ilvl w:val="0"/>
          <w:numId w:val="9"/>
        </w:numPr>
        <w:tabs>
          <w:tab w:val="left" w:pos="867"/>
          <w:tab w:val="left" w:pos="9078"/>
        </w:tabs>
        <w:spacing w:before="109" w:after="0"/>
        <w:ind w:left="117" w:right="0"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其他</w:t>
      </w:r>
      <w:r>
        <w:rPr>
          <w:rFonts w:ascii="宋体" w:eastAsia="宋体" w:hAnsi="宋体" w:cs="宋体"/>
          <w:color w:val="231F20"/>
          <w:spacing w:val="-1"/>
          <w:sz w:val="22"/>
          <w:szCs w:val="22"/>
        </w:rPr>
        <w:t xml:space="preserve"> </w:t>
      </w:r>
      <w:r>
        <w:rPr>
          <w:rFonts w:ascii="宋体" w:eastAsia="宋体" w:hAnsi="宋体" w:cs="宋体"/>
          <w:color w:val="231F20"/>
          <w:spacing w:val="0"/>
          <w:sz w:val="22"/>
          <w:szCs w:val="22"/>
        </w:rPr>
        <w:t>:</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（二）乙方的义务</w:t>
      </w:r>
    </w:p>
    <w:p>
      <w:pPr>
        <w:widowControl w:val="0"/>
        <w:numPr>
          <w:ilvl w:val="0"/>
          <w:numId w:val="10"/>
        </w:numPr>
        <w:tabs>
          <w:tab w:val="left" w:pos="867"/>
        </w:tabs>
        <w:spacing w:before="10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按照合同约定及时接受入股土地并按照约定向甲方支付股份分红；</w:t>
      </w:r>
    </w:p>
    <w:p>
      <w:pPr>
        <w:widowControl w:val="0"/>
        <w:numPr>
          <w:ilvl w:val="0"/>
          <w:numId w:val="10"/>
        </w:numPr>
        <w:tabs>
          <w:tab w:val="left" w:pos="867"/>
        </w:tabs>
        <w:spacing w:before="109" w:after="0"/>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保障甲方按照合同约定和章程规定行使成员或者股东权利；</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11"/>
        </w:numPr>
        <w:tabs>
          <w:tab w:val="left" w:pos="867"/>
        </w:tabs>
        <w:spacing w:before="24" w:line="319" w:lineRule="auto"/>
        <w:ind w:left="117" w:right="212"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在法律法规政策规定和合同约定允许范围内合理利用入股土地，确保农地农用，符合当地粮食生产等产业规划，不得弃耕抛荒，不得破坏农业综合生产能力和农业生态环境；</w:t>
      </w:r>
    </w:p>
    <w:p>
      <w:pPr>
        <w:widowControl w:val="0"/>
        <w:numPr>
          <w:ilvl w:val="0"/>
          <w:numId w:val="11"/>
        </w:numPr>
        <w:tabs>
          <w:tab w:val="left" w:pos="867"/>
        </w:tabs>
        <w:spacing w:before="26" w:line="319" w:lineRule="auto"/>
        <w:ind w:left="117" w:right="212"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依据有关法律法规保护入股土地，禁止改变入股土地的农业用途，禁止占用入股土地建窑、建坟或者擅自在入股土地上建房、挖砂、采石、采矿、取土等，禁止占用入股的永久基本农田发展林果业和挖塘养鱼；</w:t>
      </w:r>
    </w:p>
    <w:p>
      <w:pPr>
        <w:widowControl w:val="0"/>
        <w:numPr>
          <w:ilvl w:val="0"/>
          <w:numId w:val="11"/>
        </w:numPr>
        <w:tabs>
          <w:tab w:val="left" w:pos="867"/>
          <w:tab w:val="left" w:pos="9078"/>
        </w:tabs>
        <w:spacing w:before="26" w:after="0"/>
        <w:ind w:left="117" w:right="0"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其他</w:t>
      </w:r>
      <w:r>
        <w:rPr>
          <w:rFonts w:ascii="宋体" w:eastAsia="宋体" w:hAnsi="宋体" w:cs="宋体"/>
          <w:color w:val="231F20"/>
          <w:spacing w:val="-1"/>
          <w:sz w:val="22"/>
          <w:szCs w:val="22"/>
        </w:rPr>
        <w:t xml:space="preserve"> </w:t>
      </w:r>
      <w:r>
        <w:rPr>
          <w:rFonts w:ascii="宋体" w:eastAsia="宋体" w:hAnsi="宋体" w:cs="宋体"/>
          <w:color w:val="231F20"/>
          <w:spacing w:val="0"/>
          <w:sz w:val="22"/>
          <w:szCs w:val="22"/>
        </w:rPr>
        <w:t>:</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九、其他约定</w:t>
      </w:r>
    </w:p>
    <w:p>
      <w:pPr>
        <w:widowControl w:val="0"/>
        <w:spacing w:before="122" w:after="0"/>
        <w:ind w:left="447"/>
        <w:rPr>
          <w:rFonts w:ascii="Times New Roman" w:eastAsia="Times New Roman" w:hAnsi="Times New Roman" w:cs="Times New Roman"/>
          <w:sz w:val="22"/>
          <w:szCs w:val="22"/>
        </w:rPr>
      </w:pPr>
      <w:r>
        <w:rPr>
          <w:rFonts w:ascii="宋体" w:eastAsia="宋体" w:hAnsi="宋体" w:cs="宋体"/>
          <w:color w:val="231F20"/>
          <w:sz w:val="22"/>
          <w:szCs w:val="22"/>
        </w:rPr>
        <w:t>（一）甲方同意乙方依法</w:t>
      </w:r>
    </w:p>
    <w:p>
      <w:pPr>
        <w:widowControl w:val="0"/>
        <w:tabs>
          <w:tab w:val="left" w:pos="2331"/>
        </w:tabs>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□投资改良土壤</w:t>
      </w:r>
      <w:r>
        <w:rPr>
          <w:rFonts w:ascii="宋体" w:eastAsia="宋体" w:hAnsi="宋体" w:cs="宋体"/>
          <w:color w:val="231F20"/>
          <w:sz w:val="22"/>
          <w:szCs w:val="22"/>
        </w:rPr>
        <w:tab/>
      </w:r>
      <w:r>
        <w:rPr>
          <w:rFonts w:ascii="宋体" w:eastAsia="宋体" w:hAnsi="宋体" w:cs="宋体"/>
          <w:color w:val="231F20"/>
          <w:sz w:val="22"/>
          <w:szCs w:val="22"/>
        </w:rPr>
        <w:t>□建设农业生产附属、配套设施</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□以土地经营权融资担保□再流转土地经营权</w:t>
      </w:r>
    </w:p>
    <w:p>
      <w:pPr>
        <w:widowControl w:val="0"/>
        <w:tabs>
          <w:tab w:val="left" w:pos="3870"/>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□其他 :</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（二）该入股土地的财政补贴等归属</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2813"/>
          <w:tab w:val="left" w:pos="6712"/>
          <w:tab w:val="left" w:pos="8968"/>
        </w:tabs>
        <w:spacing w:before="109" w:after="0" w:line="319" w:lineRule="auto"/>
        <w:ind w:left="117" w:right="215" w:firstLine="330"/>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（三</w:t>
      </w:r>
      <w:r>
        <w:rPr>
          <w:rFonts w:ascii="宋体" w:eastAsia="宋体" w:hAnsi="宋体" w:cs="宋体"/>
          <w:color w:val="231F20"/>
          <w:spacing w:val="-48"/>
          <w:sz w:val="22"/>
          <w:szCs w:val="22"/>
        </w:rPr>
        <w:t>）</w:t>
      </w:r>
      <w:r>
        <w:rPr>
          <w:rFonts w:ascii="宋体" w:eastAsia="宋体" w:hAnsi="宋体" w:cs="宋体"/>
          <w:color w:val="231F20"/>
          <w:sz w:val="22"/>
          <w:szCs w:val="22"/>
        </w:rPr>
        <w:t>乙方向</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□缴</w:t>
      </w:r>
      <w:r>
        <w:rPr>
          <w:rFonts w:ascii="宋体" w:eastAsia="宋体" w:hAnsi="宋体" w:cs="宋体"/>
          <w:color w:val="231F20"/>
          <w:spacing w:val="52"/>
          <w:sz w:val="22"/>
          <w:szCs w:val="22"/>
        </w:rPr>
        <w:t>纳</w:t>
      </w:r>
      <w:r>
        <w:rPr>
          <w:rFonts w:ascii="宋体" w:eastAsia="宋体" w:hAnsi="宋体" w:cs="宋体"/>
          <w:color w:val="231F20"/>
          <w:sz w:val="22"/>
          <w:szCs w:val="22"/>
        </w:rPr>
        <w:t>□不缴纳</w:t>
      </w:r>
      <w:r>
        <w:rPr>
          <w:rFonts w:ascii="宋体" w:eastAsia="宋体" w:hAnsi="宋体" w:cs="宋体"/>
          <w:color w:val="231F20"/>
          <w:spacing w:val="52"/>
          <w:sz w:val="22"/>
          <w:szCs w:val="22"/>
        </w:rPr>
        <w:t xml:space="preserve"> </w:t>
      </w:r>
      <w:r>
        <w:rPr>
          <w:rFonts w:ascii="宋体" w:eastAsia="宋体" w:hAnsi="宋体" w:cs="宋体"/>
          <w:color w:val="231F20"/>
          <w:sz w:val="22"/>
          <w:szCs w:val="22"/>
        </w:rPr>
        <w:t>风险保障金</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48"/>
          <w:sz w:val="22"/>
          <w:szCs w:val="22"/>
        </w:rPr>
        <w:t>元</w:t>
      </w:r>
      <w:r>
        <w:rPr>
          <w:rFonts w:ascii="宋体" w:eastAsia="宋体" w:hAnsi="宋体" w:cs="宋体"/>
          <w:color w:val="231F20"/>
          <w:sz w:val="22"/>
          <w:szCs w:val="22"/>
        </w:rPr>
        <w:t>（大写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pacing w:val="-110"/>
          <w:sz w:val="22"/>
          <w:szCs w:val="22"/>
        </w:rPr>
        <w:t>），</w:t>
      </w:r>
      <w:r>
        <w:rPr>
          <w:rFonts w:ascii="宋体" w:eastAsia="宋体" w:hAnsi="宋体" w:cs="宋体"/>
          <w:color w:val="231F20"/>
          <w:spacing w:val="-53"/>
          <w:sz w:val="22"/>
          <w:szCs w:val="22"/>
        </w:rPr>
        <w:t xml:space="preserve"> </w:t>
      </w:r>
      <w:r>
        <w:rPr>
          <w:rFonts w:ascii="宋体" w:eastAsia="宋体" w:hAnsi="宋体" w:cs="宋体"/>
          <w:color w:val="231F20"/>
          <w:sz w:val="22"/>
          <w:szCs w:val="22"/>
        </w:rPr>
        <w:t>合同到期后的处理</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9078"/>
        </w:tabs>
        <w:spacing w:before="26" w:after="0" w:line="319" w:lineRule="auto"/>
        <w:ind w:left="117" w:right="105" w:firstLine="330"/>
        <w:rPr>
          <w:rFonts w:ascii="方正书宋_GBK" w:eastAsia="方正书宋_GBK" w:hAnsi="方正书宋_GBK" w:cs="方正书宋_GBK"/>
          <w:sz w:val="20"/>
          <w:szCs w:val="20"/>
          <w:u w:val="single"/>
        </w:rPr>
      </w:pPr>
      <w:r>
        <w:rPr>
          <w:rFonts w:ascii="宋体" w:eastAsia="宋体" w:hAnsi="宋体" w:cs="宋体"/>
          <w:color w:val="231F20"/>
          <w:spacing w:val="2"/>
          <w:sz w:val="22"/>
          <w:szCs w:val="22"/>
        </w:rPr>
        <w:t>（四）本合同期限</w:t>
      </w:r>
      <w:r>
        <w:rPr>
          <w:rFonts w:ascii="宋体" w:eastAsia="宋体" w:hAnsi="宋体" w:cs="宋体"/>
          <w:color w:val="231F20"/>
          <w:sz w:val="22"/>
          <w:szCs w:val="22"/>
        </w:rPr>
        <w:t>内</w:t>
      </w:r>
      <w:r>
        <w:rPr>
          <w:rFonts w:ascii="宋体" w:eastAsia="宋体" w:hAnsi="宋体" w:cs="宋体"/>
          <w:color w:val="231F20"/>
          <w:spacing w:val="2"/>
          <w:sz w:val="22"/>
          <w:szCs w:val="22"/>
        </w:rPr>
        <w:t>，入股土地被依法征</w:t>
      </w:r>
      <w:r>
        <w:rPr>
          <w:rFonts w:ascii="宋体" w:eastAsia="宋体" w:hAnsi="宋体" w:cs="宋体"/>
          <w:color w:val="231F20"/>
          <w:sz w:val="22"/>
          <w:szCs w:val="22"/>
        </w:rPr>
        <w:t>收</w:t>
      </w:r>
      <w:r>
        <w:rPr>
          <w:rFonts w:ascii="宋体" w:eastAsia="宋体" w:hAnsi="宋体" w:cs="宋体"/>
          <w:color w:val="231F20"/>
          <w:spacing w:val="2"/>
          <w:sz w:val="22"/>
          <w:szCs w:val="22"/>
        </w:rPr>
        <w:t>、征</w:t>
      </w:r>
      <w:r>
        <w:rPr>
          <w:rFonts w:ascii="宋体" w:eastAsia="宋体" w:hAnsi="宋体" w:cs="宋体"/>
          <w:color w:val="231F20"/>
          <w:sz w:val="22"/>
          <w:szCs w:val="22"/>
        </w:rPr>
        <w:t>用</w:t>
      </w:r>
      <w:r>
        <w:rPr>
          <w:rFonts w:ascii="宋体" w:eastAsia="宋体" w:hAnsi="宋体" w:cs="宋体"/>
          <w:color w:val="231F20"/>
          <w:spacing w:val="2"/>
          <w:sz w:val="22"/>
          <w:szCs w:val="22"/>
        </w:rPr>
        <w:t>、占用</w:t>
      </w:r>
      <w:r>
        <w:rPr>
          <w:rFonts w:ascii="宋体" w:eastAsia="宋体" w:hAnsi="宋体" w:cs="宋体"/>
          <w:color w:val="231F20"/>
          <w:sz w:val="22"/>
          <w:szCs w:val="22"/>
        </w:rPr>
        <w:t>时</w:t>
      </w:r>
      <w:r>
        <w:rPr>
          <w:rFonts w:ascii="宋体" w:eastAsia="宋体" w:hAnsi="宋体" w:cs="宋体"/>
          <w:color w:val="231F20"/>
          <w:spacing w:val="2"/>
          <w:sz w:val="22"/>
          <w:szCs w:val="22"/>
        </w:rPr>
        <w:t>，有关地上附着物及青苗补</w:t>
      </w:r>
      <w:r>
        <w:rPr>
          <w:rFonts w:ascii="宋体" w:eastAsia="宋体" w:hAnsi="宋体" w:cs="宋体"/>
          <w:color w:val="231F20"/>
          <w:sz w:val="22"/>
          <w:szCs w:val="22"/>
        </w:rPr>
        <w:t>偿费的归属</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26"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（五）其他事项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十、合同变更、解除和终止</w:t>
      </w:r>
    </w:p>
    <w:p>
      <w:pPr>
        <w:widowControl w:val="0"/>
        <w:spacing w:before="122" w:after="0" w:line="319" w:lineRule="auto"/>
        <w:ind w:left="117" w:right="206"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一）合同有效期间，因不可抗力因素致使合同全部不能履行时，本合同自动终止，甲方将合同终止日至入股到期日的期限内已收取的股份分红退还给乙方；致使合同部分不能履行的，其他部分继续履行，股份分红可以作相应调整。</w:t>
      </w:r>
    </w:p>
    <w:p>
      <w:pPr>
        <w:widowControl w:val="0"/>
        <w:spacing w:before="25" w:after="0" w:line="319" w:lineRule="auto"/>
        <w:ind w:left="117" w:right="213"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（二）如乙方在合同期满后需要继续经营该入股土地，必须在合同期满前</w:t>
      </w:r>
      <w:r>
        <w:rPr>
          <w:rFonts w:ascii="宋体" w:eastAsia="宋体" w:hAnsi="宋体" w:cs="宋体"/>
          <w:color w:val="231F20"/>
          <w:sz w:val="22"/>
          <w:szCs w:val="22"/>
          <w:u w:val="single" w:color="231F20"/>
        </w:rPr>
        <w:t xml:space="preserve">       </w:t>
      </w:r>
      <w:r>
        <w:rPr>
          <w:rFonts w:ascii="宋体" w:eastAsia="宋体" w:hAnsi="宋体" w:cs="宋体"/>
          <w:color w:val="231F20"/>
          <w:spacing w:val="3"/>
          <w:sz w:val="22"/>
          <w:szCs w:val="22"/>
          <w:u w:val="single" w:color="231F20"/>
        </w:rPr>
        <w:t xml:space="preserve"> </w:t>
      </w:r>
      <w:r>
        <w:rPr>
          <w:rFonts w:ascii="宋体" w:eastAsia="宋体" w:hAnsi="宋体" w:cs="宋体"/>
          <w:color w:val="231F20"/>
          <w:sz w:val="22"/>
          <w:szCs w:val="22"/>
        </w:rPr>
        <w:t>日内书面向甲方提出申请。如乙方不再继续经营的，必须在合同期满前</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日内书面通知甲方，并在合 同期满后</w:t>
      </w:r>
      <w:r>
        <w:rPr>
          <w:rFonts w:ascii="宋体" w:eastAsia="宋体" w:hAnsi="宋体" w:cs="宋体"/>
          <w:color w:val="231F20"/>
          <w:sz w:val="22"/>
          <w:szCs w:val="22"/>
          <w:u w:val="single" w:color="231F20"/>
        </w:rPr>
        <w:t xml:space="preserve">  </w:t>
      </w:r>
      <w:r>
        <w:rPr>
          <w:rFonts w:ascii="宋体" w:eastAsia="宋体" w:hAnsi="宋体" w:cs="宋体"/>
          <w:color w:val="231F20"/>
          <w:spacing w:val="52"/>
          <w:sz w:val="22"/>
          <w:szCs w:val="22"/>
          <w:u w:val="single" w:color="231F20"/>
        </w:rPr>
        <w:t xml:space="preserve"> </w:t>
      </w:r>
      <w:r>
        <w:rPr>
          <w:rFonts w:ascii="宋体" w:eastAsia="宋体" w:hAnsi="宋体" w:cs="宋体"/>
          <w:color w:val="231F20"/>
          <w:sz w:val="22"/>
          <w:szCs w:val="22"/>
        </w:rPr>
        <w:t>日内将原入股的土地交还给甲方。</w:t>
      </w:r>
    </w:p>
    <w:p>
      <w:pPr>
        <w:widowControl w:val="0"/>
        <w:spacing w:before="25" w:after="0" w:line="319" w:lineRule="auto"/>
        <w:ind w:left="117" w:right="208"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（三）合同到期或者未到期由甲方依法提前收回入股土地时，乙方依法投资建设的农业生产附属、配套设施处置方式：</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□由甲方无偿处置。</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□经有资质的第三方评估后，由甲方支付价款购买。</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□经双方协商后，由甲方支付价款购买。</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□由乙方恢复原状。</w:t>
      </w:r>
    </w:p>
    <w:p>
      <w:pPr>
        <w:widowControl w:val="0"/>
        <w:tabs>
          <w:tab w:val="left" w:pos="9078"/>
        </w:tabs>
        <w:spacing w:before="108"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□其他 :</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3" w:after="0"/>
        <w:rPr>
          <w:rFonts w:ascii="Times New Roman" w:eastAsia="Times New Roman" w:hAnsi="Times New Roman" w:cs="Times New Roman"/>
          <w:sz w:val="28"/>
          <w:szCs w:val="28"/>
        </w:rPr>
      </w:pPr>
    </w:p>
    <w:p>
      <w:pPr>
        <w:widowControl w:val="0"/>
        <w:spacing w:before="24" w:after="0"/>
        <w:ind w:left="657"/>
        <w:rPr>
          <w:rFonts w:ascii="Times New Roman" w:eastAsia="Times New Roman" w:hAnsi="Times New Roman" w:cs="Times New Roman"/>
          <w:sz w:val="22"/>
          <w:szCs w:val="22"/>
        </w:rPr>
      </w:pPr>
      <w:r>
        <w:rPr>
          <w:rFonts w:ascii="宋体" w:eastAsia="宋体" w:hAnsi="宋体" w:cs="宋体"/>
          <w:color w:val="231F20"/>
          <w:sz w:val="22"/>
          <w:szCs w:val="22"/>
        </w:rPr>
        <w:t>十一、违约责任</w:t>
      </w:r>
    </w:p>
    <w:p>
      <w:pPr>
        <w:widowControl w:val="0"/>
        <w:spacing w:before="122" w:after="0"/>
        <w:ind w:left="547"/>
        <w:rPr>
          <w:rFonts w:ascii="Times New Roman" w:eastAsia="Times New Roman" w:hAnsi="Times New Roman" w:cs="Times New Roman"/>
          <w:sz w:val="22"/>
          <w:szCs w:val="22"/>
        </w:rPr>
      </w:pPr>
      <w:r>
        <w:rPr>
          <w:rFonts w:ascii="宋体" w:eastAsia="宋体" w:hAnsi="宋体" w:cs="宋体"/>
          <w:color w:val="231F20"/>
          <w:sz w:val="22"/>
          <w:szCs w:val="22"/>
        </w:rPr>
        <w:t>（一）任何一方违约给对方造成损失的，违约方应承担赔偿责任。</w:t>
      </w:r>
    </w:p>
    <w:p>
      <w:pPr>
        <w:widowControl w:val="0"/>
        <w:tabs>
          <w:tab w:val="left" w:pos="9057"/>
        </w:tabs>
        <w:spacing w:before="109" w:after="0"/>
        <w:ind w:left="547"/>
        <w:rPr>
          <w:rFonts w:ascii="方正书宋_GBK" w:eastAsia="方正书宋_GBK" w:hAnsi="方正书宋_GBK" w:cs="方正书宋_GBK"/>
          <w:sz w:val="20"/>
          <w:szCs w:val="20"/>
          <w:u w:val="single"/>
        </w:rPr>
      </w:pPr>
      <w:r>
        <w:rPr>
          <w:rFonts w:ascii="宋体" w:eastAsia="宋体" w:hAnsi="宋体" w:cs="宋体"/>
          <w:color w:val="231F20"/>
          <w:spacing w:val="10"/>
          <w:sz w:val="22"/>
          <w:szCs w:val="22"/>
        </w:rPr>
        <w:t>（二）甲方应按合同规定按时向乙方交付土</w:t>
      </w:r>
      <w:r>
        <w:rPr>
          <w:rFonts w:ascii="宋体" w:eastAsia="宋体" w:hAnsi="宋体" w:cs="宋体"/>
          <w:color w:val="231F20"/>
          <w:sz w:val="22"/>
          <w:szCs w:val="22"/>
        </w:rPr>
        <w:t>地</w:t>
      </w:r>
      <w:r>
        <w:rPr>
          <w:rFonts w:ascii="宋体" w:eastAsia="宋体" w:hAnsi="宋体" w:cs="宋体"/>
          <w:color w:val="231F20"/>
          <w:spacing w:val="10"/>
          <w:sz w:val="22"/>
          <w:szCs w:val="22"/>
        </w:rPr>
        <w:t>，逾期一日应向乙方支</w:t>
      </w:r>
      <w:r>
        <w:rPr>
          <w:rFonts w:ascii="宋体" w:eastAsia="宋体" w:hAnsi="宋体" w:cs="宋体"/>
          <w:color w:val="231F20"/>
          <w:sz w:val="22"/>
          <w:szCs w:val="22"/>
        </w:rPr>
        <w:t>付</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p>
    <w:p>
      <w:pPr>
        <w:widowControl w:val="0"/>
        <w:tabs>
          <w:tab w:val="left" w:pos="2522"/>
          <w:tab w:val="left" w:pos="4938"/>
        </w:tabs>
        <w:spacing w:before="109" w:after="0"/>
        <w:ind w:left="107"/>
        <w:rPr>
          <w:rFonts w:ascii="方正书宋_GBK" w:eastAsia="方正书宋_GBK" w:hAnsi="方正书宋_GBK" w:cs="方正书宋_GBK"/>
          <w:sz w:val="20"/>
          <w:szCs w:val="20"/>
          <w:u w:val="single"/>
        </w:rPr>
      </w:pPr>
      <w:r>
        <w:rPr>
          <w:rFonts w:ascii="宋体" w:eastAsia="宋体" w:hAnsi="宋体" w:cs="宋体"/>
          <w:color w:val="231F20"/>
          <w:sz w:val="22"/>
          <w:szCs w:val="22"/>
        </w:rPr>
        <w:t>（大写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）违约金。逾期超过</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日，乙方有权解除合同，甲方应当赔偿损失。</w:t>
      </w:r>
    </w:p>
    <w:p>
      <w:pPr>
        <w:widowControl w:val="0"/>
        <w:spacing w:before="109" w:after="0" w:line="319" w:lineRule="auto"/>
        <w:ind w:left="217" w:right="200" w:firstLine="330"/>
        <w:rPr>
          <w:rFonts w:ascii="Times New Roman" w:eastAsia="Times New Roman" w:hAnsi="Times New Roman" w:cs="Times New Roman"/>
          <w:sz w:val="22"/>
          <w:szCs w:val="22"/>
        </w:rPr>
      </w:pPr>
      <w:r>
        <w:rPr>
          <w:rFonts w:ascii="宋体" w:eastAsia="宋体" w:hAnsi="宋体" w:cs="宋体"/>
          <w:color w:val="231F20"/>
          <w:sz w:val="22"/>
          <w:szCs w:val="22"/>
        </w:rPr>
        <w:t>（三）甲方入股的土地存在权属纠纷或经济纠纷，致使合同全部或部分不能履行的，甲方应当赔偿损失。</w:t>
      </w:r>
    </w:p>
    <w:p>
      <w:pPr>
        <w:widowControl w:val="0"/>
        <w:spacing w:before="25" w:after="0" w:line="319" w:lineRule="auto"/>
        <w:ind w:left="217" w:right="200" w:firstLine="330"/>
        <w:rPr>
          <w:rFonts w:ascii="Times New Roman" w:eastAsia="Times New Roman" w:hAnsi="Times New Roman" w:cs="Times New Roman"/>
          <w:sz w:val="22"/>
          <w:szCs w:val="22"/>
        </w:rPr>
      </w:pPr>
      <w:r>
        <w:rPr>
          <w:rFonts w:ascii="宋体" w:eastAsia="宋体" w:hAnsi="宋体" w:cs="宋体"/>
          <w:color w:val="231F20"/>
          <w:sz w:val="22"/>
          <w:szCs w:val="22"/>
        </w:rPr>
        <w:t>（四）甲方违反合同约定擅自干涉和破坏乙方的生产经营 , 致使乙方无法进行正常的生产经营活动的，乙方有权解除合同，甲方应当赔偿损失。</w:t>
      </w:r>
    </w:p>
    <w:p>
      <w:pPr>
        <w:widowControl w:val="0"/>
        <w:tabs>
          <w:tab w:val="left" w:pos="9065"/>
        </w:tabs>
        <w:spacing w:before="25" w:after="0"/>
        <w:ind w:left="547"/>
        <w:rPr>
          <w:rFonts w:ascii="方正书宋_GBK" w:eastAsia="方正书宋_GBK" w:hAnsi="方正书宋_GBK" w:cs="方正书宋_GBK"/>
          <w:spacing w:val="-3"/>
          <w:sz w:val="20"/>
          <w:szCs w:val="20"/>
          <w:u w:val="single"/>
        </w:rPr>
      </w:pPr>
      <w:r>
        <w:rPr>
          <w:rFonts w:ascii="宋体" w:eastAsia="宋体" w:hAnsi="宋体" w:cs="宋体"/>
          <w:color w:val="231F20"/>
          <w:sz w:val="22"/>
          <w:szCs w:val="22"/>
        </w:rPr>
        <w:t>（五）乙方应按照合同规定按时足额向甲方支付股份分红，逾期一日应向甲方支</w:t>
      </w:r>
      <w:r>
        <w:rPr>
          <w:rFonts w:ascii="宋体" w:eastAsia="宋体" w:hAnsi="宋体" w:cs="宋体"/>
          <w:color w:val="231F20"/>
          <w:spacing w:val="-3"/>
          <w:sz w:val="22"/>
          <w:szCs w:val="22"/>
        </w:rPr>
        <w:t>付</w:t>
      </w:r>
      <w:r>
        <w:rPr>
          <w:rFonts w:ascii="宋体" w:eastAsia="宋体" w:hAnsi="宋体" w:cs="宋体"/>
          <w:color w:val="231F20"/>
          <w:spacing w:val="-3"/>
          <w:sz w:val="22"/>
          <w:szCs w:val="22"/>
          <w:u w:val="single" w:color="231F20"/>
        </w:rPr>
        <w:t xml:space="preserve"> </w:t>
      </w:r>
      <w:r>
        <w:rPr>
          <w:rFonts w:ascii="宋体" w:eastAsia="宋体" w:hAnsi="宋体" w:cs="宋体"/>
          <w:color w:val="231F20"/>
          <w:spacing w:val="-3"/>
          <w:sz w:val="20"/>
          <w:szCs w:val="20"/>
          <w:u w:val="single" w:color="231F20"/>
        </w:rPr>
        <w:tab/>
      </w:r>
      <w:r>
        <w:rPr>
          <w:rFonts w:ascii="宋体" w:eastAsia="宋体" w:hAnsi="宋体" w:cs="宋体"/>
          <w:color w:val="231F20"/>
          <w:sz w:val="22"/>
          <w:szCs w:val="22"/>
        </w:rPr>
        <w:t>元</w:t>
      </w:r>
    </w:p>
    <w:p>
      <w:pPr>
        <w:widowControl w:val="0"/>
        <w:tabs>
          <w:tab w:val="left" w:pos="2467"/>
          <w:tab w:val="left" w:pos="4884"/>
        </w:tabs>
        <w:spacing w:before="109" w:after="0"/>
        <w:ind w:left="107"/>
        <w:rPr>
          <w:rFonts w:ascii="方正书宋_GBK" w:eastAsia="方正书宋_GBK" w:hAnsi="方正书宋_GBK" w:cs="方正书宋_GBK"/>
          <w:sz w:val="20"/>
          <w:szCs w:val="20"/>
          <w:u w:val="single"/>
        </w:rPr>
      </w:pPr>
      <w:r>
        <w:rPr>
          <w:rFonts w:ascii="宋体" w:eastAsia="宋体" w:hAnsi="宋体" w:cs="宋体"/>
          <w:color w:val="231F20"/>
          <w:sz w:val="22"/>
          <w:szCs w:val="22"/>
        </w:rPr>
        <w:t>（大写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）违约金。逾期超过</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日，甲方有权解除合同，乙方应当赔偿损失。</w:t>
      </w:r>
    </w:p>
    <w:p>
      <w:pPr>
        <w:widowControl w:val="0"/>
        <w:spacing w:before="109" w:after="0" w:line="319" w:lineRule="auto"/>
        <w:ind w:left="217" w:right="213"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（六）乙方擅自改变入股土地的农业用途、弃耕抛荒连续两年以上、给入股土地造成严重损害或者严重破坏土地生态环境的，甲方有权解除合同、收回该土地经营权，并要求乙方赔偿损失。</w:t>
      </w:r>
    </w:p>
    <w:p>
      <w:pPr>
        <w:widowControl w:val="0"/>
        <w:tabs>
          <w:tab w:val="left" w:pos="6542"/>
        </w:tabs>
        <w:spacing w:before="25" w:after="0" w:line="319" w:lineRule="auto"/>
        <w:ind w:left="217" w:right="213" w:firstLine="330"/>
        <w:rPr>
          <w:rFonts w:ascii="方正书宋_GBK" w:eastAsia="方正书宋_GBK" w:hAnsi="方正书宋_GBK" w:cs="方正书宋_GBK"/>
          <w:sz w:val="20"/>
          <w:szCs w:val="20"/>
          <w:u w:val="single"/>
        </w:rPr>
      </w:pPr>
      <w:r>
        <w:rPr>
          <w:rFonts w:ascii="宋体" w:eastAsia="宋体" w:hAnsi="宋体" w:cs="宋体"/>
          <w:color w:val="231F20"/>
          <w:spacing w:val="2"/>
          <w:sz w:val="22"/>
          <w:szCs w:val="22"/>
        </w:rPr>
        <w:t>（七）合同期限届满</w:t>
      </w:r>
      <w:r>
        <w:rPr>
          <w:rFonts w:ascii="宋体" w:eastAsia="宋体" w:hAnsi="宋体" w:cs="宋体"/>
          <w:color w:val="231F20"/>
          <w:sz w:val="22"/>
          <w:szCs w:val="22"/>
        </w:rPr>
        <w:t>的</w:t>
      </w:r>
      <w:r>
        <w:rPr>
          <w:rFonts w:ascii="宋体" w:eastAsia="宋体" w:hAnsi="宋体" w:cs="宋体"/>
          <w:color w:val="231F20"/>
          <w:spacing w:val="2"/>
          <w:sz w:val="22"/>
          <w:szCs w:val="22"/>
        </w:rPr>
        <w:t>，乙方应当按照合同约定将原入股土地交还给甲</w:t>
      </w:r>
      <w:r>
        <w:rPr>
          <w:rFonts w:ascii="宋体" w:eastAsia="宋体" w:hAnsi="宋体" w:cs="宋体"/>
          <w:color w:val="231F20"/>
          <w:sz w:val="22"/>
          <w:szCs w:val="22"/>
        </w:rPr>
        <w:t>方</w:t>
      </w:r>
      <w:r>
        <w:rPr>
          <w:rFonts w:ascii="宋体" w:eastAsia="宋体" w:hAnsi="宋体" w:cs="宋体"/>
          <w:color w:val="231F20"/>
          <w:spacing w:val="2"/>
          <w:sz w:val="22"/>
          <w:szCs w:val="22"/>
        </w:rPr>
        <w:t>，逾期一日应向</w:t>
      </w:r>
      <w:r>
        <w:rPr>
          <w:rFonts w:ascii="宋体" w:eastAsia="宋体" w:hAnsi="宋体" w:cs="宋体"/>
          <w:color w:val="231F20"/>
          <w:sz w:val="22"/>
          <w:szCs w:val="22"/>
        </w:rPr>
        <w:t>甲方支付</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元（大写</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color w:val="231F20"/>
          <w:sz w:val="22"/>
          <w:szCs w:val="22"/>
        </w:rPr>
        <w:t>）违约金。</w:t>
      </w:r>
    </w:p>
    <w:p>
      <w:pPr>
        <w:widowControl w:val="0"/>
        <w:spacing w:before="19" w:after="0"/>
        <w:ind w:left="657"/>
        <w:rPr>
          <w:rFonts w:ascii="Times New Roman" w:eastAsia="Times New Roman" w:hAnsi="Times New Roman" w:cs="Times New Roman"/>
          <w:sz w:val="22"/>
          <w:szCs w:val="22"/>
        </w:rPr>
      </w:pPr>
      <w:r>
        <w:rPr>
          <w:rFonts w:ascii="宋体" w:eastAsia="宋体" w:hAnsi="宋体" w:cs="宋体"/>
          <w:color w:val="231F20"/>
          <w:sz w:val="22"/>
          <w:szCs w:val="22"/>
        </w:rPr>
        <w:t>十二、合同争议解决方式</w:t>
      </w:r>
    </w:p>
    <w:p>
      <w:pPr>
        <w:widowControl w:val="0"/>
        <w:spacing w:before="122" w:after="0" w:line="319" w:lineRule="auto"/>
        <w:ind w:left="217" w:right="21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本合同发生争议的，甲乙双方可以协商解决，也可以请求村民委员会、乡（镇）人民政府等调解解决。当事人不愿协商、调解或者协商、调解不成的，可以依据《中华人民共和国农村土地承包法》第五十五条的规定向农村土地承包仲裁委员会申请仲裁，也可以直接向人民法院起诉。</w:t>
      </w:r>
    </w:p>
    <w:p>
      <w:pPr>
        <w:widowControl w:val="0"/>
        <w:spacing w:before="19" w:after="0"/>
        <w:ind w:left="657"/>
        <w:rPr>
          <w:rFonts w:ascii="Times New Roman" w:eastAsia="Times New Roman" w:hAnsi="Times New Roman" w:cs="Times New Roman"/>
          <w:sz w:val="22"/>
          <w:szCs w:val="22"/>
        </w:rPr>
      </w:pPr>
      <w:r>
        <w:rPr>
          <w:rFonts w:ascii="宋体" w:eastAsia="宋体" w:hAnsi="宋体" w:cs="宋体"/>
          <w:color w:val="231F20"/>
          <w:sz w:val="22"/>
          <w:szCs w:val="22"/>
        </w:rPr>
        <w:t>十三、附则</w:t>
      </w:r>
    </w:p>
    <w:p>
      <w:pPr>
        <w:widowControl w:val="0"/>
        <w:spacing w:before="121" w:after="0" w:line="319" w:lineRule="auto"/>
        <w:ind w:left="217" w:right="200" w:firstLine="330"/>
        <w:rPr>
          <w:rFonts w:ascii="Times New Roman" w:eastAsia="Times New Roman" w:hAnsi="Times New Roman" w:cs="Times New Roman"/>
          <w:sz w:val="22"/>
          <w:szCs w:val="22"/>
        </w:rPr>
      </w:pPr>
      <w:r>
        <w:rPr>
          <w:rFonts w:ascii="宋体" w:eastAsia="宋体" w:hAnsi="宋体" w:cs="宋体"/>
          <w:color w:val="231F20"/>
          <w:sz w:val="22"/>
          <w:szCs w:val="22"/>
        </w:rPr>
        <w:t>（一）本合同未尽事宜，经甲方、乙方协商一致后可签订补充协议。补充协议与本合同具有同等法律效力。</w:t>
      </w:r>
    </w:p>
    <w:p>
      <w:pPr>
        <w:widowControl w:val="0"/>
        <w:tabs>
          <w:tab w:val="left" w:pos="9178"/>
        </w:tabs>
        <w:spacing w:before="25" w:after="0"/>
        <w:ind w:left="657"/>
        <w:rPr>
          <w:rFonts w:ascii="Times New Roman" w:eastAsia="Times New Roman" w:hAnsi="Times New Roman" w:cs="Times New Roman"/>
          <w:sz w:val="22"/>
          <w:szCs w:val="22"/>
        </w:rPr>
      </w:pPr>
      <w:r>
        <w:rPr>
          <w:rFonts w:ascii="宋体" w:eastAsia="宋体" w:hAnsi="宋体" w:cs="宋体"/>
          <w:color w:val="231F20"/>
          <w:sz w:val="22"/>
          <w:szCs w:val="22"/>
        </w:rPr>
        <w:t>补充条款（可另附件</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w:t>
      </w:r>
    </w:p>
    <w:p>
      <w:pPr>
        <w:widowControl w:val="0"/>
        <w:tabs>
          <w:tab w:val="left" w:pos="8067"/>
        </w:tabs>
        <w:spacing w:before="109" w:after="0" w:line="319" w:lineRule="auto"/>
        <w:ind w:left="217" w:right="105"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（二）本合同自甲乙双方签字、盖章或者按指印之日起生效。本合同一式</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份，由甲方、乙方、农村集体经济组织、乡（镇）人民政府农村土地承包管理部门</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，各执一份。</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6" w:after="0"/>
        <w:rPr>
          <w:rFonts w:ascii="Times New Roman" w:eastAsia="Times New Roman" w:hAnsi="Times New Roman" w:cs="Times New Roman"/>
          <w:sz w:val="29"/>
          <w:szCs w:val="29"/>
        </w:rPr>
      </w:pPr>
    </w:p>
    <w:p>
      <w:pPr>
        <w:widowControl w:val="0"/>
        <w:tabs>
          <w:tab w:val="left" w:pos="5877"/>
        </w:tabs>
        <w:spacing w:before="22" w:after="0"/>
        <w:ind w:left="557"/>
        <w:rPr>
          <w:rFonts w:ascii="Times New Roman" w:eastAsia="Times New Roman" w:hAnsi="Times New Roman" w:cs="Times New Roman"/>
          <w:sz w:val="22"/>
          <w:szCs w:val="22"/>
        </w:rPr>
      </w:pPr>
      <w:r>
        <w:rPr>
          <w:rFonts w:ascii="宋体" w:eastAsia="宋体" w:hAnsi="宋体" w:cs="宋体"/>
          <w:color w:val="231F20"/>
          <w:sz w:val="22"/>
          <w:szCs w:val="22"/>
        </w:rPr>
        <w:t>甲方：</w:t>
      </w:r>
      <w:r>
        <w:rPr>
          <w:rFonts w:ascii="宋体" w:eastAsia="宋体" w:hAnsi="宋体" w:cs="宋体"/>
          <w:color w:val="231F20"/>
          <w:sz w:val="22"/>
          <w:szCs w:val="22"/>
        </w:rPr>
        <w:tab/>
      </w:r>
      <w:r>
        <w:rPr>
          <w:rFonts w:ascii="宋体" w:eastAsia="宋体" w:hAnsi="宋体" w:cs="宋体"/>
          <w:color w:val="231F20"/>
          <w:sz w:val="22"/>
          <w:szCs w:val="22"/>
        </w:rPr>
        <w:t>乙方：</w:t>
      </w:r>
    </w:p>
    <w:p>
      <w:pPr>
        <w:widowControl w:val="0"/>
        <w:spacing w:before="0" w:after="0"/>
        <w:rPr>
          <w:rFonts w:ascii="Times New Roman" w:eastAsia="Times New Roman" w:hAnsi="Times New Roman" w:cs="Times New Roman"/>
        </w:rPr>
      </w:pPr>
    </w:p>
    <w:p>
      <w:pPr>
        <w:widowControl w:val="0"/>
        <w:tabs>
          <w:tab w:val="left" w:pos="5877"/>
        </w:tabs>
        <w:spacing w:before="188" w:after="0"/>
        <w:ind w:left="557"/>
        <w:rPr>
          <w:rFonts w:ascii="Times New Roman" w:eastAsia="Times New Roman" w:hAnsi="Times New Roman" w:cs="Times New Roman"/>
          <w:sz w:val="22"/>
          <w:szCs w:val="22"/>
        </w:rPr>
      </w:pPr>
      <w:r>
        <w:rPr>
          <w:rFonts w:ascii="宋体" w:eastAsia="宋体" w:hAnsi="宋体" w:cs="宋体"/>
          <w:color w:val="231F20"/>
          <w:sz w:val="22"/>
          <w:szCs w:val="22"/>
        </w:rPr>
        <w:t>法定代表人（负责人 / 农户代表人）签字：</w:t>
      </w:r>
      <w:r>
        <w:rPr>
          <w:rFonts w:ascii="宋体" w:eastAsia="宋体" w:hAnsi="宋体" w:cs="宋体"/>
          <w:color w:val="231F20"/>
          <w:sz w:val="22"/>
          <w:szCs w:val="22"/>
        </w:rPr>
        <w:tab/>
      </w:r>
      <w:r>
        <w:rPr>
          <w:rFonts w:ascii="宋体" w:eastAsia="宋体" w:hAnsi="宋体" w:cs="宋体"/>
          <w:color w:val="231F20"/>
          <w:sz w:val="22"/>
          <w:szCs w:val="22"/>
        </w:rPr>
        <w:t>法定代表人（负责人）签字：</w:t>
      </w:r>
    </w:p>
    <w:p>
      <w:pPr>
        <w:widowControl w:val="0"/>
        <w:spacing w:before="0" w:after="0"/>
        <w:rPr>
          <w:rFonts w:ascii="Times New Roman" w:eastAsia="Times New Roman" w:hAnsi="Times New Roman" w:cs="Times New Roman"/>
        </w:rPr>
      </w:pPr>
    </w:p>
    <w:p>
      <w:pPr>
        <w:widowControl w:val="0"/>
        <w:tabs>
          <w:tab w:val="left" w:pos="2262"/>
          <w:tab w:val="left" w:pos="2922"/>
          <w:tab w:val="left" w:pos="3582"/>
          <w:tab w:val="left" w:pos="5877"/>
          <w:tab w:val="left" w:pos="7801"/>
          <w:tab w:val="left" w:pos="8461"/>
          <w:tab w:val="left" w:pos="8901"/>
        </w:tabs>
        <w:spacing w:before="188" w:after="0"/>
        <w:ind w:left="557"/>
        <w:rPr>
          <w:rFonts w:ascii="Times New Roman" w:eastAsia="Times New Roman" w:hAnsi="Times New Roman" w:cs="Times New Roman"/>
          <w:sz w:val="22"/>
          <w:szCs w:val="22"/>
        </w:rPr>
      </w:pPr>
      <w:r>
        <w:rPr>
          <w:rFonts w:ascii="宋体" w:eastAsia="宋体" w:hAnsi="宋体" w:cs="宋体"/>
          <w:color w:val="231F20"/>
          <w:sz w:val="22"/>
          <w:szCs w:val="22"/>
        </w:rPr>
        <w:t>签订时间：</w:t>
      </w:r>
      <w:r>
        <w:rPr>
          <w:rFonts w:ascii="宋体" w:eastAsia="宋体" w:hAnsi="宋体" w:cs="宋体"/>
          <w:color w:val="231F20"/>
          <w:sz w:val="22"/>
          <w:szCs w:val="22"/>
        </w:rPr>
        <w:tab/>
      </w:r>
      <w:r>
        <w:rPr>
          <w:rFonts w:ascii="宋体" w:eastAsia="宋体" w:hAnsi="宋体" w:cs="宋体"/>
          <w:color w:val="231F20"/>
          <w:sz w:val="22"/>
          <w:szCs w:val="22"/>
        </w:rPr>
        <w:t>年</w:t>
      </w:r>
      <w:r>
        <w:rPr>
          <w:rFonts w:ascii="宋体" w:eastAsia="宋体" w:hAnsi="宋体" w:cs="宋体"/>
          <w:color w:val="231F20"/>
          <w:sz w:val="22"/>
          <w:szCs w:val="22"/>
        </w:rPr>
        <w:tab/>
      </w:r>
      <w:r>
        <w:rPr>
          <w:rFonts w:ascii="宋体" w:eastAsia="宋体" w:hAnsi="宋体" w:cs="宋体"/>
          <w:color w:val="231F20"/>
          <w:sz w:val="22"/>
          <w:szCs w:val="22"/>
        </w:rPr>
        <w:t>月</w:t>
      </w:r>
      <w:r>
        <w:rPr>
          <w:rFonts w:ascii="宋体" w:eastAsia="宋体" w:hAnsi="宋体" w:cs="宋体"/>
          <w:color w:val="231F20"/>
          <w:sz w:val="22"/>
          <w:szCs w:val="22"/>
        </w:rPr>
        <w:tab/>
      </w:r>
      <w:r>
        <w:rPr>
          <w:rFonts w:ascii="宋体" w:eastAsia="宋体" w:hAnsi="宋体" w:cs="宋体"/>
          <w:color w:val="231F20"/>
          <w:sz w:val="22"/>
          <w:szCs w:val="22"/>
        </w:rPr>
        <w:t>日</w:t>
      </w:r>
      <w:r>
        <w:rPr>
          <w:rFonts w:ascii="宋体" w:eastAsia="宋体" w:hAnsi="宋体" w:cs="宋体"/>
          <w:color w:val="231F20"/>
          <w:sz w:val="22"/>
          <w:szCs w:val="22"/>
        </w:rPr>
        <w:tab/>
      </w:r>
      <w:r>
        <w:rPr>
          <w:rFonts w:ascii="宋体" w:eastAsia="宋体" w:hAnsi="宋体" w:cs="宋体"/>
          <w:color w:val="231F20"/>
          <w:sz w:val="22"/>
          <w:szCs w:val="22"/>
        </w:rPr>
        <w:t>签订时间：</w:t>
      </w:r>
      <w:r>
        <w:rPr>
          <w:rFonts w:ascii="宋体" w:eastAsia="宋体" w:hAnsi="宋体" w:cs="宋体"/>
          <w:color w:val="231F20"/>
          <w:sz w:val="22"/>
          <w:szCs w:val="22"/>
        </w:rPr>
        <w:tab/>
      </w:r>
      <w:r>
        <w:rPr>
          <w:rFonts w:ascii="宋体" w:eastAsia="宋体" w:hAnsi="宋体" w:cs="宋体"/>
          <w:color w:val="231F20"/>
          <w:sz w:val="22"/>
          <w:szCs w:val="22"/>
        </w:rPr>
        <w:t>年</w:t>
      </w:r>
      <w:r>
        <w:rPr>
          <w:rFonts w:ascii="宋体" w:eastAsia="宋体" w:hAnsi="宋体" w:cs="宋体"/>
          <w:color w:val="231F20"/>
          <w:sz w:val="22"/>
          <w:szCs w:val="22"/>
        </w:rPr>
        <w:tab/>
      </w:r>
      <w:r>
        <w:rPr>
          <w:rFonts w:ascii="宋体" w:eastAsia="宋体" w:hAnsi="宋体" w:cs="宋体"/>
          <w:color w:val="231F20"/>
          <w:sz w:val="22"/>
          <w:szCs w:val="22"/>
        </w:rPr>
        <w:t>月</w:t>
      </w:r>
      <w:r>
        <w:rPr>
          <w:rFonts w:ascii="宋体" w:eastAsia="宋体" w:hAnsi="宋体" w:cs="宋体"/>
          <w:color w:val="231F20"/>
          <w:sz w:val="22"/>
          <w:szCs w:val="22"/>
        </w:rPr>
        <w:tab/>
      </w:r>
      <w:r>
        <w:rPr>
          <w:rFonts w:ascii="宋体" w:eastAsia="宋体" w:hAnsi="宋体" w:cs="宋体"/>
          <w:color w:val="231F20"/>
          <w:sz w:val="22"/>
          <w:szCs w:val="22"/>
        </w:rPr>
        <w:t>日</w:t>
      </w:r>
    </w:p>
    <w:p>
      <w:pPr>
        <w:widowControl w:val="0"/>
        <w:tabs>
          <w:tab w:val="left" w:pos="4138"/>
          <w:tab w:val="left" w:pos="5877"/>
          <w:tab w:val="left" w:pos="914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签订地点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签订地点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附件清单：</w:t>
      </w:r>
    </w:p>
    <w:p>
      <w:pPr>
        <w:widowControl w:val="0"/>
        <w:spacing w:before="1" w:after="0"/>
        <w:rPr>
          <w:rFonts w:ascii="Times New Roman" w:eastAsia="Times New Roman" w:hAnsi="Times New Roman" w:cs="Times New Roman"/>
          <w:sz w:val="14"/>
          <w:szCs w:val="14"/>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525"/>
        <w:gridCol w:w="5589"/>
        <w:gridCol w:w="1091"/>
        <w:gridCol w:w="702"/>
        <w:gridCol w:w="702"/>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38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08" w:right="10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序号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887" w:right="187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附件名称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499"/>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是否具备</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36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页数</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44" w:after="0"/>
              <w:ind w:left="36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备注</w:t>
            </w: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1</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1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甲方、乙方的证件复印件</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2</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1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入股土地的权属证明</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3</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1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入股土地四至范围附图</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6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4"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4</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4" w:after="0" w:line="230" w:lineRule="auto"/>
              <w:ind w:left="113" w:right="9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其他（例如：附属建筑及设施清单、村民会议决议书及公示材料、代办授权委托书和证件复印件等）</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80"/>
        </w:trPr>
        <w:tc>
          <w:tcPr>
            <w:gridSpan w:val="5"/>
            <w:tcBorders>
              <w:top w:val="single" w:sz="6" w:space="0" w:color="231F20"/>
            </w:tcBorders>
            <w:noWrap w:val="0"/>
            <w:tcMar>
              <w:top w:w="8" w:type="dxa"/>
              <w:left w:w="8" w:type="dxa"/>
              <w:bottom w:w="8" w:type="dxa"/>
              <w:right w:w="8" w:type="dxa"/>
            </w:tcMar>
            <w:vAlign w:val="top"/>
            <w:hideMark/>
          </w:tcPr>
          <w:p>
            <w:pPr>
              <w:widowControl w:val="0"/>
              <w:tabs>
                <w:tab w:val="left" w:pos="591"/>
              </w:tabs>
              <w:spacing w:before="44" w:after="0"/>
              <w:ind w:left="1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共计</w:t>
            </w:r>
            <w:r>
              <w:rPr>
                <w:rFonts w:ascii="宋体" w:eastAsia="宋体" w:hAnsi="宋体" w:cs="宋体"/>
                <w:b w:val="0"/>
                <w:bCs w:val="0"/>
                <w:i w:val="0"/>
                <w:iCs w:val="0"/>
                <w:smallCaps w:val="0"/>
                <w:color w:val="000000"/>
                <w:sz w:val="18"/>
                <w:szCs w:val="18"/>
              </w:rPr>
              <w:tab/>
            </w:r>
            <w:r>
              <w:rPr>
                <w:rFonts w:ascii="宋体" w:eastAsia="宋体" w:hAnsi="宋体" w:cs="宋体"/>
                <w:b w:val="0"/>
                <w:bCs w:val="0"/>
                <w:i w:val="0"/>
                <w:iCs w:val="0"/>
                <w:smallCaps w:val="0"/>
                <w:color w:val="231F20"/>
                <w:sz w:val="18"/>
                <w:szCs w:val="18"/>
              </w:rPr>
              <w:t>份 ，</w:t>
            </w:r>
            <w:r>
              <w:rPr>
                <w:rFonts w:ascii="宋体" w:eastAsia="宋体" w:hAnsi="宋体" w:cs="宋体"/>
                <w:b w:val="0"/>
                <w:bCs w:val="0"/>
                <w:i w:val="0"/>
                <w:iCs w:val="0"/>
                <w:smallCaps w:val="0"/>
                <w:color w:val="231F20"/>
                <w:spacing w:val="42"/>
                <w:sz w:val="18"/>
                <w:szCs w:val="18"/>
              </w:rPr>
              <w:t xml:space="preserve"> </w:t>
            </w:r>
            <w:r>
              <w:rPr>
                <w:rFonts w:ascii="宋体" w:eastAsia="宋体" w:hAnsi="宋体" w:cs="宋体"/>
                <w:b w:val="0"/>
                <w:bCs w:val="0"/>
                <w:i w:val="0"/>
                <w:iCs w:val="0"/>
                <w:smallCaps w:val="0"/>
                <w:color w:val="231F20"/>
                <w:sz w:val="18"/>
                <w:szCs w:val="18"/>
              </w:rPr>
              <w:t>页 。</w:t>
            </w:r>
          </w:p>
        </w:tc>
      </w:tr>
    </w:tbl>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line="14" w:lineRule="auto"/>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58240" behindDoc="1" locked="0" layoutInCell="1" allowOverlap="1">
          <wp:simplePos x="0" y="0"/>
          <wp:positionH relativeFrom="page">
            <wp:posOffset>6571107</wp:posOffset>
          </wp:positionH>
          <wp:positionV relativeFrom="page">
            <wp:posOffset>10023729</wp:posOffset>
          </wp:positionV>
          <wp:extent cx="114300" cy="171450"/>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1"/>
                  <a:stretch>
                    <a:fillRect/>
                  </a:stretch>
                </pic:blipFill>
                <pic:spPr>
                  <a:xfrm>
                    <a:off x="0" y="0"/>
                    <a:ext cx="114300" cy="171450"/>
                  </a:xfrm>
                  <a:prstGeom prst="rect">
                    <a:avLst/>
                  </a:prstGeom>
                </pic:spPr>
              </pic:pic>
            </a:graphicData>
          </a:graphic>
        </wp:anchor>
      </w:drawing>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