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B</w:t>
      </w:r>
      <w:r>
        <w:rPr>
          <w:rFonts w:ascii="宋体" w:eastAsia="宋体" w:hAnsi="宋体" w:cs="宋体"/>
          <w:sz w:val="28"/>
          <w:szCs w:val="28"/>
        </w:rPr>
        <w:t>F—2023—</w:t>
      </w:r>
      <w:r>
        <w:rPr>
          <w:rFonts w:ascii="宋体" w:eastAsia="宋体" w:hAnsi="宋体" w:cs="宋体"/>
          <w:sz w:val="28"/>
          <w:szCs w:val="28"/>
        </w:rPr>
        <w:t>2737</w:t>
      </w:r>
      <w:r>
        <w:rPr>
          <w:rFonts w:ascii="宋体" w:eastAsia="宋体" w:hAnsi="宋体" w:cs="宋体"/>
          <w:b/>
          <w:bCs/>
          <w:sz w:val="28"/>
          <w:szCs w:val="28"/>
        </w:rPr>
        <w:t xml:space="preserve">                          </w:t>
      </w:r>
      <w:r>
        <w:rPr>
          <w:rFonts w:ascii="宋体" w:eastAsia="宋体" w:hAnsi="宋体" w:cs="宋体"/>
          <w:sz w:val="28"/>
          <w:szCs w:val="28"/>
        </w:rPr>
        <w:t>合同编号：</w:t>
      </w:r>
    </w:p>
    <w:p>
      <w:pPr>
        <w:widowControl w:val="0"/>
        <w:spacing w:before="0" w:after="0"/>
        <w:jc w:val="both"/>
        <w:rPr>
          <w:rFonts w:ascii="Times New Roman" w:eastAsia="Times New Roman" w:hAnsi="Times New Roman" w:cs="Times New Roman"/>
          <w:sz w:val="21"/>
          <w:szCs w:val="21"/>
        </w:rPr>
      </w:pPr>
    </w:p>
    <w:p>
      <w:pPr>
        <w:widowControl w:val="0"/>
        <w:spacing w:before="0" w:after="0" w:line="242" w:lineRule="auto"/>
        <w:jc w:val="both"/>
        <w:rPr>
          <w:rFonts w:ascii="Times New Roman" w:eastAsia="Times New Roman" w:hAnsi="Times New Roman" w:cs="Times New Roman"/>
          <w:sz w:val="21"/>
          <w:szCs w:val="21"/>
        </w:rPr>
      </w:pPr>
    </w:p>
    <w:p>
      <w:pPr>
        <w:widowControl w:val="0"/>
        <w:spacing w:before="0" w:after="0" w:line="242" w:lineRule="auto"/>
        <w:jc w:val="both"/>
        <w:rPr>
          <w:rFonts w:ascii="Times New Roman" w:eastAsia="Times New Roman" w:hAnsi="Times New Roman" w:cs="Times New Roman"/>
          <w:sz w:val="21"/>
          <w:szCs w:val="21"/>
        </w:rPr>
      </w:pPr>
    </w:p>
    <w:p>
      <w:pPr>
        <w:widowControl w:val="0"/>
        <w:spacing w:before="0" w:after="0" w:line="242" w:lineRule="auto"/>
        <w:jc w:val="both"/>
        <w:rPr>
          <w:rFonts w:ascii="Times New Roman" w:eastAsia="Times New Roman" w:hAnsi="Times New Roman" w:cs="Times New Roman"/>
          <w:sz w:val="21"/>
          <w:szCs w:val="21"/>
        </w:rPr>
      </w:pPr>
    </w:p>
    <w:p>
      <w:pPr>
        <w:widowControl w:val="0"/>
        <w:spacing w:before="0" w:after="0" w:line="242" w:lineRule="auto"/>
        <w:jc w:val="both"/>
        <w:rPr>
          <w:rFonts w:ascii="Times New Roman" w:eastAsia="Times New Roman" w:hAnsi="Times New Roman" w:cs="Times New Roman"/>
          <w:sz w:val="21"/>
          <w:szCs w:val="21"/>
        </w:rPr>
      </w:pPr>
    </w:p>
    <w:p>
      <w:pPr>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242" w:lineRule="auto"/>
        <w:jc w:val="both"/>
        <w:rPr>
          <w:rFonts w:ascii="Times New Roman" w:eastAsia="Times New Roman" w:hAnsi="Times New Roman" w:cs="Times New Roman"/>
          <w:sz w:val="21"/>
          <w:szCs w:val="21"/>
        </w:rPr>
      </w:pPr>
    </w:p>
    <w:p>
      <w:pPr>
        <w:widowControl w:val="0"/>
        <w:spacing w:before="0" w:after="0" w:line="218" w:lineRule="auto"/>
        <w:jc w:val="center"/>
        <w:rPr>
          <w:rFonts w:ascii="Times New Roman" w:eastAsia="Times New Roman" w:hAnsi="Times New Roman" w:cs="Times New Roman"/>
          <w:sz w:val="40"/>
          <w:szCs w:val="40"/>
        </w:rPr>
      </w:pPr>
      <w:r>
        <w:rPr>
          <w:rFonts w:ascii="宋体" w:eastAsia="宋体" w:hAnsi="宋体" w:cs="宋体"/>
          <w:sz w:val="40"/>
          <w:szCs w:val="40"/>
        </w:rPr>
        <w:t>北京市医疗美容服务合同</w:t>
      </w:r>
    </w:p>
    <w:p>
      <w:pPr>
        <w:widowControl w:val="0"/>
        <w:spacing w:before="0" w:after="0" w:line="247" w:lineRule="auto"/>
        <w:jc w:val="center"/>
        <w:rPr>
          <w:rFonts w:ascii="Times New Roman" w:eastAsia="Times New Roman" w:hAnsi="Times New Roman" w:cs="Times New Roman"/>
          <w:sz w:val="28"/>
          <w:szCs w:val="28"/>
        </w:rPr>
      </w:pPr>
      <w:r>
        <w:rPr>
          <w:rFonts w:ascii="宋体" w:eastAsia="宋体" w:hAnsi="宋体" w:cs="宋体"/>
          <w:sz w:val="28"/>
          <w:szCs w:val="28"/>
        </w:rPr>
        <w:t>（试行）</w:t>
      </w:r>
    </w:p>
    <w:p>
      <w:pPr>
        <w:widowControl w:val="0"/>
        <w:spacing w:before="0" w:after="0" w:line="247" w:lineRule="auto"/>
        <w:jc w:val="both"/>
        <w:rPr>
          <w:rFonts w:ascii="Times New Roman" w:eastAsia="Times New Roman" w:hAnsi="Times New Roman" w:cs="Times New Roman"/>
          <w:sz w:val="32"/>
          <w:szCs w:val="32"/>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line="250" w:lineRule="auto"/>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北京市卫生健康委员会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北京市市场监督管理</w:t>
      </w:r>
      <w:r>
        <w:rPr>
          <w:rFonts w:ascii="宋体" w:eastAsia="宋体" w:hAnsi="宋体" w:cs="宋体"/>
          <w:sz w:val="28"/>
          <w:szCs w:val="28"/>
        </w:rPr>
        <w:t>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023</w:t>
      </w:r>
      <w:r>
        <w:rPr>
          <w:rFonts w:ascii="宋体" w:eastAsia="宋体" w:hAnsi="宋体" w:cs="宋体"/>
          <w:sz w:val="28"/>
          <w:szCs w:val="28"/>
        </w:rPr>
        <w:t>年</w:t>
      </w:r>
      <w:r>
        <w:rPr>
          <w:rFonts w:ascii="宋体" w:eastAsia="宋体" w:hAnsi="宋体" w:cs="宋体"/>
          <w:sz w:val="28"/>
          <w:szCs w:val="28"/>
        </w:rPr>
        <w:t>7</w:t>
      </w:r>
      <w:r>
        <w:rPr>
          <w:rFonts w:ascii="宋体" w:eastAsia="宋体" w:hAnsi="宋体" w:cs="宋体"/>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266" w:lineRule="auto"/>
        <w:jc w:val="center"/>
        <w:rPr>
          <w:rFonts w:ascii="Times New Roman" w:eastAsia="Times New Roman" w:hAnsi="Times New Roman" w:cs="Times New Roman"/>
          <w:sz w:val="40"/>
          <w:szCs w:val="40"/>
        </w:rPr>
      </w:pPr>
      <w:r>
        <w:rPr>
          <w:rFonts w:ascii="宋体" w:eastAsia="宋体" w:hAnsi="宋体" w:cs="宋体"/>
          <w:sz w:val="40"/>
          <w:szCs w:val="40"/>
        </w:rPr>
        <w:t>使用说明</w:t>
      </w:r>
    </w:p>
    <w:p>
      <w:pPr>
        <w:widowControl w:val="0"/>
        <w:spacing w:before="0" w:after="0" w:line="420" w:lineRule="atLeast"/>
        <w:jc w:val="both"/>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一、本合同文本为示范文本，供营利性美容医疗机构与接受医疗美容服务的消费者签订服务合同使用，非营利性美容医疗机构可根据情况参照使用。提供生活美容服务不适用本合同文本。</w:t>
      </w:r>
      <w:r>
        <w:rPr>
          <w:rFonts w:ascii="宋体" w:eastAsia="宋体" w:hAnsi="宋体" w:cs="宋体"/>
          <w:sz w:val="22"/>
          <w:szCs w:val="22"/>
        </w:rPr>
        <w:t>美容医疗机构可以使用本合同，也可以参照本合同自行制定合同文本。</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二、双方当事人在签约之前应当仔细阅读本合同文本全部内容，结合具体情况确定具有选择性、补充性、填充性、修改性的内容，相应内容以手写项为优先，并承担合同订立、履行所产生的法律后果。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三、当事人可以对本合同文本条款内容进行修改、增补或删除，但不得不公平、不合理地排除或者限制消费者权利、减轻或者免除美容医疗机构责任、加重消费者责任等。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四、如消费者为无民事行为能力人或限制民事行为能力人，应当由监护人代为签约。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、依照《诊所备案管理暂行办法》等规定</w:t>
      </w:r>
      <w:r>
        <w:rPr>
          <w:rFonts w:ascii="宋体" w:eastAsia="宋体" w:hAnsi="宋体" w:cs="宋体"/>
          <w:sz w:val="22"/>
          <w:szCs w:val="22"/>
        </w:rPr>
        <w:t>，</w:t>
      </w:r>
      <w:r>
        <w:rPr>
          <w:rFonts w:ascii="宋体" w:eastAsia="宋体" w:hAnsi="宋体" w:cs="宋体"/>
          <w:sz w:val="22"/>
          <w:szCs w:val="22"/>
        </w:rPr>
        <w:t>经过备案开展执业活动的美容</w:t>
      </w:r>
      <w:r>
        <w:rPr>
          <w:rFonts w:ascii="宋体" w:eastAsia="宋体" w:hAnsi="宋体" w:cs="宋体"/>
          <w:sz w:val="22"/>
          <w:szCs w:val="22"/>
        </w:rPr>
        <w:t>医疗</w:t>
      </w:r>
      <w:r>
        <w:rPr>
          <w:rFonts w:ascii="宋体" w:eastAsia="宋体" w:hAnsi="宋体" w:cs="宋体"/>
          <w:sz w:val="22"/>
          <w:szCs w:val="22"/>
        </w:rPr>
        <w:t>诊所使用本合同文本时，在相应合同条款中可以用诊所备案凭证代替《医疗机构执业许可证》</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六、合同双方</w:t>
      </w:r>
      <w:r>
        <w:rPr>
          <w:rFonts w:ascii="宋体" w:eastAsia="宋体" w:hAnsi="宋体" w:cs="宋体"/>
          <w:sz w:val="22"/>
          <w:szCs w:val="22"/>
        </w:rPr>
        <w:t>可以根据实际情况决定本合同原件的份数，并在签订合同时认真核对，以确保各份合同内容一致；在任何情况下，各方当事人都有权持有至少一份合同原件。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本示范文本由</w:t>
      </w:r>
      <w:r>
        <w:rPr>
          <w:rFonts w:ascii="宋体" w:eastAsia="宋体" w:hAnsi="宋体" w:cs="宋体"/>
          <w:sz w:val="22"/>
          <w:szCs w:val="22"/>
        </w:rPr>
        <w:t>北京市</w:t>
      </w:r>
      <w:r>
        <w:rPr>
          <w:rFonts w:ascii="宋体" w:eastAsia="宋体" w:hAnsi="宋体" w:cs="宋体"/>
          <w:sz w:val="22"/>
          <w:szCs w:val="22"/>
        </w:rPr>
        <w:t>卫生健康</w:t>
      </w:r>
      <w:r>
        <w:rPr>
          <w:rFonts w:ascii="宋体" w:eastAsia="宋体" w:hAnsi="宋体" w:cs="宋体"/>
          <w:sz w:val="22"/>
          <w:szCs w:val="22"/>
        </w:rPr>
        <w:t>委员会和北京市</w:t>
      </w:r>
      <w:r>
        <w:rPr>
          <w:rFonts w:ascii="宋体" w:eastAsia="宋体" w:hAnsi="宋体" w:cs="宋体"/>
          <w:sz w:val="22"/>
          <w:szCs w:val="22"/>
        </w:rPr>
        <w:t>市场</w:t>
      </w:r>
      <w:r>
        <w:rPr>
          <w:rFonts w:ascii="宋体" w:eastAsia="宋体" w:hAnsi="宋体" w:cs="宋体"/>
          <w:sz w:val="22"/>
          <w:szCs w:val="22"/>
        </w:rPr>
        <w:t>监督管理局</w:t>
      </w:r>
      <w:r>
        <w:rPr>
          <w:rFonts w:ascii="宋体" w:eastAsia="宋体" w:hAnsi="宋体" w:cs="宋体"/>
          <w:sz w:val="22"/>
          <w:szCs w:val="22"/>
        </w:rPr>
        <w:t>共同制定。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、名词解释</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医疗美容：运用手术、药物、医疗器械以及其他具有创伤性或者侵入性的医学技术方法对人的容貌和人体各部位形态进行的修复与再塑。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美容医疗机构：具备《医疗机构执业许可证》</w:t>
      </w:r>
      <w:r>
        <w:rPr>
          <w:rFonts w:ascii="宋体" w:eastAsia="宋体" w:hAnsi="宋体" w:cs="宋体"/>
          <w:sz w:val="22"/>
          <w:szCs w:val="22"/>
        </w:rPr>
        <w:t>，</w:t>
      </w:r>
      <w:r>
        <w:rPr>
          <w:rFonts w:ascii="宋体" w:eastAsia="宋体" w:hAnsi="宋体" w:cs="宋体"/>
          <w:sz w:val="22"/>
          <w:szCs w:val="22"/>
        </w:rPr>
        <w:t>依据《医疗美容服务管理办法》等法律法规提供医疗美容服务的医疗机构。</w:t>
      </w:r>
    </w:p>
    <w:p>
      <w:pPr>
        <w:widowControl w:val="0"/>
        <w:spacing w:before="0" w:after="0" w:line="420" w:lineRule="atLeast"/>
        <w:jc w:val="both"/>
        <w:rPr>
          <w:rFonts w:ascii="Times New Roman" w:eastAsia="Times New Roman" w:hAnsi="Times New Roman" w:cs="Times New Roman"/>
        </w:rPr>
      </w:pPr>
    </w:p>
    <w:p>
      <w:pPr>
        <w:widowControl w:val="0"/>
        <w:spacing w:before="0" w:after="0" w:line="218" w:lineRule="auto"/>
        <w:ind w:left="3438"/>
        <w:jc w:val="both"/>
        <w:rPr>
          <w:rFonts w:ascii="Times New Roman" w:eastAsia="Times New Roman" w:hAnsi="Times New Roman" w:cs="Times New Roman"/>
          <w:sz w:val="32"/>
          <w:szCs w:val="32"/>
        </w:rPr>
      </w:pPr>
    </w:p>
    <w:p>
      <w:pPr>
        <w:widowControl w:val="0"/>
        <w:spacing w:before="0" w:after="0" w:line="218" w:lineRule="auto"/>
        <w:ind w:left="3438"/>
        <w:jc w:val="both"/>
        <w:rPr>
          <w:rFonts w:ascii="Times New Roman" w:eastAsia="Times New Roman" w:hAnsi="Times New Roman" w:cs="Times New Roman"/>
          <w:sz w:val="32"/>
          <w:szCs w:val="32"/>
        </w:rPr>
      </w:pPr>
    </w:p>
    <w:p>
      <w:pPr>
        <w:widowControl w:val="0"/>
        <w:spacing w:before="0" w:after="0" w:line="218" w:lineRule="auto"/>
        <w:ind w:left="3438"/>
        <w:jc w:val="both"/>
        <w:rPr>
          <w:rFonts w:ascii="Times New Roman" w:eastAsia="Times New Roman" w:hAnsi="Times New Roman" w:cs="Times New Roman"/>
          <w:sz w:val="32"/>
          <w:szCs w:val="32"/>
        </w:rPr>
      </w:pPr>
    </w:p>
    <w:p>
      <w:pPr>
        <w:widowControl w:val="0"/>
        <w:spacing w:before="0" w:after="0" w:line="218" w:lineRule="auto"/>
        <w:ind w:left="3438"/>
        <w:jc w:val="both"/>
        <w:rPr>
          <w:rFonts w:ascii="Times New Roman" w:eastAsia="Times New Roman" w:hAnsi="Times New Roman" w:cs="Times New Roman"/>
          <w:sz w:val="32"/>
          <w:szCs w:val="32"/>
        </w:rPr>
      </w:pPr>
    </w:p>
    <w:p>
      <w:pPr>
        <w:widowControl w:val="0"/>
        <w:spacing w:before="0" w:after="0" w:line="218" w:lineRule="auto"/>
        <w:ind w:left="3438"/>
        <w:jc w:val="both"/>
        <w:rPr>
          <w:rFonts w:ascii="Times New Roman" w:eastAsia="Times New Roman" w:hAnsi="Times New Roman" w:cs="Times New Roman"/>
          <w:sz w:val="32"/>
          <w:szCs w:val="32"/>
        </w:rPr>
      </w:pPr>
    </w:p>
    <w:p>
      <w:pPr>
        <w:widowControl w:val="0"/>
        <w:spacing w:before="0" w:after="0" w:line="266" w:lineRule="auto"/>
        <w:jc w:val="center"/>
        <w:rPr>
          <w:rFonts w:ascii="Times New Roman" w:eastAsia="Times New Roman" w:hAnsi="Times New Roman" w:cs="Times New Roman"/>
          <w:sz w:val="40"/>
          <w:szCs w:val="40"/>
        </w:rPr>
      </w:pPr>
      <w:r>
        <w:rPr>
          <w:rFonts w:ascii="宋体" w:eastAsia="宋体" w:hAnsi="宋体" w:cs="宋体"/>
          <w:sz w:val="40"/>
          <w:szCs w:val="40"/>
        </w:rPr>
        <w:t>特别提示</w:t>
      </w:r>
    </w:p>
    <w:p>
      <w:pPr>
        <w:widowControl w:val="0"/>
        <w:spacing w:before="0" w:after="0" w:line="410" w:lineRule="atLeast"/>
        <w:jc w:val="both"/>
        <w:rPr>
          <w:rFonts w:ascii="Times New Roman" w:eastAsia="Times New Roman" w:hAnsi="Times New Roman" w:cs="Times New Roman"/>
        </w:rPr>
      </w:pPr>
    </w:p>
    <w:p>
      <w:pPr>
        <w:widowControl w:val="0"/>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一、对</w:t>
      </w:r>
      <w:r>
        <w:rPr>
          <w:rFonts w:ascii="宋体" w:eastAsia="宋体" w:hAnsi="宋体" w:cs="宋体"/>
          <w:sz w:val="22"/>
          <w:szCs w:val="22"/>
        </w:rPr>
        <w:t>消费者</w:t>
      </w:r>
      <w:r>
        <w:rPr>
          <w:rFonts w:ascii="宋体" w:eastAsia="宋体" w:hAnsi="宋体" w:cs="宋体"/>
          <w:sz w:val="22"/>
          <w:szCs w:val="22"/>
        </w:rPr>
        <w:t>的提示</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医疗美容服务是一种医疗行为，具有较高的专业性、复杂性和一定的风险性，而对医疗美容效果的心理预期和对实际效果的评价往往带有一定的主观性。请</w:t>
      </w:r>
      <w:r>
        <w:rPr>
          <w:rFonts w:ascii="宋体" w:eastAsia="宋体" w:hAnsi="宋体" w:cs="宋体"/>
          <w:sz w:val="22"/>
          <w:szCs w:val="22"/>
        </w:rPr>
        <w:t>消费者</w:t>
      </w:r>
      <w:r>
        <w:rPr>
          <w:rFonts w:ascii="宋体" w:eastAsia="宋体" w:hAnsi="宋体" w:cs="宋体"/>
          <w:sz w:val="22"/>
          <w:szCs w:val="22"/>
        </w:rPr>
        <w:t>增强对医疗美容服务风险的了解和认知，形成对服务效果的合理期待，理性适度消费。</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消费者</w:t>
      </w:r>
      <w:r>
        <w:rPr>
          <w:rFonts w:ascii="宋体" w:eastAsia="宋体" w:hAnsi="宋体" w:cs="宋体"/>
          <w:sz w:val="22"/>
          <w:szCs w:val="22"/>
        </w:rPr>
        <w:t>可以登录</w:t>
      </w:r>
      <w:r>
        <w:rPr>
          <w:rFonts w:ascii="宋体" w:eastAsia="宋体" w:hAnsi="宋体" w:cs="宋体"/>
          <w:sz w:val="22"/>
          <w:szCs w:val="22"/>
        </w:rPr>
        <w:t>北京市</w:t>
      </w:r>
      <w:r>
        <w:rPr>
          <w:rFonts w:ascii="宋体" w:eastAsia="宋体" w:hAnsi="宋体" w:cs="宋体"/>
          <w:sz w:val="22"/>
          <w:szCs w:val="22"/>
        </w:rPr>
        <w:t>卫生健康委员会官网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http://wjw.beijing.gov.cn</w:t>
      </w:r>
      <w:r>
        <w:rPr>
          <w:rFonts w:ascii="宋体" w:eastAsia="宋体" w:hAnsi="宋体" w:cs="宋体"/>
          <w:sz w:val="22"/>
          <w:szCs w:val="22"/>
        </w:rPr>
        <w:t>）</w:t>
      </w:r>
      <w:r>
        <w:rPr>
          <w:rFonts w:ascii="宋体" w:eastAsia="宋体" w:hAnsi="宋体" w:cs="宋体"/>
          <w:sz w:val="22"/>
          <w:szCs w:val="22"/>
        </w:rPr>
        <w:t>和国家药品监督管理局官</w:t>
      </w:r>
      <w:r>
        <w:rPr>
          <w:rFonts w:ascii="宋体" w:eastAsia="宋体" w:hAnsi="宋体" w:cs="宋体"/>
          <w:sz w:val="22"/>
          <w:szCs w:val="22"/>
        </w:rPr>
        <w:t>网（</w:t>
      </w:r>
      <w:r>
        <w:rPr>
          <w:rFonts w:ascii="宋体" w:eastAsia="宋体" w:hAnsi="宋体" w:cs="宋体"/>
          <w:color w:val="000000"/>
          <w:sz w:val="22"/>
          <w:szCs w:val="22"/>
        </w:rPr>
        <w:t>https</w:t>
      </w:r>
      <w:r>
        <w:rPr>
          <w:rFonts w:ascii="宋体" w:eastAsia="宋体" w:hAnsi="宋体" w:cs="宋体"/>
          <w:color w:val="000000"/>
          <w:sz w:val="22"/>
          <w:szCs w:val="22"/>
        </w:rPr>
        <w:t>://</w:t>
      </w:r>
      <w:r>
        <w:rPr>
          <w:rFonts w:ascii="宋体" w:eastAsia="宋体" w:hAnsi="宋体" w:cs="宋体"/>
          <w:color w:val="000000"/>
          <w:sz w:val="22"/>
          <w:szCs w:val="22"/>
        </w:rPr>
        <w:t>www</w:t>
      </w:r>
      <w:r>
        <w:rPr>
          <w:rFonts w:ascii="宋体" w:eastAsia="宋体" w:hAnsi="宋体" w:cs="宋体"/>
          <w:color w:val="000000"/>
          <w:sz w:val="22"/>
          <w:szCs w:val="22"/>
        </w:rPr>
        <w:t>.</w:t>
      </w:r>
      <w:r>
        <w:rPr>
          <w:rFonts w:ascii="宋体" w:eastAsia="宋体" w:hAnsi="宋体" w:cs="宋体"/>
          <w:color w:val="000000"/>
          <w:sz w:val="22"/>
          <w:szCs w:val="22"/>
        </w:rPr>
        <w:t>nmpa</w:t>
      </w:r>
      <w:r>
        <w:rPr>
          <w:rFonts w:ascii="宋体" w:eastAsia="宋体" w:hAnsi="宋体" w:cs="宋体"/>
          <w:color w:val="000000"/>
          <w:sz w:val="22"/>
          <w:szCs w:val="22"/>
        </w:rPr>
        <w:t>.</w:t>
      </w:r>
      <w:r>
        <w:rPr>
          <w:rFonts w:ascii="宋体" w:eastAsia="宋体" w:hAnsi="宋体" w:cs="宋体"/>
          <w:color w:val="000000"/>
          <w:sz w:val="22"/>
          <w:szCs w:val="22"/>
        </w:rPr>
        <w:t>gov</w:t>
      </w:r>
      <w:r>
        <w:rPr>
          <w:rFonts w:ascii="宋体" w:eastAsia="宋体" w:hAnsi="宋体" w:cs="宋体"/>
          <w:color w:val="000000"/>
          <w:sz w:val="22"/>
          <w:szCs w:val="22"/>
        </w:rPr>
        <w:t>.</w:t>
      </w:r>
      <w:r>
        <w:rPr>
          <w:rFonts w:ascii="宋体" w:eastAsia="宋体" w:hAnsi="宋体" w:cs="宋体"/>
          <w:color w:val="000000"/>
          <w:sz w:val="22"/>
          <w:szCs w:val="22"/>
        </w:rPr>
        <w:t>cn</w:t>
      </w:r>
      <w:r>
        <w:rPr>
          <w:rFonts w:ascii="宋体" w:eastAsia="宋体" w:hAnsi="宋体" w:cs="宋体"/>
          <w:sz w:val="22"/>
          <w:szCs w:val="22"/>
        </w:rPr>
        <w:t>），</w:t>
      </w:r>
      <w:r>
        <w:rPr>
          <w:rFonts w:ascii="宋体" w:eastAsia="宋体" w:hAnsi="宋体" w:cs="宋体"/>
          <w:sz w:val="22"/>
          <w:szCs w:val="22"/>
        </w:rPr>
        <w:t>对《医疗机构执业许可证》</w:t>
      </w:r>
      <w:r>
        <w:rPr>
          <w:rFonts w:ascii="宋体" w:eastAsia="宋体" w:hAnsi="宋体" w:cs="宋体"/>
          <w:sz w:val="22"/>
          <w:szCs w:val="22"/>
        </w:rPr>
        <w:t>《医师执业证书》</w:t>
      </w:r>
      <w:r>
        <w:rPr>
          <w:rFonts w:ascii="宋体" w:eastAsia="宋体" w:hAnsi="宋体" w:cs="宋体"/>
          <w:sz w:val="22"/>
          <w:szCs w:val="22"/>
        </w:rPr>
        <w:t>、药品和医疗器械等信息进行核实，避免接受不具备相应资质或从业资格的机构和个人提供的医疗美容服务，或使用未经政府主管部门批准、注册或备案的药品和医疗器械。</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消费者</w:t>
      </w:r>
      <w:r>
        <w:rPr>
          <w:rFonts w:ascii="宋体" w:eastAsia="宋体" w:hAnsi="宋体" w:cs="宋体"/>
          <w:sz w:val="22"/>
          <w:szCs w:val="22"/>
        </w:rPr>
        <w:t>可以向美容医疗机构索要服务项目所用肉毒毒素、玻尿酸、胶原蛋白及假体等填充材料及其他高净值药械产品的合格证、溯源码等资料。</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消费者</w:t>
      </w:r>
      <w:r>
        <w:rPr>
          <w:rFonts w:ascii="宋体" w:eastAsia="宋体" w:hAnsi="宋体" w:cs="宋体"/>
          <w:sz w:val="22"/>
          <w:szCs w:val="22"/>
        </w:rPr>
        <w:t>应当注意留存接受服务前后的对比照片、费用支出凭据、签名文书等相关材料，避免在空白或有留白的文书中签名。</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w:t>
      </w:r>
      <w:r>
        <w:rPr>
          <w:rFonts w:ascii="宋体" w:eastAsia="宋体" w:hAnsi="宋体" w:cs="宋体"/>
          <w:sz w:val="22"/>
          <w:szCs w:val="22"/>
        </w:rPr>
        <w:t>消费者应</w:t>
      </w:r>
      <w:r>
        <w:rPr>
          <w:rFonts w:ascii="宋体" w:eastAsia="宋体" w:hAnsi="宋体" w:cs="宋体"/>
          <w:sz w:val="22"/>
          <w:szCs w:val="22"/>
        </w:rPr>
        <w:t>以实名接受医疗美容服务，否则在发生纠纷时将要承担相应的举证责任。</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w:t>
      </w:r>
      <w:r>
        <w:rPr>
          <w:rFonts w:ascii="宋体" w:eastAsia="宋体" w:hAnsi="宋体" w:cs="宋体"/>
          <w:sz w:val="22"/>
          <w:szCs w:val="22"/>
        </w:rPr>
        <w:t>消费者</w:t>
      </w:r>
      <w:r>
        <w:rPr>
          <w:rFonts w:ascii="宋体" w:eastAsia="宋体" w:hAnsi="宋体" w:cs="宋体"/>
          <w:sz w:val="22"/>
          <w:szCs w:val="22"/>
        </w:rPr>
        <w:t>应当注意，一般情况下，对医疗美容服务的效果应当于恢复期结束后才能进行准确判断。</w:t>
      </w:r>
    </w:p>
    <w:p>
      <w:pPr>
        <w:widowControl w:val="0"/>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二、对美容医疗机构的提示</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美容医疗机构应当规范营销行为，如实介绍、宣传服务内容和效果，杜绝虚假宣传，不得违背社会良好风尚，不得制造</w:t>
      </w:r>
      <w:r>
        <w:rPr>
          <w:rFonts w:ascii="宋体" w:eastAsia="宋体" w:hAnsi="宋体" w:cs="宋体"/>
          <w:sz w:val="22"/>
          <w:szCs w:val="22"/>
        </w:rPr>
        <w:t>“</w:t>
      </w:r>
      <w:r>
        <w:rPr>
          <w:rFonts w:ascii="宋体" w:eastAsia="宋体" w:hAnsi="宋体" w:cs="宋体"/>
          <w:sz w:val="22"/>
          <w:szCs w:val="22"/>
        </w:rPr>
        <w:t>容貌焦虑</w:t>
      </w:r>
      <w:r>
        <w:rPr>
          <w:rFonts w:ascii="宋体" w:eastAsia="宋体" w:hAnsi="宋体" w:cs="宋体"/>
          <w:sz w:val="22"/>
          <w:szCs w:val="22"/>
        </w:rPr>
        <w:t>”</w:t>
      </w:r>
      <w:r>
        <w:rPr>
          <w:rFonts w:ascii="宋体" w:eastAsia="宋体" w:hAnsi="宋体" w:cs="宋体"/>
          <w:sz w:val="22"/>
          <w:szCs w:val="22"/>
        </w:rPr>
        <w:t>。</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美容医疗机构应当加大信息公开力度，主动公示机构资质和人员执业资格情况、使用药品和医疗器械信息、服务价格等内容，提升服务透明度。</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美容医疗机构应当规范价格行为，落实明码标价要求，不得在标价之外加价，不得收取任何未予标明的费用，不得实施价格欺诈行为。</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美容医疗机构应当根据自身条件和能力在卫生健康主管部门批准或备案的诊疗科目范围内开展医疗服务，不得擅自扩大诊疗范围。</w:t>
      </w:r>
    </w:p>
    <w:p>
      <w:pPr>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w:t>
      </w:r>
      <w:r>
        <w:rPr>
          <w:rFonts w:ascii="宋体" w:eastAsia="宋体" w:hAnsi="宋体" w:cs="宋体"/>
          <w:sz w:val="22"/>
          <w:szCs w:val="22"/>
        </w:rPr>
        <w:t>美容医疗机构应当教育、引导和督促从业人员严格遵守相关法律法规和诊疗规范要求，使用来源合法的药品和医疗器械，保障</w:t>
      </w:r>
      <w:r>
        <w:rPr>
          <w:rFonts w:ascii="宋体" w:eastAsia="宋体" w:hAnsi="宋体" w:cs="宋体"/>
          <w:sz w:val="22"/>
          <w:szCs w:val="22"/>
        </w:rPr>
        <w:t>消费者</w:t>
      </w:r>
      <w:r>
        <w:rPr>
          <w:rFonts w:ascii="宋体" w:eastAsia="宋体" w:hAnsi="宋体" w:cs="宋体"/>
          <w:sz w:val="22"/>
          <w:szCs w:val="22"/>
        </w:rPr>
        <w:t>人身安全。</w:t>
      </w:r>
    </w:p>
    <w:p>
      <w:pPr>
        <w:widowControl w:val="0"/>
        <w:spacing w:before="0" w:after="0" w:line="41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w:t>
      </w:r>
      <w:r>
        <w:rPr>
          <w:rFonts w:ascii="宋体" w:eastAsia="宋体" w:hAnsi="宋体" w:cs="宋体"/>
          <w:sz w:val="22"/>
          <w:szCs w:val="22"/>
        </w:rPr>
        <w:t>美容医疗机构应当建立健全服务前、服务中和服务后全过</w:t>
      </w:r>
      <w:r>
        <w:rPr>
          <w:rFonts w:ascii="宋体" w:eastAsia="宋体" w:hAnsi="宋体" w:cs="宋体"/>
          <w:sz w:val="22"/>
          <w:szCs w:val="22"/>
        </w:rPr>
        <w:t>程风险告知和防范机制，积极稳妥化解医疗美容服务纠纷。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218" w:lineRule="auto"/>
        <w:jc w:val="center"/>
        <w:rPr>
          <w:rFonts w:ascii="Times New Roman" w:eastAsia="Times New Roman" w:hAnsi="Times New Roman" w:cs="Times New Roman"/>
          <w:sz w:val="40"/>
          <w:szCs w:val="40"/>
        </w:rPr>
      </w:pPr>
      <w:r>
        <w:rPr>
          <w:rFonts w:ascii="宋体" w:eastAsia="宋体" w:hAnsi="宋体" w:cs="宋体"/>
          <w:sz w:val="40"/>
          <w:szCs w:val="40"/>
        </w:rPr>
        <w:t>北京市</w:t>
      </w:r>
      <w:r>
        <w:rPr>
          <w:rFonts w:ascii="宋体" w:eastAsia="宋体" w:hAnsi="宋体" w:cs="宋体"/>
          <w:sz w:val="40"/>
          <w:szCs w:val="40"/>
        </w:rPr>
        <w:t>医疗美容服务合同</w:t>
      </w:r>
    </w:p>
    <w:p>
      <w:pPr>
        <w:widowControl w:val="0"/>
        <w:spacing w:before="0" w:after="0" w:line="226" w:lineRule="auto"/>
        <w:ind w:left="3451"/>
        <w:jc w:val="both"/>
        <w:rPr>
          <w:rFonts w:ascii="Times New Roman" w:eastAsia="Times New Roman" w:hAnsi="Times New Roman" w:cs="Times New Roman"/>
          <w:sz w:val="32"/>
          <w:szCs w:val="32"/>
        </w:rPr>
      </w:pPr>
    </w:p>
    <w:p>
      <w:pPr>
        <w:widowControl w:val="0"/>
        <w:spacing w:before="0" w:after="0" w:line="420" w:lineRule="atLeast"/>
        <w:ind w:left="244"/>
        <w:jc w:val="both"/>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b/>
          <w:bCs/>
          <w:sz w:val="22"/>
          <w:szCs w:val="22"/>
        </w:rPr>
        <w:t>（消费者）</w:t>
      </w:r>
      <w:r>
        <w:rPr>
          <w:rFonts w:ascii="宋体" w:eastAsia="宋体" w:hAnsi="宋体" w:cs="宋体"/>
          <w:b/>
          <w:bCs/>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身份证件类型：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证件号码：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联系电话：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联系地址：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244"/>
        <w:jc w:val="both"/>
        <w:rPr>
          <w:rFonts w:ascii="Times New Roman" w:eastAsia="Times New Roman" w:hAnsi="Times New Roman" w:cs="Times New Roman"/>
        </w:rPr>
      </w:pPr>
      <w:r>
        <w:rPr>
          <w:rFonts w:ascii="宋体" w:eastAsia="宋体" w:hAnsi="宋体" w:cs="宋体"/>
          <w:b/>
          <w:bCs/>
          <w:sz w:val="22"/>
          <w:szCs w:val="22"/>
        </w:rPr>
        <w:t>甲方监护人</w:t>
      </w:r>
      <w:r>
        <w:rPr>
          <w:rFonts w:ascii="宋体" w:eastAsia="宋体" w:hAnsi="宋体" w:cs="宋体"/>
          <w:b/>
          <w:bCs/>
          <w:sz w:val="22"/>
          <w:szCs w:val="22"/>
        </w:rPr>
        <w:t>（</w:t>
      </w:r>
      <w:r>
        <w:rPr>
          <w:rFonts w:ascii="宋体" w:eastAsia="宋体" w:hAnsi="宋体" w:cs="宋体"/>
          <w:b/>
          <w:bCs/>
          <w:sz w:val="22"/>
          <w:szCs w:val="22"/>
        </w:rPr>
        <w:t>如需</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与甲方关系：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身份证件类型：</w:t>
      </w:r>
      <w:r>
        <w:rPr>
          <w:rFonts w:ascii="宋体" w:eastAsia="宋体" w:hAnsi="宋体" w:cs="宋体"/>
          <w:sz w:val="22"/>
          <w:szCs w:val="22"/>
          <w:u w:val="single"/>
        </w:rPr>
        <w:t xml:space="preserve">          </w:t>
      </w:r>
      <w:r>
        <w:rPr>
          <w:rFonts w:ascii="宋体" w:eastAsia="宋体" w:hAnsi="宋体" w:cs="宋体"/>
          <w:sz w:val="22"/>
          <w:szCs w:val="22"/>
        </w:rPr>
        <w:t xml:space="preserve">证件号码：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联系电话：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联系地址：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244"/>
        <w:jc w:val="both"/>
        <w:rPr>
          <w:rFonts w:ascii="Times New Roman" w:eastAsia="Times New Roman" w:hAnsi="Times New Roman" w:cs="Times New Roman"/>
        </w:rPr>
      </w:pPr>
      <w:r>
        <w:rPr>
          <w:rFonts w:ascii="宋体" w:eastAsia="宋体" w:hAnsi="宋体" w:cs="宋体"/>
          <w:b/>
          <w:bCs/>
          <w:sz w:val="22"/>
          <w:szCs w:val="22"/>
        </w:rPr>
        <w:t>乙方</w:t>
      </w:r>
      <w:r>
        <w:rPr>
          <w:rFonts w:ascii="宋体" w:eastAsia="宋体" w:hAnsi="宋体" w:cs="宋体"/>
          <w:b/>
          <w:bCs/>
          <w:sz w:val="22"/>
          <w:szCs w:val="22"/>
        </w:rPr>
        <w:t>（</w:t>
      </w:r>
      <w:r>
        <w:rPr>
          <w:rFonts w:ascii="宋体" w:eastAsia="宋体" w:hAnsi="宋体" w:cs="宋体"/>
          <w:b/>
          <w:bCs/>
          <w:sz w:val="22"/>
          <w:szCs w:val="22"/>
        </w:rPr>
        <w:t>美容医疗机构</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统一社会信用代码：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服务场所</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负责人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医疗机构执业许可证登记号：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医疗机构执业许可证有效期至：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hd w:val="clear" w:color="auto" w:fill="FFFFFF"/>
        <w:spacing w:before="0" w:after="100" w:line="420" w:lineRule="atLeast"/>
        <w:ind w:firstLine="440"/>
        <w:rPr>
          <w:rFonts w:ascii="Times New Roman" w:eastAsia="Times New Roman" w:hAnsi="Times New Roman" w:cs="Times New Roman"/>
        </w:rPr>
      </w:pPr>
    </w:p>
    <w:p>
      <w:pPr>
        <w:widowControl w:val="0"/>
        <w:shd w:val="clear" w:color="auto" w:fill="FFFFFF"/>
        <w:spacing w:before="0" w:after="10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根据《中华人民共和国民法典》《中华人民共和国消费者权益保护法》《医疗机构管理条例》《医疗美容服务管理办法》</w:t>
      </w:r>
      <w:r>
        <w:rPr>
          <w:rFonts w:ascii="宋体" w:eastAsia="宋体" w:hAnsi="宋体" w:cs="宋体"/>
          <w:sz w:val="22"/>
          <w:szCs w:val="22"/>
        </w:rPr>
        <w:t>《医师法》《护士条例》《</w:t>
      </w:r>
      <w:r>
        <w:rPr>
          <w:rFonts w:ascii="宋体" w:eastAsia="宋体" w:hAnsi="宋体" w:cs="宋体"/>
          <w:sz w:val="22"/>
          <w:szCs w:val="22"/>
        </w:rPr>
        <w:t>北京市单用途预付卡管理条例</w:t>
      </w:r>
      <w:r>
        <w:rPr>
          <w:rFonts w:ascii="宋体" w:eastAsia="宋体" w:hAnsi="宋体" w:cs="宋体"/>
          <w:sz w:val="22"/>
          <w:szCs w:val="22"/>
        </w:rPr>
        <w:t>》</w:t>
      </w:r>
      <w:r>
        <w:rPr>
          <w:rFonts w:ascii="宋体" w:eastAsia="宋体" w:hAnsi="宋体" w:cs="宋体"/>
          <w:sz w:val="22"/>
          <w:szCs w:val="22"/>
        </w:rPr>
        <w:t>等法律法规，甲乙双方遵循平等、自愿、公平和诚信原则，经协商一致，就医疗美容服务事宜签订本合同。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服务项目及</w:t>
      </w:r>
      <w:r>
        <w:rPr>
          <w:rFonts w:ascii="宋体" w:eastAsia="宋体" w:hAnsi="宋体" w:cs="宋体"/>
          <w:sz w:val="22"/>
          <w:szCs w:val="22"/>
        </w:rPr>
        <w:t>目的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 xml:space="preserve">服务项目：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个项目。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服务项目的具体内容、主诊医师、所用药品和医疗器械等信息见附件《医疗美容服务项目单》</w:t>
      </w:r>
      <w:r>
        <w:rPr>
          <w:rFonts w:ascii="宋体" w:eastAsia="宋体" w:hAnsi="宋体" w:cs="宋体"/>
          <w:sz w:val="22"/>
          <w:szCs w:val="22"/>
        </w:rPr>
        <w:t>（附件</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服务</w:t>
      </w:r>
      <w:r>
        <w:rPr>
          <w:rFonts w:ascii="宋体" w:eastAsia="宋体" w:hAnsi="宋体" w:cs="宋体"/>
          <w:sz w:val="22"/>
          <w:szCs w:val="22"/>
        </w:rPr>
        <w:t>拟</w:t>
      </w:r>
      <w:r>
        <w:rPr>
          <w:rFonts w:ascii="宋体" w:eastAsia="宋体" w:hAnsi="宋体" w:cs="宋体"/>
          <w:sz w:val="22"/>
          <w:szCs w:val="22"/>
        </w:rPr>
        <w:t>实施</w:t>
      </w:r>
      <w:r>
        <w:rPr>
          <w:rFonts w:ascii="宋体" w:eastAsia="宋体" w:hAnsi="宋体" w:cs="宋体"/>
          <w:sz w:val="22"/>
          <w:szCs w:val="22"/>
        </w:rPr>
        <w:t>起止时间</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（三）服务场所：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（四）服务场所归属：</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乙方自有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乙方租赁（租期：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其他（请注明）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双方约定的服务</w:t>
      </w:r>
      <w:r>
        <w:rPr>
          <w:rFonts w:ascii="宋体" w:eastAsia="宋体" w:hAnsi="宋体" w:cs="宋体"/>
          <w:sz w:val="22"/>
          <w:szCs w:val="22"/>
        </w:rPr>
        <w:t>目的</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服务费用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服务费用总额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费用明细见附件《医疗美容服务项目单》。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服务费用</w:t>
      </w:r>
      <w:r>
        <w:rPr>
          <w:rFonts w:ascii="宋体" w:eastAsia="宋体" w:hAnsi="宋体" w:cs="宋体"/>
          <w:sz w:val="22"/>
          <w:szCs w:val="22"/>
        </w:rPr>
        <w:t>优惠方案</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2.服务费用的其他约定：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除双方书面确认的费用外，乙方不再就本次服务收取</w:t>
      </w:r>
      <w:r>
        <w:rPr>
          <w:rFonts w:ascii="宋体" w:eastAsia="宋体" w:hAnsi="宋体" w:cs="宋体"/>
          <w:sz w:val="22"/>
          <w:szCs w:val="22"/>
        </w:rPr>
        <w:t>其他费用。</w:t>
      </w:r>
      <w:r>
        <w:rPr>
          <w:rFonts w:ascii="宋体" w:eastAsia="宋体" w:hAnsi="宋体" w:cs="宋体"/>
          <w:sz w:val="22"/>
          <w:szCs w:val="22"/>
        </w:rPr>
        <w:t>服务过程中如临时增加费用，应当经甲方同意。但乙方在</w:t>
      </w:r>
      <w:r>
        <w:rPr>
          <w:rFonts w:ascii="宋体" w:eastAsia="宋体" w:hAnsi="宋体" w:cs="宋体"/>
          <w:sz w:val="22"/>
          <w:szCs w:val="22"/>
        </w:rPr>
        <w:t>突发状况下为维护甲方生命健康重大权益、根据诊疗规范采取合理诊疗措施而发生的费用，甲方应当承担。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付款方式：选择下列第</w:t>
      </w:r>
      <w:r>
        <w:rPr>
          <w:rFonts w:ascii="宋体" w:eastAsia="宋体" w:hAnsi="宋体" w:cs="宋体"/>
          <w:sz w:val="22"/>
          <w:szCs w:val="22"/>
          <w:u w:val="single"/>
        </w:rPr>
        <w:t xml:space="preserve">    </w:t>
      </w:r>
      <w:r>
        <w:rPr>
          <w:rFonts w:ascii="宋体" w:eastAsia="宋体" w:hAnsi="宋体" w:cs="宋体"/>
          <w:sz w:val="22"/>
          <w:szCs w:val="22"/>
        </w:rPr>
        <w:t>种支付方式。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1.一次性付款：甲方应当于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r>
        <w:rPr>
          <w:rFonts w:ascii="宋体" w:eastAsia="宋体" w:hAnsi="宋体" w:cs="宋体"/>
          <w:sz w:val="22"/>
          <w:szCs w:val="22"/>
        </w:rPr>
        <w:t>向乙方</w:t>
      </w:r>
      <w:r>
        <w:rPr>
          <w:rFonts w:ascii="宋体" w:eastAsia="宋体" w:hAnsi="宋体" w:cs="宋体"/>
          <w:sz w:val="22"/>
          <w:szCs w:val="22"/>
        </w:rPr>
        <w:t>指定收款账户</w:t>
      </w:r>
      <w:r>
        <w:rPr>
          <w:rFonts w:ascii="宋体" w:eastAsia="宋体" w:hAnsi="宋体" w:cs="宋体"/>
          <w:sz w:val="22"/>
          <w:szCs w:val="22"/>
        </w:rPr>
        <w:t>一次性付清全部服务费用。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2.分次付款</w:t>
      </w:r>
      <w:r>
        <w:rPr>
          <w:rFonts w:ascii="宋体" w:eastAsia="宋体" w:hAnsi="宋体" w:cs="宋体"/>
          <w:sz w:val="22"/>
          <w:szCs w:val="22"/>
        </w:rPr>
        <w:t>方式</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tabs>
          <w:tab w:val="left" w:pos="7990"/>
        </w:tabs>
        <w:spacing w:before="0" w:after="0" w:line="420" w:lineRule="atLeast"/>
        <w:jc w:val="both"/>
        <w:rPr>
          <w:rFonts w:ascii="方正书宋_GBK" w:eastAsia="方正书宋_GBK" w:hAnsi="方正书宋_GBK" w:cs="方正书宋_GBK"/>
          <w:sz w:val="22"/>
          <w:szCs w:val="22"/>
          <w:u w:val="single"/>
        </w:rPr>
      </w:pP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7870"/>
        </w:tabs>
        <w:spacing w:before="0" w:after="0" w:line="420" w:lineRule="atLeast"/>
        <w:jc w:val="both"/>
        <w:rPr>
          <w:rFonts w:ascii="方正书宋_GBK" w:eastAsia="方正书宋_GBK" w:hAnsi="方正书宋_GBK" w:cs="方正书宋_GBK"/>
          <w:sz w:val="22"/>
          <w:szCs w:val="22"/>
          <w:u w:val="single"/>
        </w:rPr>
      </w:pP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3.其他付款方式：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tabs>
          <w:tab w:val="left" w:pos="7990"/>
        </w:tabs>
        <w:spacing w:before="0" w:after="0" w:line="420" w:lineRule="atLeast"/>
        <w:jc w:val="both"/>
        <w:rPr>
          <w:rFonts w:ascii="方正书宋_GBK" w:eastAsia="方正书宋_GBK" w:hAnsi="方正书宋_GBK" w:cs="方正书宋_GBK"/>
          <w:sz w:val="22"/>
          <w:szCs w:val="22"/>
          <w:u w:val="single"/>
        </w:rPr>
      </w:pP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7850"/>
        </w:tabs>
        <w:spacing w:before="0" w:after="0" w:line="420" w:lineRule="atLeast"/>
        <w:jc w:val="both"/>
        <w:rPr>
          <w:rFonts w:ascii="方正书宋_GBK" w:eastAsia="方正书宋_GBK" w:hAnsi="方正书宋_GBK" w:cs="方正书宋_GBK"/>
          <w:sz w:val="22"/>
          <w:szCs w:val="22"/>
          <w:u w:val="single"/>
        </w:rPr>
      </w:pP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14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（四）乙方</w:t>
      </w:r>
      <w:r>
        <w:rPr>
          <w:rFonts w:ascii="宋体" w:eastAsia="宋体" w:hAnsi="宋体" w:cs="宋体"/>
          <w:sz w:val="22"/>
          <w:szCs w:val="22"/>
        </w:rPr>
        <w:t>收款账户：</w:t>
      </w:r>
    </w:p>
    <w:p>
      <w:pPr>
        <w:widowControl w:val="0"/>
        <w:spacing w:before="0" w:after="14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账户名</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4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p>
    <w:p>
      <w:pPr>
        <w:widowControl w:val="0"/>
        <w:spacing w:before="0" w:after="14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开户行</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（以上账户</w:t>
      </w: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b/>
          <w:bCs/>
          <w:sz w:val="22"/>
          <w:szCs w:val="22"/>
        </w:rPr>
        <w:t>是/</w:t>
      </w:r>
      <w:r>
        <w:rPr>
          <w:rFonts w:ascii="宋体" w:eastAsia="宋体" w:hAnsi="宋体" w:cs="宋体"/>
          <w:sz w:val="22"/>
          <w:szCs w:val="22"/>
        </w:rPr>
        <w:t>□</w:t>
      </w:r>
      <w:r>
        <w:rPr>
          <w:rFonts w:ascii="宋体" w:eastAsia="宋体" w:hAnsi="宋体" w:cs="宋体"/>
          <w:b/>
          <w:bCs/>
          <w:sz w:val="22"/>
          <w:szCs w:val="22"/>
        </w:rPr>
        <w:t xml:space="preserve">否 </w:t>
      </w:r>
      <w:r>
        <w:rPr>
          <w:rFonts w:ascii="宋体" w:eastAsia="宋体" w:hAnsi="宋体" w:cs="宋体"/>
          <w:b/>
          <w:bCs/>
          <w:sz w:val="22"/>
          <w:szCs w:val="22"/>
        </w:rPr>
        <w:t>为预付资金存管专用账户）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（五）履约保障措施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w:t>
      </w:r>
      <w:r>
        <w:rPr>
          <w:rFonts w:ascii="宋体" w:eastAsia="宋体" w:hAnsi="宋体" w:cs="宋体"/>
          <w:sz w:val="22"/>
          <w:szCs w:val="22"/>
        </w:rPr>
        <w:t>方设立并使用</w:t>
      </w:r>
      <w:r>
        <w:rPr>
          <w:rFonts w:ascii="宋体" w:eastAsia="宋体" w:hAnsi="宋体" w:cs="宋体"/>
          <w:sz w:val="22"/>
          <w:szCs w:val="22"/>
        </w:rPr>
        <w:t>预付</w:t>
      </w:r>
      <w:r>
        <w:rPr>
          <w:rFonts w:ascii="宋体" w:eastAsia="宋体" w:hAnsi="宋体" w:cs="宋体"/>
          <w:sz w:val="22"/>
          <w:szCs w:val="22"/>
        </w:rPr>
        <w:t>资金存管专用账户予以履约保障</w:t>
      </w:r>
      <w:r>
        <w:rPr>
          <w:rFonts w:ascii="宋体" w:eastAsia="宋体" w:hAnsi="宋体" w:cs="宋体"/>
          <w:sz w:val="22"/>
          <w:szCs w:val="22"/>
        </w:rPr>
        <w:t>。甲方</w:t>
      </w:r>
      <w:r>
        <w:rPr>
          <w:rFonts w:ascii="宋体" w:eastAsia="宋体" w:hAnsi="宋体" w:cs="宋体"/>
          <w:sz w:val="22"/>
          <w:szCs w:val="22"/>
        </w:rPr>
        <w:t>不得与</w:t>
      </w:r>
      <w:r>
        <w:rPr>
          <w:rFonts w:ascii="宋体" w:eastAsia="宋体" w:hAnsi="宋体" w:cs="宋体"/>
          <w:sz w:val="22"/>
          <w:szCs w:val="22"/>
        </w:rPr>
        <w:t>乙</w:t>
      </w:r>
      <w:r>
        <w:rPr>
          <w:rFonts w:ascii="宋体" w:eastAsia="宋体" w:hAnsi="宋体" w:cs="宋体"/>
          <w:sz w:val="22"/>
          <w:szCs w:val="22"/>
        </w:rPr>
        <w:t>方工作人员或第三方另行约定支付方式及金额</w:t>
      </w:r>
      <w:r>
        <w:rPr>
          <w:rFonts w:ascii="宋体" w:eastAsia="宋体" w:hAnsi="宋体" w:cs="宋体"/>
          <w:sz w:val="22"/>
          <w:szCs w:val="22"/>
        </w:rPr>
        <w:t>。</w:t>
      </w:r>
      <w:r>
        <w:rPr>
          <w:rFonts w:ascii="宋体" w:eastAsia="宋体" w:hAnsi="宋体" w:cs="宋体"/>
          <w:sz w:val="22"/>
          <w:szCs w:val="22"/>
        </w:rPr>
        <w:t>乙</w:t>
      </w:r>
      <w:r>
        <w:rPr>
          <w:rFonts w:ascii="宋体" w:eastAsia="宋体" w:hAnsi="宋体" w:cs="宋体"/>
          <w:sz w:val="22"/>
          <w:szCs w:val="22"/>
        </w:rPr>
        <w:t>方不得委托</w:t>
      </w:r>
      <w:r>
        <w:rPr>
          <w:rFonts w:ascii="宋体" w:eastAsia="宋体" w:hAnsi="宋体" w:cs="宋体"/>
          <w:sz w:val="22"/>
          <w:szCs w:val="22"/>
        </w:rPr>
        <w:t>乙</w:t>
      </w:r>
      <w:r>
        <w:rPr>
          <w:rFonts w:ascii="宋体" w:eastAsia="宋体" w:hAnsi="宋体" w:cs="宋体"/>
          <w:sz w:val="22"/>
          <w:szCs w:val="22"/>
        </w:rPr>
        <w:t>方工作人员或第三方代收服务费。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（六）余额查询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甲方可通过</w:t>
      </w:r>
      <w:r>
        <w:rPr>
          <w:rFonts w:ascii="宋体" w:eastAsia="宋体" w:hAnsi="宋体" w:cs="宋体"/>
          <w:sz w:val="22"/>
          <w:szCs w:val="22"/>
          <w:u w:val="single"/>
        </w:rPr>
        <w:t xml:space="preserve">       </w:t>
      </w:r>
      <w:r>
        <w:rPr>
          <w:rFonts w:ascii="宋体" w:eastAsia="宋体" w:hAnsi="宋体" w:cs="宋体"/>
          <w:sz w:val="22"/>
          <w:szCs w:val="22"/>
        </w:rPr>
        <w:t>方式查询</w:t>
      </w:r>
      <w:r>
        <w:rPr>
          <w:rFonts w:ascii="宋体" w:eastAsia="宋体" w:hAnsi="宋体" w:cs="宋体"/>
          <w:sz w:val="22"/>
          <w:szCs w:val="22"/>
        </w:rPr>
        <w:t>医疗美容服务进度、消费记录及预付费余额等信息，乙方应当提供。</w:t>
      </w:r>
    </w:p>
    <w:p>
      <w:pPr>
        <w:widowControl w:val="0"/>
        <w:spacing w:before="0" w:after="140" w:line="420" w:lineRule="atLeast"/>
        <w:ind w:firstLine="440"/>
        <w:rPr>
          <w:rFonts w:ascii="Times New Roman" w:eastAsia="Times New Roman" w:hAnsi="Times New Roman" w:cs="Times New Roman"/>
        </w:rPr>
      </w:pPr>
      <w:r>
        <w:rPr>
          <w:rFonts w:ascii="宋体" w:eastAsia="宋体" w:hAnsi="宋体" w:cs="宋体"/>
          <w:b/>
          <w:bCs/>
          <w:sz w:val="22"/>
          <w:szCs w:val="22"/>
        </w:rPr>
        <w:t>提示：时间跨度较长的预付费消费具有风险，请甲方谨慎选择。对于美容医疗机构使用租赁场所提供医疗美容服务的，乙方提供服务的时间跨度应不超过场地剩余租赁期限。</w:t>
      </w:r>
    </w:p>
    <w:p>
      <w:pPr>
        <w:widowControl w:val="0"/>
        <w:spacing w:before="0" w:after="140" w:line="420" w:lineRule="atLeast"/>
        <w:ind w:firstLine="440"/>
        <w:rPr>
          <w:rFonts w:ascii="Times New Roman" w:eastAsia="Times New Roman" w:hAnsi="Times New Roman" w:cs="Times New Roman"/>
        </w:rPr>
      </w:pPr>
      <w:r>
        <w:rPr>
          <w:rFonts w:ascii="宋体" w:eastAsia="宋体" w:hAnsi="宋体" w:cs="宋体"/>
          <w:b/>
          <w:bCs/>
          <w:sz w:val="22"/>
          <w:szCs w:val="22"/>
        </w:rPr>
        <w:t>乙方不得一次性收取或者变相收取</w:t>
      </w:r>
      <w:r>
        <w:rPr>
          <w:rFonts w:ascii="宋体" w:eastAsia="宋体" w:hAnsi="宋体" w:cs="宋体"/>
          <w:b/>
          <w:bCs/>
          <w:sz w:val="22"/>
          <w:szCs w:val="22"/>
        </w:rPr>
        <w:t>超过单次治疗费用</w:t>
      </w:r>
      <w:r>
        <w:rPr>
          <w:rFonts w:ascii="宋体" w:eastAsia="宋体" w:hAnsi="宋体" w:cs="宋体"/>
          <w:b/>
          <w:bCs/>
          <w:sz w:val="22"/>
          <w:szCs w:val="22"/>
        </w:rPr>
        <w:t>5</w:t>
      </w:r>
      <w:r>
        <w:rPr>
          <w:rFonts w:ascii="宋体" w:eastAsia="宋体" w:hAnsi="宋体" w:cs="宋体"/>
          <w:b/>
          <w:bCs/>
          <w:sz w:val="22"/>
          <w:szCs w:val="22"/>
        </w:rPr>
        <w:t>倍的</w:t>
      </w:r>
      <w:r>
        <w:rPr>
          <w:rFonts w:ascii="宋体" w:eastAsia="宋体" w:hAnsi="宋体" w:cs="宋体"/>
          <w:b/>
          <w:bCs/>
          <w:sz w:val="22"/>
          <w:szCs w:val="22"/>
        </w:rPr>
        <w:t>费用，不得超过场地租赁的期限收取费用，到期限还没有完成医疗美容服务的，由双方协商解决。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（一）甲方有权要求乙方出示《医疗机构执业许可证》</w:t>
      </w:r>
      <w:r>
        <w:rPr>
          <w:rFonts w:ascii="宋体" w:eastAsia="宋体" w:hAnsi="宋体" w:cs="宋体"/>
          <w:sz w:val="22"/>
          <w:szCs w:val="22"/>
        </w:rPr>
        <w:t>《医师执业证书》</w:t>
      </w:r>
      <w:r>
        <w:rPr>
          <w:rFonts w:ascii="宋体" w:eastAsia="宋体" w:hAnsi="宋体" w:cs="宋体"/>
          <w:sz w:val="22"/>
          <w:szCs w:val="22"/>
        </w:rPr>
        <w:t>等相关资质和材料。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（二）甲方有权要求乙方如实告知医疗服务项目有关情况。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（三）甲方有权根据自身情况及乙方告知的内容，自主决定是否接受以及接受何种医疗美容项目。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（四）甲方应当按照乙方要求，如实告知乙方与服务项目有关的既往史、个人医疗美容史、身体状况等情况。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（五）甲方应当遵照医嘱配合完成服务项目。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（六）甲方有权要求查阅、复制病历资料。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（七）甲方应当按照约定向乙方及时足额支付服务费用。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（八）甲方应当依法理性维权，不得有干扰医疗秩序、妨碍医务人员工作生活、侵害医务人员合法权益等行为。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采用预付卡付费的，有权向乙方了解预付卡所兑现的服务内容及药品和器械等相关医用耗材的数量和质量、价格费用、有效期限、余额退回、风险提示、违约责任、争议解决的信息；有权了解预付卡使用情况、查询消费记录、余额等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乙方对甲方提出的不合理或者超出乙方服务能力的要求有权拒绝提供服务。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乙方承诺自身及医师、护理人员具备开展约定服务项目所需资质许可、从业资格等条件。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乙方在服务过程中应当严格遵守《医疗美容服务管理办法》等医疗卫生服务法律法规及相关诊疗规范的要求，确保所使用的药品和医疗器械已经政府主管部门批准、注册或备案。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乙方应当实行主诊医师负责制，服务项目应由主诊医师负责或在其指导下实施；</w:t>
      </w:r>
      <w:r>
        <w:rPr>
          <w:rFonts w:ascii="宋体" w:eastAsia="宋体" w:hAnsi="宋体" w:cs="宋体"/>
          <w:sz w:val="22"/>
          <w:szCs w:val="22"/>
        </w:rPr>
        <w:t>原则上</w:t>
      </w:r>
      <w:r>
        <w:rPr>
          <w:rFonts w:ascii="宋体" w:eastAsia="宋体" w:hAnsi="宋体" w:cs="宋体"/>
          <w:sz w:val="22"/>
          <w:szCs w:val="22"/>
        </w:rPr>
        <w:t>未经甲方同意，不得调整主诊医师、诊疗方案，但紧急情况下为维护甲方重大生命健康权益的除外。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w:t>
      </w:r>
      <w:r>
        <w:rPr>
          <w:rFonts w:ascii="宋体" w:eastAsia="宋体" w:hAnsi="宋体" w:cs="宋体"/>
          <w:sz w:val="22"/>
          <w:szCs w:val="22"/>
        </w:rPr>
        <w:t>乙方应当在实施服务前向甲方书面告知治疗的适应</w:t>
      </w:r>
      <w:r>
        <w:rPr>
          <w:rFonts w:ascii="宋体" w:eastAsia="宋体" w:hAnsi="宋体" w:cs="宋体"/>
          <w:sz w:val="22"/>
          <w:szCs w:val="22"/>
        </w:rPr>
        <w:t>证</w:t>
      </w:r>
      <w:r>
        <w:rPr>
          <w:rFonts w:ascii="宋体" w:eastAsia="宋体" w:hAnsi="宋体" w:cs="宋体"/>
          <w:sz w:val="22"/>
          <w:szCs w:val="22"/>
        </w:rPr>
        <w:t>、禁忌</w:t>
      </w:r>
      <w:r>
        <w:rPr>
          <w:rFonts w:ascii="宋体" w:eastAsia="宋体" w:hAnsi="宋体" w:cs="宋体"/>
          <w:sz w:val="22"/>
          <w:szCs w:val="22"/>
        </w:rPr>
        <w:t>证</w:t>
      </w:r>
      <w:r>
        <w:rPr>
          <w:rFonts w:ascii="宋体" w:eastAsia="宋体" w:hAnsi="宋体" w:cs="宋体"/>
          <w:sz w:val="22"/>
          <w:szCs w:val="22"/>
        </w:rPr>
        <w:t>、医疗风险、注意事项以及替代医疗方案等内容。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w:t>
      </w:r>
      <w:r>
        <w:rPr>
          <w:rFonts w:ascii="宋体" w:eastAsia="宋体" w:hAnsi="宋体" w:cs="宋体"/>
          <w:sz w:val="22"/>
          <w:szCs w:val="22"/>
        </w:rPr>
        <w:t>乙方应当按规范填写并妥善保管病历资料，应甲方要求及时提供查阅、复制服务，不得篡改、伪造、隐匿、毁损病历资料。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七</w:t>
      </w:r>
      <w:r>
        <w:rPr>
          <w:rFonts w:ascii="宋体" w:eastAsia="宋体" w:hAnsi="宋体" w:cs="宋体"/>
          <w:sz w:val="22"/>
          <w:szCs w:val="22"/>
        </w:rPr>
        <w:t>）</w:t>
      </w:r>
      <w:r>
        <w:rPr>
          <w:rFonts w:ascii="宋体" w:eastAsia="宋体" w:hAnsi="宋体" w:cs="宋体"/>
          <w:sz w:val="22"/>
          <w:szCs w:val="22"/>
        </w:rPr>
        <w:t>乙方应当根据诊疗规范为甲方提供诊疗后相关咨询和服务。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八</w:t>
      </w:r>
      <w:r>
        <w:rPr>
          <w:rFonts w:ascii="宋体" w:eastAsia="宋体" w:hAnsi="宋体" w:cs="宋体"/>
          <w:sz w:val="22"/>
          <w:szCs w:val="22"/>
        </w:rPr>
        <w:t>）</w:t>
      </w:r>
      <w:r>
        <w:rPr>
          <w:rFonts w:ascii="宋体" w:eastAsia="宋体" w:hAnsi="宋体" w:cs="宋体"/>
          <w:sz w:val="22"/>
          <w:szCs w:val="22"/>
        </w:rPr>
        <w:t>乙方应当依法保障甲方的生命权、健康权、身体权、隐私权、名誉权、肖像权等权利，依法保护甲方个人信息。</w:t>
      </w:r>
      <w:r>
        <w:rPr>
          <w:rFonts w:ascii="宋体" w:eastAsia="宋体" w:hAnsi="宋体" w:cs="宋体"/>
          <w:sz w:val="22"/>
          <w:szCs w:val="22"/>
        </w:rPr>
        <w:t>经甲方事先书面同意，乙方可使用甲方在美容医疗机构内医美效果的照片或音视频，且仅限于乙方经营范围内的宣传活动。</w:t>
      </w:r>
    </w:p>
    <w:p>
      <w:pPr>
        <w:widowControl w:val="0"/>
        <w:spacing w:before="0" w:after="14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乙方使用预付卡的，应当真实、全面、准确向消费者介绍预付卡购买、使用相关信息，不得弄虚作假或者做引人误解的宣传。乙方应遵守本市预付卡管理相关规定。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第五条</w:t>
      </w:r>
      <w:r>
        <w:rPr>
          <w:rFonts w:ascii="宋体" w:eastAsia="宋体" w:hAnsi="宋体" w:cs="宋体"/>
          <w:spacing w:val="4"/>
          <w:sz w:val="22"/>
          <w:szCs w:val="22"/>
        </w:rPr>
        <w:t xml:space="preserve"> </w:t>
      </w:r>
      <w:r>
        <w:rPr>
          <w:rFonts w:ascii="宋体" w:eastAsia="宋体" w:hAnsi="宋体" w:cs="宋体"/>
          <w:spacing w:val="4"/>
          <w:sz w:val="22"/>
          <w:szCs w:val="22"/>
        </w:rPr>
        <w:t>合同的变更和解除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9"/>
          <w:sz w:val="22"/>
          <w:szCs w:val="22"/>
        </w:rPr>
        <w:t>（一）合同的变更</w:t>
      </w:r>
    </w:p>
    <w:p>
      <w:pPr>
        <w:widowControl w:val="0"/>
        <w:numPr>
          <w:ilvl w:val="0"/>
          <w:numId w:val="1"/>
        </w:numPr>
        <w:tabs>
          <w:tab w:val="left" w:pos="750"/>
        </w:tabs>
        <w:spacing w:before="0" w:after="0" w:line="420" w:lineRule="atLeast"/>
        <w:ind w:left="0" w:right="0" w:firstLine="440"/>
        <w:jc w:val="both"/>
        <w:rPr>
          <w:rFonts w:ascii="方正书宋_GBK" w:eastAsia="方正书宋_GBK" w:hAnsi="方正书宋_GBK" w:cs="方正书宋_GBK"/>
          <w:spacing w:val="9"/>
          <w:sz w:val="22"/>
          <w:szCs w:val="22"/>
        </w:rPr>
      </w:pPr>
      <w:r>
        <w:rPr>
          <w:rFonts w:ascii="宋体" w:eastAsia="宋体" w:hAnsi="宋体" w:cs="宋体"/>
          <w:spacing w:val="9"/>
          <w:sz w:val="22"/>
          <w:szCs w:val="22"/>
        </w:rPr>
        <w:t>在本合同履行过程中，双方经协商一致，可以签订《</w:t>
      </w:r>
      <w:r>
        <w:rPr>
          <w:rFonts w:ascii="宋体" w:eastAsia="宋体" w:hAnsi="宋体" w:cs="宋体"/>
          <w:spacing w:val="9"/>
          <w:sz w:val="22"/>
          <w:szCs w:val="22"/>
        </w:rPr>
        <w:t>医疗美容服务项目变更单</w:t>
      </w:r>
      <w:r>
        <w:rPr>
          <w:rFonts w:ascii="宋体" w:eastAsia="宋体" w:hAnsi="宋体" w:cs="宋体"/>
          <w:spacing w:val="9"/>
          <w:sz w:val="22"/>
          <w:szCs w:val="22"/>
        </w:rPr>
        <w:t>》（附件2）作为补充协议，变更服务项目、服务费用、合同期限以及其他事项。补充协议生效后，即成为本合同不可分割的组成部分，并具有同等的法律效力。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9"/>
          <w:sz w:val="22"/>
          <w:szCs w:val="22"/>
        </w:rPr>
        <w:t xml:space="preserve">   </w:t>
      </w:r>
      <w:r>
        <w:rPr>
          <w:rFonts w:ascii="宋体" w:eastAsia="宋体" w:hAnsi="宋体" w:cs="宋体"/>
          <w:spacing w:val="9"/>
          <w:sz w:val="22"/>
          <w:szCs w:val="22"/>
        </w:rPr>
        <w:t>2.甲乙双方需要更改联系方式或者其他信息的，应及时以书面形式告知另一方，未及时告知的，以原留存信息为准。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9"/>
          <w:sz w:val="22"/>
          <w:szCs w:val="22"/>
        </w:rPr>
        <w:t xml:space="preserve">   </w:t>
      </w:r>
      <w:r>
        <w:rPr>
          <w:rFonts w:ascii="宋体" w:eastAsia="宋体" w:hAnsi="宋体" w:cs="宋体"/>
          <w:spacing w:val="9"/>
          <w:sz w:val="22"/>
          <w:szCs w:val="22"/>
        </w:rPr>
        <w:t>（二）合同的单方解除</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9"/>
          <w:sz w:val="22"/>
          <w:szCs w:val="22"/>
        </w:rPr>
        <w:t xml:space="preserve">    </w:t>
      </w:r>
      <w:r>
        <w:rPr>
          <w:rFonts w:ascii="宋体" w:eastAsia="宋体" w:hAnsi="宋体" w:cs="宋体"/>
          <w:spacing w:val="9"/>
          <w:sz w:val="22"/>
          <w:szCs w:val="22"/>
        </w:rPr>
        <w:t>1.出现下列情形之一的，甲方有权解除本合同：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9"/>
          <w:sz w:val="22"/>
          <w:szCs w:val="22"/>
        </w:rPr>
        <w:t>（1）甲方首次进行医疗美容服务时，经主诊医师评估不适合合同双方约定的医疗美容服务。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9"/>
          <w:sz w:val="22"/>
          <w:szCs w:val="22"/>
        </w:rPr>
        <w:t>（2）乙方提供的医疗美容服务无法满足甲方的实际需要，经乙方书面提出后</w:t>
      </w:r>
      <w:r>
        <w:rPr>
          <w:rFonts w:ascii="宋体" w:eastAsia="宋体" w:hAnsi="宋体" w:cs="宋体"/>
          <w:spacing w:val="9"/>
          <w:sz w:val="22"/>
          <w:szCs w:val="22"/>
          <w:u w:val="single"/>
        </w:rPr>
        <w:t xml:space="preserve">  </w:t>
      </w:r>
      <w:r>
        <w:rPr>
          <w:rFonts w:ascii="宋体" w:eastAsia="宋体" w:hAnsi="宋体" w:cs="宋体"/>
          <w:spacing w:val="9"/>
          <w:sz w:val="22"/>
          <w:szCs w:val="22"/>
        </w:rPr>
        <w:t>日内仍满足不了的。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9"/>
          <w:sz w:val="22"/>
          <w:szCs w:val="22"/>
        </w:rPr>
        <w:t>（3）因乙方或乙方医务人员的责任导致甲方人身或者财产重大损伤的。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9"/>
          <w:sz w:val="22"/>
          <w:szCs w:val="22"/>
        </w:rPr>
        <w:t>（4）由于乙方的原因，包括但不限于乙方主体资格终止、被吊销营业执照、被责令停业整顿，或者乙方场所毁损、灭失等原因，无法继续向甲方提供医疗美容服务的。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9"/>
          <w:sz w:val="22"/>
          <w:szCs w:val="22"/>
        </w:rPr>
        <w:t>2.出现下列情形之一的，乙方有权解除本合同：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）甲</w:t>
      </w:r>
      <w:r>
        <w:rPr>
          <w:rFonts w:ascii="宋体" w:eastAsia="宋体" w:hAnsi="宋体" w:cs="宋体"/>
          <w:sz w:val="22"/>
          <w:szCs w:val="22"/>
        </w:rPr>
        <w:t>方无故拖欠各项费用，逾期未补足超过</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不遵守乙方的各项医疗秩序</w:t>
      </w:r>
      <w:r>
        <w:rPr>
          <w:rFonts w:ascii="宋体" w:eastAsia="宋体" w:hAnsi="宋体" w:cs="宋体"/>
          <w:sz w:val="22"/>
          <w:szCs w:val="22"/>
        </w:rPr>
        <w:t>，导致</w:t>
      </w:r>
      <w:r>
        <w:rPr>
          <w:rFonts w:ascii="宋体" w:eastAsia="宋体" w:hAnsi="宋体" w:cs="宋体"/>
          <w:sz w:val="22"/>
          <w:szCs w:val="22"/>
        </w:rPr>
        <w:t>乙</w:t>
      </w:r>
      <w:r>
        <w:rPr>
          <w:rFonts w:ascii="宋体" w:eastAsia="宋体" w:hAnsi="宋体" w:cs="宋体"/>
          <w:sz w:val="22"/>
          <w:szCs w:val="22"/>
        </w:rPr>
        <w:t>方的运营秩序无法正常维持的。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）甲方没有如实提供其本人身体真实的健康状况</w:t>
      </w:r>
      <w:r>
        <w:rPr>
          <w:rFonts w:ascii="宋体" w:eastAsia="宋体" w:hAnsi="宋体" w:cs="宋体"/>
          <w:sz w:val="22"/>
          <w:szCs w:val="22"/>
        </w:rPr>
        <w:t>，</w:t>
      </w:r>
      <w:r>
        <w:rPr>
          <w:rFonts w:ascii="宋体" w:eastAsia="宋体" w:hAnsi="宋体" w:cs="宋体"/>
          <w:sz w:val="22"/>
          <w:szCs w:val="22"/>
        </w:rPr>
        <w:t>导致</w:t>
      </w:r>
      <w:r>
        <w:rPr>
          <w:rFonts w:ascii="宋体" w:eastAsia="宋体" w:hAnsi="宋体" w:cs="宋体"/>
          <w:sz w:val="22"/>
          <w:szCs w:val="22"/>
        </w:rPr>
        <w:t>乙</w:t>
      </w:r>
      <w:r>
        <w:rPr>
          <w:rFonts w:ascii="宋体" w:eastAsia="宋体" w:hAnsi="宋体" w:cs="宋体"/>
          <w:sz w:val="22"/>
          <w:szCs w:val="22"/>
        </w:rPr>
        <w:t>方无法为</w:t>
      </w:r>
      <w:r>
        <w:rPr>
          <w:rFonts w:ascii="宋体" w:eastAsia="宋体" w:hAnsi="宋体" w:cs="宋体"/>
          <w:sz w:val="22"/>
          <w:szCs w:val="22"/>
        </w:rPr>
        <w:t>甲方</w:t>
      </w:r>
      <w:r>
        <w:rPr>
          <w:rFonts w:ascii="宋体" w:eastAsia="宋体" w:hAnsi="宋体" w:cs="宋体"/>
          <w:sz w:val="22"/>
          <w:szCs w:val="22"/>
        </w:rPr>
        <w:t>提供</w:t>
      </w:r>
      <w:r>
        <w:rPr>
          <w:rFonts w:ascii="宋体" w:eastAsia="宋体" w:hAnsi="宋体" w:cs="宋体"/>
          <w:sz w:val="22"/>
          <w:szCs w:val="22"/>
        </w:rPr>
        <w:t>约定服务的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在医疗美容服务期间，</w:t>
      </w:r>
      <w:r>
        <w:rPr>
          <w:rFonts w:ascii="宋体" w:eastAsia="宋体" w:hAnsi="宋体" w:cs="宋体"/>
          <w:sz w:val="22"/>
          <w:szCs w:val="22"/>
        </w:rPr>
        <w:t>有必须隔离治疗的疾病或者精神障碍等人身危险的。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第六条</w:t>
      </w:r>
      <w:r>
        <w:rPr>
          <w:rFonts w:ascii="宋体" w:eastAsia="宋体" w:hAnsi="宋体" w:cs="宋体"/>
          <w:spacing w:val="4"/>
          <w:sz w:val="22"/>
          <w:szCs w:val="22"/>
        </w:rPr>
        <w:t xml:space="preserve"> </w:t>
      </w:r>
      <w:r>
        <w:rPr>
          <w:rFonts w:ascii="宋体" w:eastAsia="宋体" w:hAnsi="宋体" w:cs="宋体"/>
          <w:spacing w:val="4"/>
          <w:sz w:val="22"/>
          <w:szCs w:val="22"/>
        </w:rPr>
        <w:t>退费</w:t>
      </w:r>
      <w:r>
        <w:rPr>
          <w:rFonts w:ascii="宋体" w:eastAsia="宋体" w:hAnsi="宋体" w:cs="宋体"/>
          <w:spacing w:val="4"/>
          <w:sz w:val="22"/>
          <w:szCs w:val="22"/>
        </w:rPr>
        <w:t>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甲方自缴费之日起</w:t>
      </w:r>
      <w:r>
        <w:rPr>
          <w:rFonts w:ascii="宋体" w:eastAsia="宋体" w:hAnsi="宋体" w:cs="宋体"/>
          <w:sz w:val="22"/>
          <w:szCs w:val="22"/>
        </w:rPr>
        <w:t>7</w:t>
      </w:r>
      <w:r>
        <w:rPr>
          <w:rFonts w:ascii="宋体" w:eastAsia="宋体" w:hAnsi="宋体" w:cs="宋体"/>
          <w:sz w:val="22"/>
          <w:szCs w:val="22"/>
        </w:rPr>
        <w:t>日内，</w:t>
      </w:r>
      <w:r>
        <w:rPr>
          <w:rFonts w:ascii="宋体" w:eastAsia="宋体" w:hAnsi="宋体" w:cs="宋体"/>
          <w:sz w:val="22"/>
          <w:szCs w:val="22"/>
        </w:rPr>
        <w:t>乙方尚未对甲方实行医疗美容服务的</w:t>
      </w:r>
      <w:r>
        <w:rPr>
          <w:rFonts w:ascii="宋体" w:eastAsia="宋体" w:hAnsi="宋体" w:cs="宋体"/>
          <w:sz w:val="22"/>
          <w:szCs w:val="22"/>
        </w:rPr>
        <w:t>，甲方有权要求解除合同并退款，乙方应当自甲方提交退费申请单</w:t>
      </w:r>
      <w:r>
        <w:rPr>
          <w:rFonts w:ascii="宋体" w:eastAsia="宋体" w:hAnsi="宋体" w:cs="宋体"/>
          <w:sz w:val="22"/>
          <w:szCs w:val="22"/>
        </w:rPr>
        <w:t>（附件</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之日起</w:t>
      </w:r>
      <w:r>
        <w:rPr>
          <w:rFonts w:ascii="宋体" w:eastAsia="宋体" w:hAnsi="宋体" w:cs="宋体"/>
          <w:sz w:val="22"/>
          <w:szCs w:val="22"/>
        </w:rPr>
        <w:t>5</w:t>
      </w:r>
      <w:r>
        <w:rPr>
          <w:rFonts w:ascii="宋体" w:eastAsia="宋体" w:hAnsi="宋体" w:cs="宋体"/>
          <w:sz w:val="22"/>
          <w:szCs w:val="22"/>
        </w:rPr>
        <w:t>日内一次性全额退回甲方</w:t>
      </w:r>
      <w:r>
        <w:rPr>
          <w:rFonts w:ascii="宋体" w:eastAsia="宋体" w:hAnsi="宋体" w:cs="宋体"/>
          <w:sz w:val="22"/>
          <w:szCs w:val="22"/>
        </w:rPr>
        <w:t>预</w:t>
      </w:r>
      <w:r>
        <w:rPr>
          <w:rFonts w:ascii="宋体" w:eastAsia="宋体" w:hAnsi="宋体" w:cs="宋体"/>
          <w:sz w:val="22"/>
          <w:szCs w:val="22"/>
        </w:rPr>
        <w:t>付</w:t>
      </w:r>
      <w:r>
        <w:rPr>
          <w:rFonts w:ascii="宋体" w:eastAsia="宋体" w:hAnsi="宋体" w:cs="宋体"/>
          <w:sz w:val="22"/>
          <w:szCs w:val="22"/>
        </w:rPr>
        <w:t>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合同履行过程中，如发生本合同第</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sz w:val="22"/>
          <w:szCs w:val="22"/>
        </w:rPr>
        <w:t>第</w:t>
      </w: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款</w:t>
      </w:r>
      <w:r>
        <w:rPr>
          <w:rFonts w:ascii="宋体" w:eastAsia="宋体" w:hAnsi="宋体" w:cs="宋体"/>
          <w:sz w:val="22"/>
          <w:szCs w:val="22"/>
        </w:rPr>
        <w:t>所约定情形，甲方解除合同</w:t>
      </w:r>
      <w:r>
        <w:rPr>
          <w:rFonts w:ascii="宋体" w:eastAsia="宋体" w:hAnsi="宋体" w:cs="宋体"/>
          <w:sz w:val="22"/>
          <w:szCs w:val="22"/>
        </w:rPr>
        <w:t>的，</w:t>
      </w:r>
      <w:r>
        <w:rPr>
          <w:rFonts w:ascii="宋体" w:eastAsia="宋体" w:hAnsi="宋体" w:cs="宋体"/>
          <w:sz w:val="22"/>
          <w:szCs w:val="22"/>
        </w:rPr>
        <w:t>乙方应当</w:t>
      </w:r>
      <w:r>
        <w:rPr>
          <w:rFonts w:ascii="宋体" w:eastAsia="宋体" w:hAnsi="宋体" w:cs="宋体"/>
          <w:sz w:val="22"/>
          <w:szCs w:val="22"/>
        </w:rPr>
        <w:t>自</w:t>
      </w:r>
      <w:r>
        <w:rPr>
          <w:rFonts w:ascii="宋体" w:eastAsia="宋体" w:hAnsi="宋体" w:cs="宋体"/>
          <w:sz w:val="22"/>
          <w:szCs w:val="22"/>
        </w:rPr>
        <w:t>甲方提交</w:t>
      </w:r>
      <w:r>
        <w:rPr>
          <w:rFonts w:ascii="宋体" w:eastAsia="宋体" w:hAnsi="宋体" w:cs="宋体"/>
          <w:sz w:val="22"/>
          <w:szCs w:val="22"/>
        </w:rPr>
        <w:t>退费申请单</w:t>
      </w:r>
      <w:r>
        <w:rPr>
          <w:rFonts w:ascii="宋体" w:eastAsia="宋体" w:hAnsi="宋体" w:cs="宋体"/>
          <w:sz w:val="22"/>
          <w:szCs w:val="22"/>
        </w:rPr>
        <w:t>（附件</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之日起</w:t>
      </w:r>
      <w:r>
        <w:rPr>
          <w:rFonts w:ascii="宋体" w:eastAsia="宋体" w:hAnsi="宋体" w:cs="宋体"/>
          <w:sz w:val="22"/>
          <w:szCs w:val="22"/>
        </w:rPr>
        <w:t>15</w:t>
      </w:r>
      <w:r>
        <w:rPr>
          <w:rFonts w:ascii="宋体" w:eastAsia="宋体" w:hAnsi="宋体" w:cs="宋体"/>
          <w:sz w:val="22"/>
          <w:szCs w:val="22"/>
        </w:rPr>
        <w:t>日内退还甲方</w:t>
      </w:r>
      <w:r>
        <w:rPr>
          <w:rFonts w:ascii="宋体" w:eastAsia="宋体" w:hAnsi="宋体" w:cs="宋体"/>
          <w:sz w:val="22"/>
          <w:szCs w:val="22"/>
        </w:rPr>
        <w:t>预</w:t>
      </w:r>
      <w:r>
        <w:rPr>
          <w:rFonts w:ascii="宋体" w:eastAsia="宋体" w:hAnsi="宋体" w:cs="宋体"/>
          <w:sz w:val="22"/>
          <w:szCs w:val="22"/>
        </w:rPr>
        <w:t>付</w:t>
      </w:r>
      <w:r>
        <w:rPr>
          <w:rFonts w:ascii="宋体" w:eastAsia="宋体" w:hAnsi="宋体" w:cs="宋体"/>
          <w:sz w:val="22"/>
          <w:szCs w:val="22"/>
        </w:rPr>
        <w:t>款</w:t>
      </w:r>
      <w:r>
        <w:rPr>
          <w:rFonts w:ascii="宋体" w:eastAsia="宋体" w:hAnsi="宋体" w:cs="宋体"/>
          <w:sz w:val="22"/>
          <w:szCs w:val="22"/>
        </w:rPr>
        <w:t>的</w:t>
      </w:r>
      <w:r>
        <w:rPr>
          <w:rFonts w:ascii="宋体" w:eastAsia="宋体" w:hAnsi="宋体" w:cs="宋体"/>
          <w:sz w:val="22"/>
          <w:szCs w:val="22"/>
        </w:rPr>
        <w:t>余额；乙方</w:t>
      </w:r>
      <w:r>
        <w:rPr>
          <w:rFonts w:ascii="宋体" w:eastAsia="宋体" w:hAnsi="宋体" w:cs="宋体"/>
          <w:sz w:val="22"/>
          <w:szCs w:val="22"/>
        </w:rPr>
        <w:t>解除合同</w:t>
      </w:r>
      <w:r>
        <w:rPr>
          <w:rFonts w:ascii="宋体" w:eastAsia="宋体" w:hAnsi="宋体" w:cs="宋体"/>
          <w:sz w:val="22"/>
          <w:szCs w:val="22"/>
        </w:rPr>
        <w:t>的，</w:t>
      </w:r>
      <w:r>
        <w:rPr>
          <w:rFonts w:ascii="宋体" w:eastAsia="宋体" w:hAnsi="宋体" w:cs="宋体"/>
          <w:sz w:val="22"/>
          <w:szCs w:val="22"/>
        </w:rPr>
        <w:t>乙方应当</w:t>
      </w:r>
      <w:r>
        <w:rPr>
          <w:rFonts w:ascii="宋体" w:eastAsia="宋体" w:hAnsi="宋体" w:cs="宋体"/>
          <w:sz w:val="22"/>
          <w:szCs w:val="22"/>
        </w:rPr>
        <w:t>自</w:t>
      </w:r>
      <w:r>
        <w:rPr>
          <w:rFonts w:ascii="宋体" w:eastAsia="宋体" w:hAnsi="宋体" w:cs="宋体"/>
          <w:sz w:val="22"/>
          <w:szCs w:val="22"/>
        </w:rPr>
        <w:t>提交</w:t>
      </w:r>
      <w:r>
        <w:rPr>
          <w:rFonts w:ascii="宋体" w:eastAsia="宋体" w:hAnsi="宋体" w:cs="宋体"/>
          <w:sz w:val="22"/>
          <w:szCs w:val="22"/>
        </w:rPr>
        <w:t>退费申请单</w:t>
      </w:r>
      <w:r>
        <w:rPr>
          <w:rFonts w:ascii="宋体" w:eastAsia="宋体" w:hAnsi="宋体" w:cs="宋体"/>
          <w:sz w:val="22"/>
          <w:szCs w:val="22"/>
        </w:rPr>
        <w:t>（附件</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之日起</w:t>
      </w:r>
      <w:r>
        <w:rPr>
          <w:rFonts w:ascii="宋体" w:eastAsia="宋体" w:hAnsi="宋体" w:cs="宋体"/>
          <w:sz w:val="22"/>
          <w:szCs w:val="22"/>
        </w:rPr>
        <w:t>15</w:t>
      </w:r>
      <w:r>
        <w:rPr>
          <w:rFonts w:ascii="宋体" w:eastAsia="宋体" w:hAnsi="宋体" w:cs="宋体"/>
          <w:sz w:val="22"/>
          <w:szCs w:val="22"/>
        </w:rPr>
        <w:t>日内退还甲方</w:t>
      </w:r>
      <w:r>
        <w:rPr>
          <w:rFonts w:ascii="宋体" w:eastAsia="宋体" w:hAnsi="宋体" w:cs="宋体"/>
          <w:sz w:val="22"/>
          <w:szCs w:val="22"/>
        </w:rPr>
        <w:t>预</w:t>
      </w:r>
      <w:r>
        <w:rPr>
          <w:rFonts w:ascii="宋体" w:eastAsia="宋体" w:hAnsi="宋体" w:cs="宋体"/>
          <w:sz w:val="22"/>
          <w:szCs w:val="22"/>
        </w:rPr>
        <w:t>付</w:t>
      </w:r>
      <w:r>
        <w:rPr>
          <w:rFonts w:ascii="宋体" w:eastAsia="宋体" w:hAnsi="宋体" w:cs="宋体"/>
          <w:sz w:val="22"/>
          <w:szCs w:val="22"/>
        </w:rPr>
        <w:t>款</w:t>
      </w:r>
      <w:r>
        <w:rPr>
          <w:rFonts w:ascii="宋体" w:eastAsia="宋体" w:hAnsi="宋体" w:cs="宋体"/>
          <w:sz w:val="22"/>
          <w:szCs w:val="22"/>
        </w:rPr>
        <w:t>的</w:t>
      </w:r>
      <w:r>
        <w:rPr>
          <w:rFonts w:ascii="宋体" w:eastAsia="宋体" w:hAnsi="宋体" w:cs="宋体"/>
          <w:sz w:val="22"/>
          <w:szCs w:val="22"/>
        </w:rPr>
        <w:t>余额</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1.由于甲方原因导致合同解除</w:t>
      </w:r>
      <w:r>
        <w:rPr>
          <w:rFonts w:ascii="宋体" w:eastAsia="宋体" w:hAnsi="宋体" w:cs="宋体"/>
          <w:sz w:val="22"/>
          <w:szCs w:val="22"/>
        </w:rPr>
        <w:t>，</w:t>
      </w:r>
      <w:r>
        <w:rPr>
          <w:rFonts w:ascii="宋体" w:eastAsia="宋体" w:hAnsi="宋体" w:cs="宋体"/>
          <w:sz w:val="22"/>
          <w:szCs w:val="22"/>
        </w:rPr>
        <w:t>且乙方对甲方进行医疗美容次数少于约定次数的50%时，甲方不再享有缴费时的优惠方案，以实际收费标准向乙方</w:t>
      </w:r>
      <w:r>
        <w:rPr>
          <w:rFonts w:ascii="宋体" w:eastAsia="宋体" w:hAnsi="宋体" w:cs="宋体"/>
          <w:sz w:val="22"/>
          <w:szCs w:val="22"/>
        </w:rPr>
        <w:t>缴</w:t>
      </w:r>
      <w:r>
        <w:rPr>
          <w:rFonts w:ascii="宋体" w:eastAsia="宋体" w:hAnsi="宋体" w:cs="宋体"/>
          <w:sz w:val="22"/>
          <w:szCs w:val="22"/>
        </w:rPr>
        <w:t>费，乙方对甲方进行医疗美容次数超出约定次数的50%时，甲方可享有</w:t>
      </w:r>
      <w:r>
        <w:rPr>
          <w:rFonts w:ascii="宋体" w:eastAsia="宋体" w:hAnsi="宋体" w:cs="宋体"/>
          <w:sz w:val="22"/>
          <w:szCs w:val="22"/>
        </w:rPr>
        <w:t>缴</w:t>
      </w:r>
      <w:r>
        <w:rPr>
          <w:rFonts w:ascii="宋体" w:eastAsia="宋体" w:hAnsi="宋体" w:cs="宋体"/>
          <w:sz w:val="22"/>
          <w:szCs w:val="22"/>
        </w:rPr>
        <w:t>费时的优惠方案，已产生的费用按照双方约定的方案向乙方</w:t>
      </w:r>
      <w:r>
        <w:rPr>
          <w:rFonts w:ascii="宋体" w:eastAsia="宋体" w:hAnsi="宋体" w:cs="宋体"/>
          <w:sz w:val="22"/>
          <w:szCs w:val="22"/>
        </w:rPr>
        <w:t>缴</w:t>
      </w:r>
      <w:r>
        <w:rPr>
          <w:rFonts w:ascii="宋体" w:eastAsia="宋体" w:hAnsi="宋体" w:cs="宋体"/>
          <w:sz w:val="22"/>
          <w:szCs w:val="22"/>
        </w:rPr>
        <w:t>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2.由于乙方原因</w:t>
      </w:r>
      <w:r>
        <w:rPr>
          <w:rFonts w:ascii="宋体" w:eastAsia="宋体" w:hAnsi="宋体" w:cs="宋体"/>
          <w:sz w:val="22"/>
          <w:szCs w:val="22"/>
        </w:rPr>
        <w:t>以及不可抗力因素</w:t>
      </w:r>
      <w:r>
        <w:rPr>
          <w:rFonts w:ascii="宋体" w:eastAsia="宋体" w:hAnsi="宋体" w:cs="宋体"/>
          <w:sz w:val="22"/>
          <w:szCs w:val="22"/>
        </w:rPr>
        <w:t>导致合同解除的，</w:t>
      </w:r>
      <w:r>
        <w:rPr>
          <w:rFonts w:ascii="宋体" w:eastAsia="宋体" w:hAnsi="宋体" w:cs="宋体"/>
          <w:sz w:val="22"/>
          <w:szCs w:val="22"/>
        </w:rPr>
        <w:t>乙方</w:t>
      </w:r>
      <w:r>
        <w:rPr>
          <w:rFonts w:ascii="宋体" w:eastAsia="宋体" w:hAnsi="宋体" w:cs="宋体"/>
          <w:sz w:val="22"/>
          <w:szCs w:val="22"/>
        </w:rPr>
        <w:t>按照原约定的优惠方案计算</w:t>
      </w:r>
      <w:r>
        <w:rPr>
          <w:rFonts w:ascii="宋体" w:eastAsia="宋体" w:hAnsi="宋体" w:cs="宋体"/>
          <w:sz w:val="22"/>
          <w:szCs w:val="22"/>
        </w:rPr>
        <w:t>医疗美容费用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w:t>
      </w:r>
      <w:r>
        <w:rPr>
          <w:rFonts w:ascii="宋体" w:eastAsia="宋体" w:hAnsi="宋体" w:cs="宋体"/>
          <w:sz w:val="22"/>
          <w:szCs w:val="22"/>
        </w:rPr>
        <w:t>因购买预付卡获得的赠品或者赠送的服务，应当退回或者支付合理的价款。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（三）退费方式：</w:t>
      </w:r>
      <w:r>
        <w:rPr>
          <w:rFonts w:ascii="宋体" w:eastAsia="宋体" w:hAnsi="宋体" w:cs="宋体"/>
          <w:sz w:val="22"/>
          <w:szCs w:val="22"/>
        </w:rPr>
        <w:t>按</w:t>
      </w:r>
      <w:r>
        <w:rPr>
          <w:rFonts w:ascii="宋体" w:eastAsia="宋体" w:hAnsi="宋体" w:cs="宋体"/>
          <w:sz w:val="22"/>
          <w:szCs w:val="22"/>
        </w:rPr>
        <w:t>甲</w:t>
      </w:r>
      <w:r>
        <w:rPr>
          <w:rFonts w:ascii="宋体" w:eastAsia="宋体" w:hAnsi="宋体" w:cs="宋体"/>
          <w:sz w:val="22"/>
          <w:szCs w:val="22"/>
        </w:rPr>
        <w:t>方</w:t>
      </w:r>
      <w:r>
        <w:rPr>
          <w:rFonts w:ascii="宋体" w:eastAsia="宋体" w:hAnsi="宋体" w:cs="宋体"/>
          <w:sz w:val="22"/>
          <w:szCs w:val="22"/>
        </w:rPr>
        <w:t>缴</w:t>
      </w:r>
      <w:r>
        <w:rPr>
          <w:rFonts w:ascii="宋体" w:eastAsia="宋体" w:hAnsi="宋体" w:cs="宋体"/>
          <w:sz w:val="22"/>
          <w:szCs w:val="22"/>
        </w:rPr>
        <w:t>费原路径或双方协商一致路径退回。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惩罚性赔偿责任</w:t>
      </w:r>
      <w:r>
        <w:rPr>
          <w:rFonts w:ascii="宋体" w:eastAsia="宋体" w:hAnsi="宋体" w:cs="宋体"/>
          <w:sz w:val="22"/>
          <w:szCs w:val="22"/>
        </w:rPr>
        <w:t>和</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乙方存在下列情形之一，甲方有权按照《中华人民共和国消费者权益保护法》《中华人民共和国药品管理法》等法律法规要求乙方承担惩罚性赔偿责任：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未取得《医疗机构执业许可证》的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2.主诊医师不具备执业医师资质的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使用的药品和医疗器械未经政府主管部门批准、注册或备案的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其他依法应当承担惩罚性赔偿责任的情形。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（二）甲方存在下列情形之一，致使乙方和/或乙方人员遭受财产、人身损失的，乙方有权要求甲方及甲方监护人（如有）承担赔偿责任：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1.故意隐瞒其本人身体真实的健康状况，包括但不限于存在不适合采取医疗美容服务的疾病、精神障碍、既往病史等</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2.采取非理性、非法的方式，违背公序良俗，干扰医疗秩序、妨碍医务人员及其他患者工作生活、侵害医务人员及其他患者合法权益等行为。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（三）一方存在其他依法应当承担惩罚性赔偿责任情形的，另一方有权采取一切合法的方式保证自身权益。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服务未达到双方约定效果的，乙方应当承担修复、重</w:t>
      </w:r>
      <w:r>
        <w:rPr>
          <w:rFonts w:ascii="宋体" w:eastAsia="宋体" w:hAnsi="宋体" w:cs="宋体"/>
          <w:sz w:val="22"/>
          <w:szCs w:val="22"/>
        </w:rPr>
        <w:t>做</w:t>
      </w:r>
      <w:r>
        <w:rPr>
          <w:rFonts w:ascii="宋体" w:eastAsia="宋体" w:hAnsi="宋体" w:cs="宋体"/>
          <w:sz w:val="22"/>
          <w:szCs w:val="22"/>
        </w:rPr>
        <w:t>、减少费用、赔偿损失等责任。</w:t>
      </w:r>
      <w:r>
        <w:rPr>
          <w:rFonts w:ascii="宋体" w:eastAsia="宋体" w:hAnsi="宋体" w:cs="宋体"/>
          <w:sz w:val="22"/>
          <w:szCs w:val="22"/>
        </w:rPr>
        <w:t>因乙方原因导致服务未达约定</w:t>
      </w:r>
      <w:r>
        <w:rPr>
          <w:rFonts w:ascii="宋体" w:eastAsia="宋体" w:hAnsi="宋体" w:cs="宋体"/>
          <w:sz w:val="22"/>
          <w:szCs w:val="22"/>
        </w:rPr>
        <w:t>目的</w:t>
      </w:r>
      <w:r>
        <w:rPr>
          <w:rFonts w:ascii="宋体" w:eastAsia="宋体" w:hAnsi="宋体" w:cs="宋体"/>
          <w:sz w:val="22"/>
          <w:szCs w:val="22"/>
        </w:rPr>
        <w:t>的，乙方还应承担减少费用、赔偿损失等责任。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甲方未履行如实告知、配合协助等义务导致的不利后果，由甲方自行承担，如给乙方造成损失的，应当承担赔偿责任。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任何一方有其他违约行为的，应当承担继续履行、采取补救措施或者赔偿损失等责任；另一方应当采取适当措施防止损失的扩大。</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（四）甲方未按约定时间向乙方支付服务费或者其他应付款项的，应向乙方支付应付款项并须支付逾期应付款金额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（五）乙方未按约定时间退还约定的退费金额的，应当向甲方</w:t>
      </w:r>
      <w:r>
        <w:rPr>
          <w:rFonts w:ascii="宋体" w:eastAsia="宋体" w:hAnsi="宋体" w:cs="宋体"/>
          <w:sz w:val="22"/>
          <w:szCs w:val="22"/>
        </w:rPr>
        <w:t>退还剩余金额并</w:t>
      </w:r>
      <w:r>
        <w:rPr>
          <w:rFonts w:ascii="宋体" w:eastAsia="宋体" w:hAnsi="宋体" w:cs="宋体"/>
          <w:sz w:val="22"/>
          <w:szCs w:val="22"/>
        </w:rPr>
        <w:t>支付逾期应退还金额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任何一方因不可抗力</w:t>
      </w:r>
      <w:r>
        <w:rPr>
          <w:rFonts w:ascii="宋体" w:eastAsia="宋体" w:hAnsi="宋体" w:cs="宋体"/>
          <w:sz w:val="22"/>
          <w:szCs w:val="22"/>
        </w:rPr>
        <w:t>（</w:t>
      </w:r>
      <w:r>
        <w:rPr>
          <w:rFonts w:ascii="宋体" w:eastAsia="宋体" w:hAnsi="宋体" w:cs="宋体"/>
          <w:sz w:val="22"/>
          <w:szCs w:val="22"/>
        </w:rPr>
        <w:t>包括但不限于疫情、地震、海啸、骚乱、戒严、暴动、战争、政府行为等其他情形</w:t>
      </w:r>
      <w:r>
        <w:rPr>
          <w:rFonts w:ascii="宋体" w:eastAsia="宋体" w:hAnsi="宋体" w:cs="宋体"/>
          <w:sz w:val="22"/>
          <w:szCs w:val="22"/>
        </w:rPr>
        <w:t>）</w:t>
      </w:r>
      <w:r>
        <w:rPr>
          <w:rFonts w:ascii="宋体" w:eastAsia="宋体" w:hAnsi="宋体" w:cs="宋体"/>
          <w:sz w:val="22"/>
          <w:szCs w:val="22"/>
        </w:rPr>
        <w:t>不能履行合同的，根据不可抗力的影响，部分或者全部免除责任，但法律另有规定的除外</w:t>
      </w:r>
      <w:r>
        <w:rPr>
          <w:rFonts w:ascii="宋体" w:eastAsia="宋体" w:hAnsi="宋体" w:cs="宋体"/>
          <w:sz w:val="22"/>
          <w:szCs w:val="22"/>
        </w:rPr>
        <w:t>，</w:t>
      </w:r>
      <w:r>
        <w:rPr>
          <w:rFonts w:ascii="宋体" w:eastAsia="宋体" w:hAnsi="宋体" w:cs="宋体"/>
          <w:sz w:val="22"/>
          <w:szCs w:val="22"/>
        </w:rPr>
        <w:t>不可抗力解除后，双方愿意继续履行</w:t>
      </w:r>
      <w:r>
        <w:rPr>
          <w:rFonts w:ascii="宋体" w:eastAsia="宋体" w:hAnsi="宋体" w:cs="宋体"/>
          <w:sz w:val="22"/>
          <w:szCs w:val="22"/>
        </w:rPr>
        <w:t>原</w:t>
      </w:r>
      <w:r>
        <w:rPr>
          <w:rFonts w:ascii="宋体" w:eastAsia="宋体" w:hAnsi="宋体" w:cs="宋体"/>
          <w:sz w:val="22"/>
          <w:szCs w:val="22"/>
        </w:rPr>
        <w:t>合同的，</w:t>
      </w:r>
      <w:r>
        <w:rPr>
          <w:rFonts w:ascii="宋体" w:eastAsia="宋体" w:hAnsi="宋体" w:cs="宋体"/>
          <w:sz w:val="22"/>
          <w:szCs w:val="22"/>
        </w:rPr>
        <w:t>原</w:t>
      </w:r>
      <w:r>
        <w:rPr>
          <w:rFonts w:ascii="宋体" w:eastAsia="宋体" w:hAnsi="宋体" w:cs="宋体"/>
          <w:sz w:val="22"/>
          <w:szCs w:val="22"/>
        </w:rPr>
        <w:t>合同期限顺延</w:t>
      </w:r>
      <w:r>
        <w:rPr>
          <w:rFonts w:ascii="宋体" w:eastAsia="宋体" w:hAnsi="宋体" w:cs="宋体"/>
          <w:sz w:val="22"/>
          <w:szCs w:val="22"/>
        </w:rPr>
        <w:t>，具体期限由双方协商一致决定。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本合同项下发生的争议，双方应当协商解决或者向第三方调解机构申请调解解决。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协商</w:t>
      </w:r>
      <w:r>
        <w:rPr>
          <w:rFonts w:ascii="宋体" w:eastAsia="宋体" w:hAnsi="宋体" w:cs="宋体"/>
          <w:sz w:val="22"/>
          <w:szCs w:val="22"/>
        </w:rPr>
        <w:t>解</w:t>
      </w:r>
      <w:r>
        <w:rPr>
          <w:rFonts w:ascii="宋体" w:eastAsia="宋体" w:hAnsi="宋体" w:cs="宋体"/>
          <w:sz w:val="22"/>
          <w:szCs w:val="22"/>
        </w:rPr>
        <w:t>决或调解解决不成的，双方选择下列第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本合同经双方签名或者盖章后生效。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份，具有同等法律效力；其中甲方执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本合</w:t>
      </w:r>
      <w:r>
        <w:rPr>
          <w:rFonts w:ascii="宋体" w:eastAsia="宋体" w:hAnsi="宋体" w:cs="宋体"/>
          <w:sz w:val="22"/>
          <w:szCs w:val="22"/>
        </w:rPr>
        <w:t>同</w:t>
      </w:r>
      <w:r>
        <w:rPr>
          <w:rFonts w:ascii="宋体" w:eastAsia="宋体" w:hAnsi="宋体" w:cs="宋体"/>
          <w:sz w:val="22"/>
          <w:szCs w:val="22"/>
        </w:rPr>
        <w:t>附件是本合同不可分割的一部分，本合同附件如下：</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w:t>
      </w:r>
      <w:r>
        <w:rPr>
          <w:rFonts w:ascii="宋体" w:eastAsia="宋体" w:hAnsi="宋体" w:cs="宋体"/>
          <w:sz w:val="22"/>
          <w:szCs w:val="22"/>
        </w:rPr>
        <w:t>医疗美容服务项目单</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医疗美容服务项目变更单</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退费申请单</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其他文件，包括</w:t>
      </w:r>
      <w:r>
        <w:rPr>
          <w:rFonts w:ascii="宋体" w:eastAsia="宋体" w:hAnsi="宋体" w:cs="宋体"/>
          <w:sz w:val="22"/>
          <w:szCs w:val="22"/>
        </w:rPr>
        <w:t>服务项目进行过程中，双方签署或一方签署并经另一方认可的文件</w:t>
      </w:r>
      <w:r>
        <w:rPr>
          <w:rFonts w:ascii="宋体" w:eastAsia="宋体" w:hAnsi="宋体" w:cs="宋体"/>
          <w:sz w:val="22"/>
          <w:szCs w:val="22"/>
        </w:rPr>
        <w:t>，如</w:t>
      </w:r>
      <w:r>
        <w:rPr>
          <w:rFonts w:ascii="宋体" w:eastAsia="宋体" w:hAnsi="宋体" w:cs="宋体"/>
          <w:sz w:val="22"/>
          <w:szCs w:val="22"/>
        </w:rPr>
        <w:t>《诊疗方案》《知情同意书》</w:t>
      </w:r>
      <w:r>
        <w:rPr>
          <w:rFonts w:ascii="宋体" w:eastAsia="宋体" w:hAnsi="宋体" w:cs="宋体"/>
          <w:sz w:val="22"/>
          <w:szCs w:val="22"/>
        </w:rPr>
        <w:t>等</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以下无正文，为签署页</w:t>
      </w:r>
      <w:r>
        <w:rPr>
          <w:rFonts w:ascii="宋体" w:eastAsia="宋体" w:hAnsi="宋体" w:cs="宋体"/>
          <w:b/>
          <w:bCs/>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b/>
          <w:bCs/>
          <w:sz w:val="22"/>
          <w:szCs w:val="22"/>
        </w:rPr>
        <w:t>（</w:t>
      </w:r>
      <w:r>
        <w:rPr>
          <w:rFonts w:ascii="宋体" w:eastAsia="宋体" w:hAnsi="宋体" w:cs="宋体"/>
          <w:b/>
          <w:bCs/>
          <w:sz w:val="22"/>
          <w:szCs w:val="22"/>
        </w:rPr>
        <w:t>签名</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b/>
          <w:bCs/>
          <w:sz w:val="22"/>
          <w:szCs w:val="22"/>
        </w:rPr>
        <w:t>乙方</w:t>
      </w:r>
      <w:r>
        <w:rPr>
          <w:rFonts w:ascii="宋体" w:eastAsia="宋体" w:hAnsi="宋体" w:cs="宋体"/>
          <w:b/>
          <w:bCs/>
          <w:sz w:val="22"/>
          <w:szCs w:val="22"/>
        </w:rPr>
        <w:t>（</w:t>
      </w:r>
      <w:r>
        <w:rPr>
          <w:rFonts w:ascii="宋体" w:eastAsia="宋体" w:hAnsi="宋体" w:cs="宋体"/>
          <w:b/>
          <w:bCs/>
          <w:sz w:val="22"/>
          <w:szCs w:val="22"/>
        </w:rPr>
        <w:t>盖章</w:t>
      </w:r>
      <w:r>
        <w:rPr>
          <w:rFonts w:ascii="宋体" w:eastAsia="宋体" w:hAnsi="宋体" w:cs="宋体"/>
          <w:b/>
          <w:bCs/>
          <w:sz w:val="22"/>
          <w:szCs w:val="22"/>
        </w:rPr>
        <w:t>）</w:t>
      </w:r>
      <w:r>
        <w:rPr>
          <w:rFonts w:ascii="宋体" w:eastAsia="宋体" w:hAnsi="宋体" w:cs="宋体"/>
          <w:b/>
          <w:bCs/>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甲方监护人</w:t>
      </w:r>
      <w:r>
        <w:rPr>
          <w:rFonts w:ascii="宋体" w:eastAsia="宋体" w:hAnsi="宋体" w:cs="宋体"/>
          <w:sz w:val="22"/>
          <w:szCs w:val="22"/>
        </w:rPr>
        <w:t>（</w:t>
      </w:r>
      <w:r>
        <w:rPr>
          <w:rFonts w:ascii="宋体" w:eastAsia="宋体" w:hAnsi="宋体" w:cs="宋体"/>
          <w:sz w:val="22"/>
          <w:szCs w:val="22"/>
        </w:rPr>
        <w:t>签名</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乙方授权代表</w:t>
      </w:r>
      <w:r>
        <w:rPr>
          <w:rFonts w:ascii="宋体" w:eastAsia="宋体" w:hAnsi="宋体" w:cs="宋体"/>
          <w:sz w:val="22"/>
          <w:szCs w:val="22"/>
        </w:rPr>
        <w:t>（</w:t>
      </w:r>
      <w:r>
        <w:rPr>
          <w:rFonts w:ascii="宋体" w:eastAsia="宋体" w:hAnsi="宋体" w:cs="宋体"/>
          <w:sz w:val="22"/>
          <w:szCs w:val="22"/>
        </w:rPr>
        <w:t>签名</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 </w:t>
      </w:r>
      <w:r>
        <w:rPr>
          <w:rFonts w:ascii="宋体" w:eastAsia="宋体" w:hAnsi="宋体" w:cs="宋体"/>
          <w:sz w:val="22"/>
          <w:szCs w:val="22"/>
        </w:rPr>
        <w:tab/>
      </w: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28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1</w:t>
      </w:r>
    </w:p>
    <w:p>
      <w:pPr>
        <w:widowControl w:val="0"/>
        <w:spacing w:before="0" w:after="0" w:line="400" w:lineRule="atLeast"/>
        <w:ind w:left="7" w:hanging="7"/>
        <w:jc w:val="center"/>
        <w:rPr>
          <w:rFonts w:ascii="Times New Roman" w:eastAsia="Times New Roman" w:hAnsi="Times New Roman" w:cs="Times New Roman"/>
        </w:rPr>
      </w:pPr>
      <w:r>
        <w:rPr>
          <w:rFonts w:ascii="宋体" w:eastAsia="宋体" w:hAnsi="宋体" w:cs="宋体"/>
          <w:sz w:val="40"/>
          <w:szCs w:val="40"/>
        </w:rPr>
        <w:t>医疗美容服务项目单</w:t>
      </w:r>
    </w:p>
    <w:p>
      <w:pPr>
        <w:widowControl w:val="0"/>
        <w:spacing w:before="0" w:after="0" w:line="220" w:lineRule="atLeast"/>
        <w:ind w:left="5735"/>
        <w:jc w:val="both"/>
        <w:rPr>
          <w:rFonts w:ascii="Times New Roman" w:eastAsia="Times New Roman" w:hAnsi="Times New Roman" w:cs="Times New Roman"/>
        </w:rPr>
      </w:pPr>
      <w:r>
        <w:rPr>
          <w:rFonts w:ascii="宋体" w:eastAsia="宋体" w:hAnsi="宋体" w:cs="宋体"/>
          <w:sz w:val="22"/>
          <w:szCs w:val="22"/>
        </w:rPr>
        <w:t>项目单编号：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8"/>
        <w:gridCol w:w="550"/>
        <w:gridCol w:w="1004"/>
        <w:gridCol w:w="550"/>
        <w:gridCol w:w="872"/>
        <w:gridCol w:w="1601"/>
        <w:gridCol w:w="872"/>
        <w:gridCol w:w="278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89"/>
        </w:trPr>
        <w:tc>
          <w:tcPr>
            <w:tcBorders>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编号</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所属</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科别</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项目名称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科目</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级别</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textDirection w:val="tbRlV"/>
            <w:vAlign w:val="center"/>
            <w:hideMark/>
          </w:tcPr>
          <w:p>
            <w:pPr>
              <w:widowControl w:val="0"/>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textDirection w:val="tbRlV"/>
            <w:vAlign w:val="center"/>
            <w:hideMark/>
          </w:tcPr>
          <w:p>
            <w:pPr>
              <w:widowControl w:val="0"/>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项目收费总额</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579"/>
        </w:trPr>
        <w:tc>
          <w:tcPr>
            <w:vMerge w:val="restart"/>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1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医师姓名：</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医师国籍：</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医师执业证号：</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c>
          <w:tcPr>
            <w:gridSpan w:val="4"/>
            <w:tcBorders>
              <w:top w:val="single" w:sz="6" w:space="0" w:color="000000"/>
              <w:left w:val="single" w:sz="6" w:space="0" w:color="000000"/>
              <w:bottom w:val="single" w:sz="6" w:space="0" w:color="000000"/>
            </w:tcBorders>
            <w:noWrap w:val="0"/>
            <w:tcMar>
              <w:top w:w="8" w:type="dxa"/>
              <w:left w:w="8" w:type="dxa"/>
              <w:bottom w:w="8" w:type="dxa"/>
              <w:right w:w="8" w:type="dxa"/>
            </w:tcMar>
            <w:vAlign w:val="top"/>
            <w:hideMark/>
          </w:tcPr>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项目所用肉毒毒素、玻尿酸、胶原蛋白及假体等填充材料</w:t>
            </w:r>
            <w:r>
              <w:rPr>
                <w:rFonts w:ascii="宋体" w:eastAsia="宋体" w:hAnsi="宋体" w:cs="宋体"/>
                <w:b w:val="0"/>
                <w:bCs w:val="0"/>
                <w:i w:val="0"/>
                <w:iCs w:val="0"/>
                <w:smallCaps w:val="0"/>
                <w:color w:val="000000"/>
                <w:sz w:val="18"/>
                <w:szCs w:val="18"/>
              </w:rPr>
              <w:t>及</w:t>
            </w:r>
            <w:r>
              <w:rPr>
                <w:rFonts w:ascii="宋体" w:eastAsia="宋体" w:hAnsi="宋体" w:cs="宋体"/>
                <w:b w:val="0"/>
                <w:bCs w:val="0"/>
                <w:i w:val="0"/>
                <w:iCs w:val="0"/>
                <w:smallCaps w:val="0"/>
                <w:color w:val="000000"/>
                <w:sz w:val="18"/>
                <w:szCs w:val="18"/>
              </w:rPr>
              <w:t>其他高净值药械产品信息</w:t>
            </w:r>
            <w:r>
              <w:rPr>
                <w:rFonts w:ascii="宋体" w:eastAsia="宋体" w:hAnsi="宋体" w:cs="宋体"/>
                <w:b w:val="0"/>
                <w:bCs w:val="0"/>
                <w:i w:val="0"/>
                <w:iCs w:val="0"/>
                <w:smallCaps w:val="0"/>
                <w:color w:val="000000"/>
                <w:sz w:val="18"/>
                <w:szCs w:val="18"/>
              </w:rPr>
              <w:t>）</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品牌及产品名称：</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厂商名称：</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579"/>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编号</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所属</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科别</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项目名称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科目</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级别</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textDirection w:val="tbRlV"/>
            <w:vAlign w:val="center"/>
            <w:hideMark/>
          </w:tcPr>
          <w:p>
            <w:pPr>
              <w:widowControl w:val="0"/>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位</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textDirection w:val="tbRlV"/>
            <w:vAlign w:val="center"/>
            <w:hideMark/>
          </w:tcPr>
          <w:p>
            <w:pPr>
              <w:widowControl w:val="0"/>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项目收费总额</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615"/>
        </w:trPr>
        <w:tc>
          <w:tcPr>
            <w:vMerge w:val="restart"/>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596"/>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right w:val="single" w:sz="6" w:space="0" w:color="000000"/>
            </w:tcBorders>
            <w:noWrap w:val="0"/>
            <w:tcMar>
              <w:top w:w="8" w:type="dxa"/>
              <w:left w:w="8" w:type="dxa"/>
              <w:bottom w:w="8" w:type="dxa"/>
              <w:right w:w="8" w:type="dxa"/>
            </w:tcMar>
            <w:vAlign w:val="top"/>
            <w:hideMark/>
          </w:tcPr>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医师姓名：</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医师国籍：</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医师执业证号：</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c>
          <w:tcPr>
            <w:gridSpan w:val="4"/>
            <w:tcBorders>
              <w:top w:val="single" w:sz="6" w:space="0" w:color="000000"/>
              <w:left w:val="single" w:sz="6" w:space="0" w:color="000000"/>
            </w:tcBorders>
            <w:noWrap w:val="0"/>
            <w:tcMar>
              <w:top w:w="8" w:type="dxa"/>
              <w:left w:w="8" w:type="dxa"/>
              <w:bottom w:w="8" w:type="dxa"/>
              <w:right w:w="8" w:type="dxa"/>
            </w:tcMar>
            <w:vAlign w:val="top"/>
            <w:hideMark/>
          </w:tcPr>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项目所用肉毒毒素、玻尿酸、胶原蛋白及假体等填充材料</w:t>
            </w:r>
            <w:r>
              <w:rPr>
                <w:rFonts w:ascii="宋体" w:eastAsia="宋体" w:hAnsi="宋体" w:cs="宋体"/>
                <w:b w:val="0"/>
                <w:bCs w:val="0"/>
                <w:i w:val="0"/>
                <w:iCs w:val="0"/>
                <w:smallCaps w:val="0"/>
                <w:color w:val="000000"/>
                <w:sz w:val="18"/>
                <w:szCs w:val="18"/>
              </w:rPr>
              <w:t>及</w:t>
            </w:r>
            <w:r>
              <w:rPr>
                <w:rFonts w:ascii="宋体" w:eastAsia="宋体" w:hAnsi="宋体" w:cs="宋体"/>
                <w:b w:val="0"/>
                <w:bCs w:val="0"/>
                <w:i w:val="0"/>
                <w:iCs w:val="0"/>
                <w:smallCaps w:val="0"/>
                <w:color w:val="000000"/>
                <w:sz w:val="18"/>
                <w:szCs w:val="18"/>
              </w:rPr>
              <w:t>其他高净值药械产品信息</w:t>
            </w:r>
            <w:r>
              <w:rPr>
                <w:rFonts w:ascii="宋体" w:eastAsia="宋体" w:hAnsi="宋体" w:cs="宋体"/>
                <w:b w:val="0"/>
                <w:bCs w:val="0"/>
                <w:i w:val="0"/>
                <w:iCs w:val="0"/>
                <w:smallCaps w:val="0"/>
                <w:color w:val="000000"/>
                <w:sz w:val="18"/>
                <w:szCs w:val="18"/>
              </w:rPr>
              <w:t>）</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品牌及产品名称：</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r>
              <w:rPr>
                <w:rFonts w:ascii="宋体" w:eastAsia="宋体" w:hAnsi="宋体" w:cs="宋体"/>
                <w:b w:val="0"/>
                <w:bCs w:val="0"/>
                <w:i w:val="0"/>
                <w:iCs w:val="0"/>
                <w:smallCaps w:val="0"/>
                <w:color w:val="000000"/>
                <w:sz w:val="18"/>
                <w:szCs w:val="18"/>
                <w:u w:val="single" w:color="000000"/>
              </w:rPr>
              <w:t xml:space="preserve">                        </w:t>
            </w:r>
          </w:p>
          <w:p>
            <w:pPr>
              <w:widowControl w:val="0"/>
              <w:spacing w:before="157"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厂商名称：</w:t>
            </w:r>
            <w:r>
              <w:rPr>
                <w:rFonts w:ascii="宋体" w:eastAsia="宋体" w:hAnsi="宋体" w:cs="宋体"/>
                <w:b w:val="0"/>
                <w:bCs w:val="0"/>
                <w:i w:val="0"/>
                <w:iCs w:val="0"/>
                <w:smallCaps w:val="0"/>
                <w:color w:val="000000"/>
                <w:sz w:val="18"/>
                <w:szCs w:val="18"/>
                <w:u w:val="single" w:color="000000"/>
              </w:rPr>
              <w:t xml:space="preserve">                        </w:t>
            </w:r>
          </w:p>
        </w:tc>
      </w:tr>
    </w:tbl>
    <w:p>
      <w:pPr>
        <w:spacing w:before="0" w:after="0" w:line="2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①</w:t>
      </w:r>
      <w:r>
        <w:rPr>
          <w:rFonts w:ascii="宋体" w:eastAsia="宋体" w:hAnsi="宋体" w:cs="宋体"/>
          <w:sz w:val="22"/>
          <w:szCs w:val="22"/>
        </w:rPr>
        <w:t>所属科别：美容外科、美容皮肤科、美容中医科、美容牙科。</w:t>
      </w:r>
    </w:p>
    <w:p>
      <w:pPr>
        <w:spacing w:before="0" w:after="0" w:line="2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科目级别：美容外科项目分为一级、二级、三级、四级</w:t>
      </w:r>
      <w:r>
        <w:rPr>
          <w:rFonts w:ascii="宋体" w:eastAsia="宋体" w:hAnsi="宋体" w:cs="宋体"/>
          <w:sz w:val="22"/>
          <w:szCs w:val="22"/>
        </w:rPr>
        <w:t>手术</w:t>
      </w:r>
      <w:r>
        <w:rPr>
          <w:rFonts w:ascii="宋体" w:eastAsia="宋体" w:hAnsi="宋体" w:cs="宋体"/>
          <w:sz w:val="22"/>
          <w:szCs w:val="22"/>
        </w:rPr>
        <w:t>项目；如该项目为美容皮肤科、美容中医科、美容牙科项目，请填</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w:t>
      </w:r>
    </w:p>
    <w:p>
      <w:pPr>
        <w:spacing w:before="0" w:after="0" w:line="2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项目超过两项时可另页附后。</w:t>
      </w:r>
    </w:p>
    <w:p>
      <w:pPr>
        <w:widowControl w:val="0"/>
        <w:spacing w:before="0" w:after="0" w:line="220" w:lineRule="atLeast"/>
        <w:jc w:val="both"/>
        <w:rPr>
          <w:rFonts w:ascii="Times New Roman" w:eastAsia="Times New Roman" w:hAnsi="Times New Roman" w:cs="Times New Roman"/>
        </w:rPr>
      </w:pPr>
    </w:p>
    <w:p>
      <w:pPr>
        <w:widowControl w:val="0"/>
        <w:spacing w:before="0" w:after="0" w:line="2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消</w:t>
      </w:r>
      <w:r>
        <w:rPr>
          <w:rFonts w:ascii="宋体" w:eastAsia="宋体" w:hAnsi="宋体" w:cs="宋体"/>
          <w:sz w:val="22"/>
          <w:szCs w:val="22"/>
        </w:rPr>
        <w:t>费者</w:t>
      </w:r>
      <w:r>
        <w:rPr>
          <w:rFonts w:ascii="宋体" w:eastAsia="宋体" w:hAnsi="宋体" w:cs="宋体"/>
          <w:sz w:val="22"/>
          <w:szCs w:val="22"/>
        </w:rPr>
        <w:t>（</w:t>
      </w:r>
      <w:r>
        <w:rPr>
          <w:rFonts w:ascii="宋体" w:eastAsia="宋体" w:hAnsi="宋体" w:cs="宋体"/>
          <w:sz w:val="22"/>
          <w:szCs w:val="22"/>
        </w:rPr>
        <w:t>签名</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方/美容医疗机构</w:t>
      </w:r>
      <w:r>
        <w:rPr>
          <w:rFonts w:ascii="宋体" w:eastAsia="宋体" w:hAnsi="宋体" w:cs="宋体"/>
          <w:sz w:val="22"/>
          <w:szCs w:val="22"/>
        </w:rPr>
        <w:t>（</w:t>
      </w:r>
      <w:r>
        <w:rPr>
          <w:rFonts w:ascii="宋体" w:eastAsia="宋体" w:hAnsi="宋体" w:cs="宋体"/>
          <w:sz w:val="22"/>
          <w:szCs w:val="22"/>
        </w:rPr>
        <w:t>签名或盖章</w:t>
      </w:r>
      <w:r>
        <w:rPr>
          <w:rFonts w:ascii="宋体" w:eastAsia="宋体" w:hAnsi="宋体" w:cs="宋体"/>
          <w:sz w:val="22"/>
          <w:szCs w:val="22"/>
        </w:rPr>
        <w:t>）</w:t>
      </w:r>
      <w:r>
        <w:rPr>
          <w:rFonts w:ascii="宋体" w:eastAsia="宋体" w:hAnsi="宋体" w:cs="宋体"/>
          <w:sz w:val="22"/>
          <w:szCs w:val="22"/>
        </w:rPr>
        <w:t>:</w:t>
      </w:r>
    </w:p>
    <w:p>
      <w:pPr>
        <w:widowControl w:val="0"/>
        <w:spacing w:before="0" w:after="0" w:line="220" w:lineRule="atLeast"/>
        <w:ind w:left="114"/>
        <w:jc w:val="both"/>
        <w:rPr>
          <w:rFonts w:ascii="Times New Roman" w:eastAsia="Times New Roman" w:hAnsi="Times New Roman" w:cs="Times New Roman"/>
        </w:rPr>
      </w:pPr>
      <w:r>
        <w:rPr>
          <w:rFonts w:ascii="宋体" w:eastAsia="宋体" w:hAnsi="宋体" w:cs="宋体"/>
          <w:sz w:val="22"/>
          <w:szCs w:val="22"/>
        </w:rPr>
        <w:t>监护人（签名）:</w:t>
      </w:r>
      <w:r>
        <w:rPr>
          <w:rFonts w:ascii="宋体" w:eastAsia="宋体" w:hAnsi="宋体" w:cs="宋体"/>
          <w:sz w:val="22"/>
          <w:szCs w:val="22"/>
        </w:rPr>
        <w:t xml:space="preserve">                           </w:t>
      </w:r>
      <w:r>
        <w:rPr>
          <w:rFonts w:ascii="宋体" w:eastAsia="宋体" w:hAnsi="宋体" w:cs="宋体"/>
          <w:sz w:val="22"/>
          <w:szCs w:val="22"/>
        </w:rPr>
        <w:t>法定代表人/授权代表（签名）：</w:t>
      </w:r>
    </w:p>
    <w:p>
      <w:pPr>
        <w:widowControl w:val="0"/>
        <w:tabs>
          <w:tab w:val="left" w:pos="1114"/>
        </w:tabs>
        <w:spacing w:before="0" w:after="0" w:line="220" w:lineRule="atLeast"/>
        <w:jc w:val="both"/>
        <w:rPr>
          <w:rFonts w:ascii="方正书宋_GBK" w:eastAsia="方正书宋_GBK" w:hAnsi="方正书宋_GBK" w:cs="方正书宋_GBK"/>
          <w:sz w:val="22"/>
          <w:szCs w:val="22"/>
          <w:u w:val="single"/>
        </w:rPr>
      </w:pPr>
      <w:r>
        <w:rPr>
          <w:rFonts w:ascii="宋体" w:eastAsia="宋体" w:hAnsi="宋体" w:cs="宋体"/>
          <w:sz w:val="22"/>
          <w:szCs w:val="22"/>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2</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医疗美容服务项目变更单</w:t>
      </w:r>
    </w:p>
    <w:p>
      <w:pPr>
        <w:widowControl w:val="0"/>
        <w:spacing w:before="0" w:after="0" w:line="336" w:lineRule="auto"/>
        <w:jc w:val="both"/>
        <w:rPr>
          <w:rFonts w:ascii="Times New Roman" w:eastAsia="Times New Roman" w:hAnsi="Times New Roman" w:cs="Times New Roman"/>
          <w:sz w:val="21"/>
          <w:szCs w:val="21"/>
        </w:rPr>
      </w:pPr>
    </w:p>
    <w:p>
      <w:pPr>
        <w:widowControl w:val="0"/>
        <w:spacing w:before="0" w:after="0" w:line="336" w:lineRule="auto"/>
        <w:ind w:left="5661"/>
        <w:jc w:val="both"/>
        <w:rPr>
          <w:rFonts w:ascii="Times New Roman" w:eastAsia="Times New Roman" w:hAnsi="Times New Roman" w:cs="Times New Roman"/>
          <w:sz w:val="23"/>
          <w:szCs w:val="23"/>
        </w:rPr>
      </w:pPr>
      <w:r>
        <w:rPr>
          <w:rFonts w:ascii="宋体" w:eastAsia="宋体" w:hAnsi="宋体" w:cs="宋体"/>
          <w:sz w:val="23"/>
          <w:szCs w:val="23"/>
        </w:rPr>
        <w:t>变更单编号：</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本次变更性质</w:t>
      </w:r>
      <w:r>
        <w:rPr>
          <w:rFonts w:ascii="宋体" w:eastAsia="宋体" w:hAnsi="宋体" w:cs="宋体"/>
        </w:rPr>
        <w:t>（</w:t>
      </w:r>
      <w:r>
        <w:rPr>
          <w:rFonts w:ascii="宋体" w:eastAsia="宋体" w:hAnsi="宋体" w:cs="宋体"/>
        </w:rPr>
        <w:t>可多选</w:t>
      </w:r>
      <w:r>
        <w:rPr>
          <w:rFonts w:ascii="宋体" w:eastAsia="宋体" w:hAnsi="宋体" w:cs="宋体"/>
        </w:rPr>
        <w:t>）：</w:t>
      </w:r>
    </w:p>
    <w:p>
      <w:pPr>
        <w:widowControl w:val="0"/>
        <w:spacing w:before="0" w:after="0" w:line="420" w:lineRule="atLeast"/>
        <w:ind w:firstLine="187"/>
        <w:jc w:val="both"/>
        <w:rPr>
          <w:rFonts w:ascii="Times New Roman" w:eastAsia="Times New Roman" w:hAnsi="Times New Roman" w:cs="Times New Roman"/>
        </w:rPr>
      </w:pPr>
      <w:r>
        <w:rPr>
          <w:rFonts w:ascii="宋体" w:eastAsia="宋体" w:hAnsi="宋体" w:cs="宋体"/>
          <w:color w:val="2F3760"/>
        </w:rPr>
        <w:t xml:space="preserve"> </w:t>
      </w:r>
      <w:r>
        <w:rPr>
          <w:rFonts w:ascii="宋体" w:eastAsia="宋体" w:hAnsi="宋体" w:cs="宋体"/>
          <w:color w:val="2F3760"/>
        </w:rPr>
        <w:t xml:space="preserve"> </w:t>
      </w:r>
      <w:r>
        <w:rPr>
          <w:rFonts w:ascii="宋体" w:eastAsia="宋体" w:hAnsi="宋体" w:cs="宋体"/>
        </w:rPr>
        <w:t>□</w:t>
      </w:r>
      <w:r>
        <w:rPr>
          <w:rFonts w:ascii="宋体" w:eastAsia="宋体" w:hAnsi="宋体" w:cs="宋体"/>
        </w:rPr>
        <w:t>服务项目增加</w:t>
      </w:r>
      <w:r>
        <w:rPr>
          <w:rFonts w:ascii="宋体" w:eastAsia="宋体" w:hAnsi="宋体" w:cs="宋体"/>
        </w:rPr>
        <w:t xml:space="preserve">      </w:t>
      </w:r>
      <w:r>
        <w:rPr>
          <w:rFonts w:ascii="宋体" w:eastAsia="宋体" w:hAnsi="宋体" w:cs="宋体"/>
        </w:rPr>
        <w:t>□</w:t>
      </w:r>
      <w:r>
        <w:rPr>
          <w:rFonts w:ascii="宋体" w:eastAsia="宋体" w:hAnsi="宋体" w:cs="宋体"/>
        </w:rPr>
        <w:t xml:space="preserve"> 服务项目减少</w:t>
      </w:r>
      <w:r>
        <w:rPr>
          <w:rFonts w:ascii="宋体" w:eastAsia="宋体" w:hAnsi="宋体" w:cs="宋体"/>
        </w:rPr>
        <w:t xml:space="preserve">    </w:t>
      </w:r>
      <w:r>
        <w:rPr>
          <w:rFonts w:ascii="宋体" w:eastAsia="宋体" w:hAnsi="宋体" w:cs="宋体"/>
        </w:rPr>
        <w:t>□</w:t>
      </w:r>
      <w:r>
        <w:rPr>
          <w:rFonts w:ascii="宋体" w:eastAsia="宋体" w:hAnsi="宋体" w:cs="宋体"/>
        </w:rPr>
        <w:t xml:space="preserve"> 服务内容变更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变更情况说明： </w:t>
      </w:r>
      <w:r>
        <w:rPr>
          <w:rFonts w:ascii="宋体" w:eastAsia="宋体" w:hAnsi="宋体" w:cs="宋体"/>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变更引起费用调整总计：</w:t>
      </w:r>
      <w:r>
        <w:rPr>
          <w:rFonts w:ascii="宋体" w:eastAsia="宋体" w:hAnsi="宋体" w:cs="宋体"/>
        </w:rPr>
        <w:t>□</w:t>
      </w:r>
      <w:r>
        <w:rPr>
          <w:rFonts w:ascii="宋体" w:eastAsia="宋体" w:hAnsi="宋体" w:cs="宋体"/>
        </w:rPr>
        <w:t>增加</w:t>
      </w:r>
      <w:r>
        <w:rPr>
          <w:rFonts w:ascii="宋体" w:eastAsia="宋体" w:hAnsi="宋体" w:cs="宋体"/>
        </w:rPr>
        <w:t xml:space="preserve"> </w:t>
      </w:r>
      <w:r>
        <w:rPr>
          <w:rFonts w:ascii="宋体" w:eastAsia="宋体" w:hAnsi="宋体" w:cs="宋体"/>
        </w:rPr>
        <w:t>□</w:t>
      </w:r>
      <w:r>
        <w:rPr>
          <w:rFonts w:ascii="宋体" w:eastAsia="宋体" w:hAnsi="宋体" w:cs="宋体"/>
        </w:rPr>
        <w:t xml:space="preserve">减少： </w:t>
      </w:r>
      <w:r>
        <w:rPr>
          <w:rFonts w:ascii="宋体" w:eastAsia="宋体" w:hAnsi="宋体" w:cs="宋体"/>
          <w:u w:val="single"/>
        </w:rPr>
        <w:t xml:space="preserve">               </w:t>
      </w:r>
      <w:r>
        <w:rPr>
          <w:rFonts w:ascii="宋体" w:eastAsia="宋体" w:hAnsi="宋体" w:cs="宋体"/>
        </w:rPr>
        <w:t>元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请在变更情况说明中写明本次变更</w:t>
      </w:r>
      <w:r>
        <w:rPr>
          <w:rFonts w:ascii="宋体" w:eastAsia="宋体" w:hAnsi="宋体" w:cs="宋体"/>
          <w:sz w:val="22"/>
          <w:szCs w:val="22"/>
        </w:rPr>
        <w:t>（</w:t>
      </w:r>
      <w:r>
        <w:rPr>
          <w:rFonts w:ascii="宋体" w:eastAsia="宋体" w:hAnsi="宋体" w:cs="宋体"/>
          <w:sz w:val="22"/>
          <w:szCs w:val="22"/>
        </w:rPr>
        <w:t>增加、减少或变更</w:t>
      </w:r>
      <w:r>
        <w:rPr>
          <w:rFonts w:ascii="宋体" w:eastAsia="宋体" w:hAnsi="宋体" w:cs="宋体"/>
          <w:sz w:val="22"/>
          <w:szCs w:val="22"/>
        </w:rPr>
        <w:t>）</w:t>
      </w:r>
      <w:r>
        <w:rPr>
          <w:rFonts w:ascii="宋体" w:eastAsia="宋体" w:hAnsi="宋体" w:cs="宋体"/>
          <w:sz w:val="22"/>
          <w:szCs w:val="22"/>
        </w:rPr>
        <w:t>的具体内容，未作说明的视为项目未变更。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xml:space="preserve"> 服务项目减少、服务内容变更的，请说明原服务项目名称；服务项目增加的，也可另行填写《医疗美容项目服务单》。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除双方另有约定外，本变更单签署后应当即时支付增加的费用或者退还多收的费用。</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消费者</w:t>
      </w:r>
      <w:r>
        <w:rPr>
          <w:rFonts w:ascii="宋体" w:eastAsia="宋体" w:hAnsi="宋体" w:cs="宋体"/>
        </w:rPr>
        <w:t>（</w:t>
      </w:r>
      <w:r>
        <w:rPr>
          <w:rFonts w:ascii="宋体" w:eastAsia="宋体" w:hAnsi="宋体" w:cs="宋体"/>
        </w:rPr>
        <w:t>签名</w:t>
      </w:r>
      <w:r>
        <w:rPr>
          <w:rFonts w:ascii="宋体" w:eastAsia="宋体" w:hAnsi="宋体" w:cs="宋体"/>
        </w:rPr>
        <w:t>）</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乙方/美容医疗机构</w:t>
      </w:r>
      <w:r>
        <w:rPr>
          <w:rFonts w:ascii="宋体" w:eastAsia="宋体" w:hAnsi="宋体" w:cs="宋体"/>
        </w:rPr>
        <w:t>（</w:t>
      </w:r>
      <w:r>
        <w:rPr>
          <w:rFonts w:ascii="宋体" w:eastAsia="宋体" w:hAnsi="宋体" w:cs="宋体"/>
        </w:rPr>
        <w:t>签名或盖章</w:t>
      </w:r>
      <w:r>
        <w:rPr>
          <w:rFonts w:ascii="宋体" w:eastAsia="宋体" w:hAnsi="宋体" w:cs="宋体"/>
        </w:rPr>
        <w:t>）</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监护人（签名）:</w:t>
      </w:r>
      <w:r>
        <w:rPr>
          <w:rFonts w:ascii="宋体" w:eastAsia="宋体" w:hAnsi="宋体" w:cs="宋体"/>
        </w:rPr>
        <w:t xml:space="preserve">                     </w:t>
      </w:r>
      <w:r>
        <w:rPr>
          <w:rFonts w:ascii="宋体" w:eastAsia="宋体" w:hAnsi="宋体" w:cs="宋体"/>
        </w:rPr>
        <w:t>法定代表人/授权代表（签名）：</w:t>
      </w:r>
    </w:p>
    <w:p>
      <w:pPr>
        <w:widowControl w:val="0"/>
        <w:spacing w:before="0" w:after="0" w:line="420" w:lineRule="atLeast"/>
        <w:jc w:val="both"/>
        <w:rPr>
          <w:rFonts w:ascii="Times New Roman" w:eastAsia="Times New Roman" w:hAnsi="Times New Roman" w:cs="Times New Roman"/>
        </w:rPr>
      </w:pPr>
    </w:p>
    <w:p>
      <w:pPr>
        <w:widowControl w:val="0"/>
        <w:tabs>
          <w:tab w:val="left" w:pos="1040"/>
        </w:tabs>
        <w:spacing w:before="0" w:after="0" w:line="420" w:lineRule="atLeast"/>
        <w:ind w:left="240"/>
        <w:jc w:val="both"/>
        <w:rPr>
          <w:rFonts w:ascii="方正书宋_GBK" w:eastAsia="方正书宋_GBK" w:hAnsi="方正书宋_GBK" w:cs="方正书宋_GBK"/>
          <w:sz w:val="24"/>
          <w:szCs w:val="24"/>
          <w:u w:val="single"/>
        </w:rPr>
      </w:pPr>
      <w:r>
        <w:rPr>
          <w:rFonts w:ascii="宋体" w:eastAsia="宋体" w:hAnsi="宋体" w:cs="宋体"/>
          <w:sz w:val="24"/>
          <w:szCs w:val="24"/>
          <w:u w:val="single"/>
        </w:rPr>
        <w:tab/>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日</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3</w:t>
      </w:r>
    </w:p>
    <w:p>
      <w:pPr>
        <w:spacing w:before="0" w:after="0"/>
        <w:jc w:val="center"/>
        <w:rPr>
          <w:rFonts w:ascii="Times New Roman" w:eastAsia="Times New Roman" w:hAnsi="Times New Roman" w:cs="Times New Roman"/>
          <w:sz w:val="40"/>
          <w:szCs w:val="40"/>
        </w:rPr>
      </w:pPr>
      <w:r>
        <w:rPr>
          <w:rFonts w:ascii="宋体" w:eastAsia="宋体" w:hAnsi="宋体" w:cs="宋体"/>
          <w:sz w:val="40"/>
          <w:szCs w:val="40"/>
        </w:rPr>
        <w:t>退费申请单</w:t>
      </w:r>
    </w:p>
    <w:p>
      <w:pPr>
        <w:widowControl w:val="0"/>
        <w:spacing w:before="0" w:after="0" w:line="560" w:lineRule="atLeast"/>
        <w:ind w:right="544"/>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w:t>
      </w:r>
      <w:r>
        <w:rPr>
          <w:rFonts w:ascii="宋体" w:eastAsia="宋体" w:hAnsi="宋体" w:cs="宋体"/>
          <w:sz w:val="22"/>
          <w:szCs w:val="22"/>
        </w:rPr>
        <w:t>编号：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填写日期：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tbl>
      <w:tblPr>
        <w:tblW w:w="5000" w:type="pct"/>
        <w:jc w:val="center"/>
        <w:tblCellMar>
          <w:top w:w="0" w:type="dxa"/>
          <w:left w:w="0" w:type="dxa"/>
          <w:bottom w:w="0" w:type="dxa"/>
          <w:right w:w="0" w:type="dxa"/>
        </w:tblCellMar>
      </w:tblPr>
      <w:tblGrid>
        <w:gridCol w:w="2122"/>
        <w:gridCol w:w="1206"/>
        <w:gridCol w:w="175"/>
        <w:gridCol w:w="1104"/>
        <w:gridCol w:w="1797"/>
        <w:gridCol w:w="271"/>
        <w:gridCol w:w="193"/>
        <w:gridCol w:w="1279"/>
        <w:gridCol w:w="492"/>
      </w:tblGrid>
      <w:tr>
        <w:tblPrEx>
          <w:tblW w:w="5000" w:type="pct"/>
          <w:jc w:val="center"/>
          <w:tblCellMar>
            <w:top w:w="0" w:type="dxa"/>
            <w:left w:w="0" w:type="dxa"/>
            <w:bottom w:w="0" w:type="dxa"/>
            <w:right w:w="0" w:type="dxa"/>
          </w:tblCellMar>
        </w:tblPrEx>
        <w:trPr>
          <w:trHeight w:hRule="exact" w:val="719"/>
          <w:jc w:val="center"/>
        </w:trPr>
        <w:tc>
          <w:tcPr>
            <w:tcBorders>
              <w:top w:val="double" w:sz="4" w:space="0" w:color="000000"/>
              <w:left w:val="double" w:sz="4"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消费者</w:t>
            </w:r>
            <w:r>
              <w:rPr>
                <w:rFonts w:ascii="宋体" w:eastAsia="宋体" w:hAnsi="宋体" w:cs="宋体"/>
                <w:b w:val="0"/>
                <w:bCs w:val="0"/>
                <w:i w:val="0"/>
                <w:iCs w:val="0"/>
                <w:smallCaps w:val="0"/>
                <w:color w:val="000000"/>
                <w:sz w:val="18"/>
                <w:szCs w:val="18"/>
              </w:rPr>
              <w:t>姓名</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别</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年龄</w:t>
            </w:r>
          </w:p>
        </w:tc>
        <w:tc>
          <w:tcPr>
            <w:tcBorders>
              <w:top w:val="double" w:sz="4" w:space="0" w:color="000000"/>
              <w:left w:val="single" w:sz="6" w:space="0" w:color="000000"/>
              <w:bottom w:val="single" w:sz="6" w:space="0" w:color="000000"/>
              <w:right w:val="double" w:sz="4" w:space="0" w:color="000000"/>
            </w:tcBorders>
            <w:noWrap w:val="0"/>
            <w:tcMar>
              <w:top w:w="15" w:type="dxa"/>
              <w:left w:w="108" w:type="dxa"/>
              <w:bottom w:w="8" w:type="dxa"/>
              <w:right w:w="108" w:type="dxa"/>
            </w:tcMar>
            <w:vAlign w:val="center"/>
          </w:tcPr>
          <w:p>
            <w:pPr>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8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39"/>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居住地址</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689"/>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监护人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系</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手机号码</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8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gridSpan w:val="4"/>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60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通信地址</w:t>
            </w:r>
          </w:p>
        </w:tc>
        <w:tc>
          <w:tcPr>
            <w:gridSpan w:val="6"/>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63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退费原因</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611"/>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费用明细</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93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退费余额</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142"/>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美容医疗机构意见</w:t>
            </w:r>
          </w:p>
        </w:tc>
        <w:tc>
          <w:tcPr>
            <w:gridSpan w:val="8"/>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26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1104"/>
          <w:jc w:val="center"/>
        </w:trPr>
        <w:tc>
          <w:tcPr>
            <w:tcBorders>
              <w:top w:val="single" w:sz="6" w:space="0" w:color="000000"/>
              <w:left w:val="double" w:sz="4" w:space="0" w:color="000000"/>
              <w:bottom w:val="double" w:sz="4" w:space="0" w:color="000000"/>
              <w:right w:val="single" w:sz="6" w:space="0" w:color="000000"/>
            </w:tcBorders>
            <w:noWrap w:val="0"/>
            <w:tcMar>
              <w:top w:w="8" w:type="dxa"/>
              <w:left w:w="108" w:type="dxa"/>
              <w:bottom w:w="15"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本人或监护人签名</w:t>
            </w:r>
          </w:p>
        </w:tc>
        <w:tc>
          <w:tcPr>
            <w:gridSpan w:val="8"/>
            <w:tcBorders>
              <w:top w:val="single" w:sz="6" w:space="0" w:color="000000"/>
              <w:left w:val="single" w:sz="6" w:space="0" w:color="000000"/>
              <w:bottom w:val="double" w:sz="4" w:space="0" w:color="000000"/>
              <w:right w:val="double" w:sz="4" w:space="0" w:color="000000"/>
            </w:tcBorders>
            <w:noWrap w:val="0"/>
            <w:tcMar>
              <w:top w:w="8" w:type="dxa"/>
              <w:left w:w="108" w:type="dxa"/>
              <w:bottom w:w="15" w:type="dxa"/>
              <w:right w:w="108" w:type="dxa"/>
            </w:tcMar>
            <w:vAlign w:val="center"/>
          </w:tcPr>
          <w:p>
            <w:pPr>
              <w:spacing w:before="0" w:after="0" w:line="269"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4</w:t>
      </w:r>
    </w:p>
    <w:p>
      <w:pPr>
        <w:widowControl w:val="0"/>
        <w:spacing w:before="0" w:after="140" w:line="276" w:lineRule="auto"/>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其他文件</w:t>
      </w:r>
    </w:p>
    <w:p>
      <w:pPr>
        <w:widowControl w:val="0"/>
        <w:spacing w:before="0" w:after="0"/>
        <w:ind w:right="600"/>
        <w:jc w:val="both"/>
        <w:rPr>
          <w:rFonts w:ascii="Times New Roman" w:eastAsia="Times New Roman" w:hAnsi="Times New Roman" w:cs="Times New Roman"/>
        </w:rPr>
      </w:pPr>
    </w:p>
    <w:p>
      <w:pPr>
        <w:widowControl w:val="0"/>
        <w:spacing w:before="0" w:after="0"/>
        <w:ind w:right="600"/>
        <w:jc w:val="both"/>
        <w:rPr>
          <w:rFonts w:ascii="Times New Roman" w:eastAsia="Times New Roman" w:hAnsi="Times New Roman" w:cs="Times New Roman"/>
        </w:rPr>
      </w:pPr>
    </w:p>
    <w:p>
      <w:pPr>
        <w:widowControl w:val="0"/>
        <w:spacing w:before="0" w:after="0"/>
        <w:ind w:right="600"/>
        <w:jc w:val="both"/>
        <w:rPr>
          <w:rFonts w:ascii="Times New Roman" w:eastAsia="Times New Roman" w:hAnsi="Times New Roman" w:cs="Times New Roman"/>
        </w:rPr>
      </w:pPr>
    </w:p>
    <w:p>
      <w:pPr>
        <w:widowControl w:val="0"/>
        <w:spacing w:before="0" w:after="0"/>
        <w:ind w:right="600"/>
        <w:jc w:val="both"/>
        <w:rPr>
          <w:rFonts w:ascii="Times New Roman" w:eastAsia="Times New Roman" w:hAnsi="Times New Roman" w:cs="Times New Roman"/>
          <w:sz w:val="32"/>
          <w:szCs w:val="32"/>
        </w:rPr>
      </w:pPr>
    </w:p>
    <w:p>
      <w:pPr>
        <w:widowControl w:val="0"/>
        <w:spacing w:before="0" w:after="0"/>
        <w:ind w:right="600"/>
        <w:jc w:val="both"/>
        <w:rPr>
          <w:rFonts w:ascii="Times New Roman" w:eastAsia="Times New Roman" w:hAnsi="Times New Roman" w:cs="Times New Roman"/>
          <w:sz w:val="32"/>
          <w:szCs w:val="32"/>
        </w:rPr>
      </w:pPr>
    </w:p>
    <w:p>
      <w:pPr>
        <w:widowControl w:val="0"/>
        <w:spacing w:before="0" w:after="0"/>
        <w:ind w:right="600"/>
        <w:jc w:val="both"/>
        <w:rPr>
          <w:rFonts w:ascii="Times New Roman" w:eastAsia="Times New Roman" w:hAnsi="Times New Roman" w:cs="Times New Roman"/>
          <w:sz w:val="32"/>
          <w:szCs w:val="32"/>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82" w:lineRule="auto"/>
      <w:ind w:left="4090"/>
      <w:jc w:val="both"/>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