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GF—2004—2501</w:t>
      </w:r>
    </w:p>
    <w:p>
      <w:pPr>
        <w:widowControl w:val="0"/>
        <w:spacing w:before="0" w:after="0"/>
        <w:rPr>
          <w:rFonts w:ascii="Times New Roman" w:eastAsia="Times New Roman" w:hAnsi="Times New Roman" w:cs="Times New Roman"/>
          <w:sz w:val="20"/>
          <w:szCs w:val="20"/>
        </w:rPr>
      </w:pPr>
    </w:p>
    <w:p>
      <w:pPr>
        <w:widowControl w:val="0"/>
        <w:spacing w:before="8" w:after="0"/>
        <w:rPr>
          <w:rFonts w:ascii="Times New Roman" w:eastAsia="Times New Roman" w:hAnsi="Times New Roman" w:cs="Times New Roman"/>
          <w:sz w:val="27"/>
          <w:szCs w:val="27"/>
        </w:rPr>
      </w:pPr>
    </w:p>
    <w:p>
      <w:pPr>
        <w:widowControl w:val="0"/>
        <w:spacing w:before="0" w:after="0" w:line="577" w:lineRule="atLeast"/>
        <w:ind w:right="18"/>
        <w:jc w:val="center"/>
        <w:rPr>
          <w:rFonts w:ascii="Times New Roman" w:eastAsia="Times New Roman" w:hAnsi="Times New Roman" w:cs="Times New Roman"/>
        </w:rPr>
      </w:pPr>
      <w:r>
        <w:rPr>
          <w:rFonts w:ascii="宋体" w:eastAsia="宋体" w:hAnsi="宋体" w:cs="宋体"/>
          <w:color w:val="231F20"/>
          <w:sz w:val="40"/>
          <w:szCs w:val="40"/>
        </w:rPr>
        <w:t>城市供水特许经营协议</w:t>
      </w:r>
    </w:p>
    <w:p>
      <w:pPr>
        <w:widowControl w:val="0"/>
        <w:spacing w:before="152" w:after="0"/>
        <w:ind w:right="18"/>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8" w:after="0"/>
        <w:rPr>
          <w:rFonts w:ascii="Times New Roman" w:eastAsia="Times New Roman" w:hAnsi="Times New Roman" w:cs="Times New Roman"/>
          <w:sz w:val="37"/>
          <w:szCs w:val="37"/>
        </w:rPr>
      </w:pPr>
    </w:p>
    <w:p>
      <w:pPr>
        <w:widowControl w:val="0"/>
        <w:tabs>
          <w:tab w:val="left" w:pos="479"/>
        </w:tabs>
        <w:spacing w:before="0" w:after="0"/>
        <w:ind w:right="18"/>
        <w:jc w:val="center"/>
        <w:rPr>
          <w:rFonts w:ascii="Times New Roman" w:eastAsia="Times New Roman" w:hAnsi="Times New Roman" w:cs="Times New Roman"/>
          <w:sz w:val="24"/>
          <w:szCs w:val="24"/>
        </w:rPr>
      </w:pPr>
      <w:r>
        <w:rPr>
          <w:rFonts w:ascii="宋体" w:eastAsia="宋体" w:hAnsi="宋体" w:cs="宋体"/>
          <w:color w:val="231F20"/>
        </w:rPr>
        <w:t>目</w:t>
      </w:r>
      <w:r>
        <w:rPr>
          <w:rFonts w:ascii="宋体" w:eastAsia="宋体" w:hAnsi="宋体" w:cs="宋体"/>
          <w:color w:val="231F20"/>
          <w:sz w:val="24"/>
          <w:szCs w:val="24"/>
        </w:rPr>
        <w:tab/>
      </w:r>
      <w:r>
        <w:rPr>
          <w:rFonts w:ascii="宋体" w:eastAsia="宋体" w:hAnsi="宋体" w:cs="宋体"/>
          <w:color w:val="231F20"/>
        </w:rPr>
        <w:t>录</w:t>
      </w:r>
    </w:p>
    <w:p>
      <w:pPr>
        <w:widowControl w:val="0"/>
        <w:spacing w:before="0" w:after="0"/>
        <w:rPr>
          <w:rFonts w:ascii="Times New Roman" w:eastAsia="Times New Roman" w:hAnsi="Times New Roman" w:cs="Times New Roman"/>
          <w:sz w:val="17"/>
          <w:szCs w:val="17"/>
        </w:rPr>
      </w:pPr>
    </w:p>
    <w:p>
      <w:pPr>
        <w:widowControl w:val="0"/>
        <w:tabs>
          <w:tab w:val="left" w:pos="143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第一章</w:t>
      </w:r>
      <w:r>
        <w:rPr>
          <w:rFonts w:ascii="宋体" w:eastAsia="宋体" w:hAnsi="宋体" w:cs="宋体"/>
          <w:color w:val="231F20"/>
          <w:sz w:val="22"/>
          <w:szCs w:val="22"/>
        </w:rPr>
        <w:tab/>
      </w:r>
      <w:r>
        <w:rPr>
          <w:rFonts w:ascii="宋体" w:eastAsia="宋体" w:hAnsi="宋体" w:cs="宋体"/>
          <w:color w:val="231F20"/>
          <w:sz w:val="22"/>
          <w:szCs w:val="22"/>
        </w:rPr>
        <w:t>总则</w:t>
      </w:r>
    </w:p>
    <w:p>
      <w:pPr>
        <w:widowControl w:val="0"/>
        <w:tabs>
          <w:tab w:val="left" w:pos="1437"/>
        </w:tabs>
        <w:spacing w:before="89" w:after="0" w:line="305" w:lineRule="auto"/>
        <w:ind w:left="557" w:right="6566"/>
        <w:rPr>
          <w:rFonts w:ascii="Times New Roman" w:eastAsia="Times New Roman" w:hAnsi="Times New Roman" w:cs="Times New Roman"/>
          <w:sz w:val="22"/>
          <w:szCs w:val="22"/>
        </w:rPr>
      </w:pPr>
      <w:r>
        <w:rPr>
          <w:rFonts w:ascii="宋体" w:eastAsia="宋体" w:hAnsi="宋体" w:cs="宋体"/>
          <w:color w:val="231F20"/>
          <w:sz w:val="22"/>
          <w:szCs w:val="22"/>
        </w:rPr>
        <w:t>第二章</w:t>
      </w:r>
      <w:r>
        <w:rPr>
          <w:rFonts w:ascii="宋体" w:eastAsia="宋体" w:hAnsi="宋体" w:cs="宋体"/>
          <w:color w:val="231F20"/>
          <w:sz w:val="22"/>
          <w:szCs w:val="22"/>
        </w:rPr>
        <w:tab/>
      </w:r>
      <w:r>
        <w:rPr>
          <w:rFonts w:ascii="宋体" w:eastAsia="宋体" w:hAnsi="宋体" w:cs="宋体"/>
          <w:color w:val="231F20"/>
          <w:sz w:val="22"/>
          <w:szCs w:val="22"/>
        </w:rPr>
        <w:t>定义与解释 第三章</w:t>
      </w:r>
      <w:r>
        <w:rPr>
          <w:rFonts w:ascii="宋体" w:eastAsia="宋体" w:hAnsi="宋体" w:cs="宋体"/>
          <w:color w:val="231F20"/>
          <w:sz w:val="22"/>
          <w:szCs w:val="22"/>
        </w:rPr>
        <w:tab/>
      </w:r>
      <w:r>
        <w:rPr>
          <w:rFonts w:ascii="宋体" w:eastAsia="宋体" w:hAnsi="宋体" w:cs="宋体"/>
          <w:color w:val="231F20"/>
          <w:sz w:val="22"/>
          <w:szCs w:val="22"/>
        </w:rPr>
        <w:t>协议的应用 第四章</w:t>
      </w:r>
      <w:r>
        <w:rPr>
          <w:rFonts w:ascii="宋体" w:eastAsia="宋体" w:hAnsi="宋体" w:cs="宋体"/>
          <w:color w:val="231F20"/>
          <w:sz w:val="22"/>
          <w:szCs w:val="22"/>
        </w:rPr>
        <w:tab/>
      </w:r>
      <w:r>
        <w:rPr>
          <w:rFonts w:ascii="宋体" w:eastAsia="宋体" w:hAnsi="宋体" w:cs="宋体"/>
          <w:color w:val="231F20"/>
          <w:sz w:val="22"/>
          <w:szCs w:val="22"/>
        </w:rPr>
        <w:t>供水工程项目</w:t>
      </w:r>
    </w:p>
    <w:p>
      <w:pPr>
        <w:widowControl w:val="0"/>
        <w:tabs>
          <w:tab w:val="left" w:pos="1437"/>
        </w:tabs>
        <w:spacing w:before="21" w:after="0" w:line="305" w:lineRule="auto"/>
        <w:ind w:left="557" w:right="5686"/>
        <w:rPr>
          <w:rFonts w:ascii="Times New Roman" w:eastAsia="Times New Roman" w:hAnsi="Times New Roman" w:cs="Times New Roman"/>
          <w:sz w:val="22"/>
          <w:szCs w:val="22"/>
        </w:rPr>
      </w:pPr>
      <w:r>
        <w:rPr>
          <w:rFonts w:ascii="宋体" w:eastAsia="宋体" w:hAnsi="宋体" w:cs="宋体"/>
          <w:color w:val="231F20"/>
          <w:sz w:val="22"/>
          <w:szCs w:val="22"/>
        </w:rPr>
        <w:t>第五章</w:t>
      </w:r>
      <w:r>
        <w:rPr>
          <w:rFonts w:ascii="宋体" w:eastAsia="宋体" w:hAnsi="宋体" w:cs="宋体"/>
          <w:color w:val="231F20"/>
          <w:sz w:val="22"/>
          <w:szCs w:val="22"/>
        </w:rPr>
        <w:tab/>
      </w:r>
      <w:r>
        <w:rPr>
          <w:rFonts w:ascii="宋体" w:eastAsia="宋体" w:hAnsi="宋体" w:cs="宋体"/>
          <w:color w:val="231F20"/>
          <w:sz w:val="22"/>
          <w:szCs w:val="22"/>
        </w:rPr>
        <w:t>供水工程设计和建设 第六章</w:t>
      </w:r>
      <w:r>
        <w:rPr>
          <w:rFonts w:ascii="宋体" w:eastAsia="宋体" w:hAnsi="宋体" w:cs="宋体"/>
          <w:color w:val="231F20"/>
          <w:sz w:val="22"/>
          <w:szCs w:val="22"/>
        </w:rPr>
        <w:tab/>
      </w:r>
      <w:r>
        <w:rPr>
          <w:rFonts w:ascii="宋体" w:eastAsia="宋体" w:hAnsi="宋体" w:cs="宋体"/>
          <w:color w:val="231F20"/>
          <w:sz w:val="22"/>
          <w:szCs w:val="22"/>
        </w:rPr>
        <w:t>供水工程的运营与维护第七章</w:t>
      </w:r>
      <w:r>
        <w:rPr>
          <w:rFonts w:ascii="宋体" w:eastAsia="宋体" w:hAnsi="宋体" w:cs="宋体"/>
          <w:color w:val="231F20"/>
          <w:sz w:val="22"/>
          <w:szCs w:val="22"/>
        </w:rPr>
        <w:tab/>
      </w:r>
      <w:r>
        <w:rPr>
          <w:rFonts w:ascii="宋体" w:eastAsia="宋体" w:hAnsi="宋体" w:cs="宋体"/>
          <w:color w:val="231F20"/>
          <w:sz w:val="22"/>
          <w:szCs w:val="22"/>
        </w:rPr>
        <w:t>供水服务</w:t>
      </w:r>
    </w:p>
    <w:p>
      <w:pPr>
        <w:widowControl w:val="0"/>
        <w:tabs>
          <w:tab w:val="left" w:pos="1437"/>
        </w:tabs>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第八章</w:t>
      </w:r>
      <w:r>
        <w:rPr>
          <w:rFonts w:ascii="宋体" w:eastAsia="宋体" w:hAnsi="宋体" w:cs="宋体"/>
          <w:color w:val="231F20"/>
          <w:sz w:val="22"/>
          <w:szCs w:val="22"/>
        </w:rPr>
        <w:tab/>
      </w:r>
      <w:r>
        <w:rPr>
          <w:rFonts w:ascii="宋体" w:eastAsia="宋体" w:hAnsi="宋体" w:cs="宋体"/>
          <w:color w:val="231F20"/>
          <w:sz w:val="22"/>
          <w:szCs w:val="22"/>
        </w:rPr>
        <w:t>收费</w:t>
      </w:r>
    </w:p>
    <w:p>
      <w:pPr>
        <w:widowControl w:val="0"/>
        <w:spacing w:before="89" w:after="0" w:line="305" w:lineRule="auto"/>
        <w:ind w:left="557" w:right="5466"/>
        <w:jc w:val="both"/>
        <w:rPr>
          <w:rFonts w:ascii="Times New Roman" w:eastAsia="Times New Roman" w:hAnsi="Times New Roman" w:cs="Times New Roman"/>
          <w:sz w:val="22"/>
          <w:szCs w:val="22"/>
        </w:rPr>
      </w:pPr>
      <w:r>
        <w:rPr>
          <w:rFonts w:ascii="宋体" w:eastAsia="宋体" w:hAnsi="宋体" w:cs="宋体"/>
          <w:color w:val="231F20"/>
          <w:sz w:val="22"/>
          <w:szCs w:val="22"/>
        </w:rPr>
        <w:t>第九章 特许经营权的终止与变更第十章 特许经营权终止后的移交第十一章</w:t>
      </w:r>
      <w:r>
        <w:rPr>
          <w:rFonts w:ascii="宋体" w:eastAsia="宋体" w:hAnsi="宋体" w:cs="宋体"/>
          <w:color w:val="231F20"/>
          <w:sz w:val="22"/>
          <w:szCs w:val="22"/>
        </w:rPr>
        <w:t xml:space="preserve">    </w:t>
      </w:r>
      <w:r>
        <w:rPr>
          <w:rFonts w:ascii="宋体" w:eastAsia="宋体" w:hAnsi="宋体" w:cs="宋体"/>
          <w:color w:val="231F20"/>
          <w:sz w:val="22"/>
          <w:szCs w:val="22"/>
        </w:rPr>
        <w:t>违约与赔偿</w:t>
      </w:r>
    </w:p>
    <w:p>
      <w:pPr>
        <w:widowControl w:val="0"/>
        <w:tabs>
          <w:tab w:val="left" w:pos="1657"/>
        </w:tabs>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第十二章</w:t>
      </w:r>
      <w:r>
        <w:rPr>
          <w:rFonts w:ascii="宋体" w:eastAsia="宋体" w:hAnsi="宋体" w:cs="宋体"/>
          <w:color w:val="231F20"/>
          <w:sz w:val="22"/>
          <w:szCs w:val="22"/>
        </w:rPr>
        <w:tab/>
      </w:r>
      <w:r>
        <w:rPr>
          <w:rFonts w:ascii="宋体" w:eastAsia="宋体" w:hAnsi="宋体" w:cs="宋体"/>
          <w:color w:val="231F20"/>
          <w:sz w:val="22"/>
          <w:szCs w:val="22"/>
        </w:rPr>
        <w:t>文件</w:t>
      </w:r>
    </w:p>
    <w:p>
      <w:pPr>
        <w:widowControl w:val="0"/>
        <w:tabs>
          <w:tab w:val="left" w:pos="1657"/>
        </w:tabs>
        <w:spacing w:before="89" w:after="0" w:line="305" w:lineRule="auto"/>
        <w:ind w:left="557" w:right="5686"/>
        <w:rPr>
          <w:rFonts w:ascii="Times New Roman" w:eastAsia="Times New Roman" w:hAnsi="Times New Roman" w:cs="Times New Roman"/>
          <w:sz w:val="22"/>
          <w:szCs w:val="22"/>
        </w:rPr>
      </w:pPr>
      <w:r>
        <w:rPr>
          <w:rFonts w:ascii="宋体" w:eastAsia="宋体" w:hAnsi="宋体" w:cs="宋体"/>
          <w:color w:val="231F20"/>
          <w:sz w:val="22"/>
          <w:szCs w:val="22"/>
        </w:rPr>
        <w:t>第十三章</w:t>
      </w:r>
      <w:r>
        <w:rPr>
          <w:rFonts w:ascii="宋体" w:eastAsia="宋体" w:hAnsi="宋体" w:cs="宋体"/>
          <w:color w:val="231F20"/>
          <w:sz w:val="22"/>
          <w:szCs w:val="22"/>
        </w:rPr>
        <w:tab/>
      </w:r>
      <w:r>
        <w:rPr>
          <w:rFonts w:ascii="宋体" w:eastAsia="宋体" w:hAnsi="宋体" w:cs="宋体"/>
          <w:color w:val="231F20"/>
          <w:sz w:val="22"/>
          <w:szCs w:val="22"/>
        </w:rPr>
        <w:t>不可抗力和法律变更第十四章</w:t>
      </w:r>
      <w:r>
        <w:rPr>
          <w:rFonts w:ascii="宋体" w:eastAsia="宋体" w:hAnsi="宋体" w:cs="宋体"/>
          <w:color w:val="231F20"/>
          <w:sz w:val="22"/>
          <w:szCs w:val="22"/>
        </w:rPr>
        <w:tab/>
      </w:r>
      <w:r>
        <w:rPr>
          <w:rFonts w:ascii="宋体" w:eastAsia="宋体" w:hAnsi="宋体" w:cs="宋体"/>
          <w:color w:val="231F20"/>
          <w:sz w:val="22"/>
          <w:szCs w:val="22"/>
        </w:rPr>
        <w:t>保险</w:t>
      </w:r>
    </w:p>
    <w:p>
      <w:pPr>
        <w:widowControl w:val="0"/>
        <w:tabs>
          <w:tab w:val="left" w:pos="165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第十五章</w:t>
      </w:r>
      <w:r>
        <w:rPr>
          <w:rFonts w:ascii="宋体" w:eastAsia="宋体" w:hAnsi="宋体" w:cs="宋体"/>
          <w:color w:val="231F20"/>
          <w:sz w:val="22"/>
          <w:szCs w:val="22"/>
        </w:rPr>
        <w:tab/>
      </w:r>
      <w:r>
        <w:rPr>
          <w:rFonts w:ascii="宋体" w:eastAsia="宋体" w:hAnsi="宋体" w:cs="宋体"/>
          <w:color w:val="231F20"/>
          <w:sz w:val="22"/>
          <w:szCs w:val="22"/>
        </w:rPr>
        <w:t>通知</w:t>
      </w:r>
    </w:p>
    <w:p>
      <w:pPr>
        <w:widowControl w:val="0"/>
        <w:tabs>
          <w:tab w:val="left" w:pos="1657"/>
        </w:tabs>
        <w:spacing w:before="88"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第十六章</w:t>
      </w:r>
      <w:r>
        <w:rPr>
          <w:rFonts w:ascii="宋体" w:eastAsia="宋体" w:hAnsi="宋体" w:cs="宋体"/>
          <w:color w:val="231F20"/>
          <w:sz w:val="22"/>
          <w:szCs w:val="22"/>
        </w:rPr>
        <w:tab/>
      </w:r>
      <w:r>
        <w:rPr>
          <w:rFonts w:ascii="宋体" w:eastAsia="宋体" w:hAnsi="宋体" w:cs="宋体"/>
          <w:color w:val="231F20"/>
          <w:sz w:val="22"/>
          <w:szCs w:val="22"/>
        </w:rPr>
        <w:t>争议解决</w:t>
      </w:r>
    </w:p>
    <w:p>
      <w:pPr>
        <w:widowControl w:val="0"/>
        <w:tabs>
          <w:tab w:val="left" w:pos="1657"/>
        </w:tabs>
        <w:spacing w:before="88" w:after="0" w:line="305" w:lineRule="auto"/>
        <w:ind w:left="557" w:right="5686"/>
        <w:rPr>
          <w:rFonts w:ascii="Times New Roman" w:eastAsia="Times New Roman" w:hAnsi="Times New Roman" w:cs="Times New Roman"/>
          <w:sz w:val="22"/>
          <w:szCs w:val="22"/>
        </w:rPr>
      </w:pPr>
      <w:r>
        <w:rPr>
          <w:rFonts w:ascii="宋体" w:eastAsia="宋体" w:hAnsi="宋体" w:cs="宋体"/>
          <w:color w:val="231F20"/>
          <w:sz w:val="22"/>
          <w:szCs w:val="22"/>
        </w:rPr>
        <w:t>第十七章</w:t>
      </w:r>
      <w:r>
        <w:rPr>
          <w:rFonts w:ascii="宋体" w:eastAsia="宋体" w:hAnsi="宋体" w:cs="宋体"/>
          <w:color w:val="231F20"/>
          <w:sz w:val="22"/>
          <w:szCs w:val="22"/>
        </w:rPr>
        <w:tab/>
      </w:r>
      <w:r>
        <w:rPr>
          <w:rFonts w:ascii="宋体" w:eastAsia="宋体" w:hAnsi="宋体" w:cs="宋体"/>
          <w:color w:val="231F20"/>
          <w:sz w:val="22"/>
          <w:szCs w:val="22"/>
        </w:rPr>
        <w:t>适用法律及标准语言第十八章</w:t>
      </w:r>
      <w:r>
        <w:rPr>
          <w:rFonts w:ascii="宋体" w:eastAsia="宋体" w:hAnsi="宋体" w:cs="宋体"/>
          <w:color w:val="231F20"/>
          <w:sz w:val="22"/>
          <w:szCs w:val="22"/>
        </w:rPr>
        <w:tab/>
      </w:r>
      <w:r>
        <w:rPr>
          <w:rFonts w:ascii="宋体" w:eastAsia="宋体" w:hAnsi="宋体" w:cs="宋体"/>
          <w:color w:val="231F20"/>
          <w:sz w:val="22"/>
          <w:szCs w:val="22"/>
        </w:rPr>
        <w:t>附件</w:t>
      </w:r>
    </w:p>
    <w:p>
      <w:pPr>
        <w:widowControl w:val="0"/>
        <w:tabs>
          <w:tab w:val="left" w:pos="959"/>
        </w:tabs>
        <w:spacing w:before="176" w:after="0"/>
        <w:ind w:right="18"/>
        <w:jc w:val="center"/>
        <w:rPr>
          <w:rFonts w:ascii="Times New Roman" w:eastAsia="Times New Roman" w:hAnsi="Times New Roman" w:cs="Times New Roman"/>
          <w:sz w:val="24"/>
          <w:szCs w:val="24"/>
        </w:rPr>
      </w:pPr>
      <w:r>
        <w:rPr>
          <w:rFonts w:ascii="宋体" w:eastAsia="宋体" w:hAnsi="宋体" w:cs="宋体"/>
          <w:color w:val="231F20"/>
        </w:rPr>
        <w:t>第一章</w:t>
      </w:r>
      <w:r>
        <w:rPr>
          <w:rFonts w:ascii="宋体" w:eastAsia="宋体" w:hAnsi="宋体" w:cs="宋体"/>
          <w:color w:val="231F20"/>
          <w:sz w:val="24"/>
          <w:szCs w:val="24"/>
        </w:rPr>
        <w:tab/>
      </w:r>
      <w:r>
        <w:rPr>
          <w:rFonts w:ascii="宋体" w:eastAsia="宋体" w:hAnsi="宋体" w:cs="宋体"/>
          <w:color w:val="231F20"/>
        </w:rPr>
        <w:t>总则</w:t>
      </w:r>
    </w:p>
    <w:p>
      <w:pPr>
        <w:widowControl w:val="0"/>
        <w:spacing w:before="14" w:after="0"/>
        <w:rPr>
          <w:rFonts w:ascii="Times New Roman" w:eastAsia="Times New Roman" w:hAnsi="Times New Roman" w:cs="Times New Roman"/>
          <w:sz w:val="16"/>
          <w:szCs w:val="16"/>
        </w:rPr>
      </w:pPr>
    </w:p>
    <w:p>
      <w:pPr>
        <w:widowControl w:val="0"/>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鉴于：</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为加强城市供水企业管理，保证城市用水安全和供水企业的合法权益</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7"/>
          <w:sz w:val="22"/>
          <w:szCs w:val="22"/>
        </w:rPr>
        <w:t>注：请根据项目具</w:t>
      </w:r>
      <w:r>
        <w:rPr>
          <w:rFonts w:ascii="宋体" w:eastAsia="宋体" w:hAnsi="宋体" w:cs="宋体"/>
          <w:color w:val="231F20"/>
          <w:sz w:val="22"/>
          <w:szCs w:val="22"/>
        </w:rPr>
        <w:t>体情况，简单介绍本协议签署的目的、原则、过程，及本协议的主要内容）</w:t>
      </w:r>
    </w:p>
    <w:p>
      <w:pPr>
        <w:widowControl w:val="0"/>
        <w:tabs>
          <w:tab w:val="left" w:pos="1542"/>
          <w:tab w:val="left" w:pos="2568"/>
        </w:tabs>
        <w:spacing w:before="15" w:after="0"/>
        <w:ind w:left="557"/>
        <w:rPr>
          <w:rFonts w:ascii="Times New Roman" w:eastAsia="Times New Roman" w:hAnsi="Times New Roman" w:cs="Times New Roman"/>
          <w:sz w:val="20"/>
          <w:szCs w:val="20"/>
          <w:u w:val="single"/>
        </w:rPr>
      </w:pPr>
      <w:r>
        <w:rPr>
          <w:rFonts w:ascii="宋体" w:eastAsia="宋体" w:hAnsi="宋体" w:cs="宋体"/>
          <w:color w:val="231F20"/>
          <w:spacing w:val="35"/>
          <w:sz w:val="22"/>
          <w:szCs w:val="22"/>
        </w:rPr>
        <w:t>第一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35"/>
          <w:sz w:val="22"/>
          <w:szCs w:val="22"/>
        </w:rPr>
        <w:t>根</w:t>
      </w:r>
      <w:r>
        <w:rPr>
          <w:rFonts w:ascii="宋体" w:eastAsia="宋体" w:hAnsi="宋体" w:cs="宋体"/>
          <w:color w:val="231F20"/>
          <w:sz w:val="22"/>
          <w:szCs w:val="22"/>
        </w:rPr>
        <w:t>据</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pacing w:val="-19"/>
          <w:sz w:val="22"/>
          <w:szCs w:val="22"/>
          <w:u w:val="single" w:color="231F20"/>
        </w:rPr>
        <w:t xml:space="preserve"> </w:t>
      </w:r>
      <w:r>
        <w:rPr>
          <w:rFonts w:ascii="宋体" w:eastAsia="宋体" w:hAnsi="宋体" w:cs="宋体"/>
          <w:color w:val="231F20"/>
          <w:sz w:val="22"/>
          <w:szCs w:val="22"/>
        </w:rPr>
        <w:t>注</w:t>
      </w:r>
      <w:r>
        <w:rPr>
          <w:rFonts w:ascii="宋体" w:eastAsia="宋体" w:hAnsi="宋体" w:cs="宋体"/>
          <w:color w:val="231F20"/>
          <w:spacing w:val="-20"/>
          <w:sz w:val="22"/>
          <w:szCs w:val="22"/>
        </w:rPr>
        <w:t>：</w:t>
      </w:r>
      <w:r>
        <w:rPr>
          <w:rFonts w:ascii="宋体" w:eastAsia="宋体" w:hAnsi="宋体" w:cs="宋体"/>
          <w:color w:val="231F20"/>
          <w:spacing w:val="35"/>
          <w:sz w:val="22"/>
          <w:szCs w:val="22"/>
        </w:rPr>
        <w:t>请填入本协议的法律依据</w:t>
      </w:r>
      <w:r>
        <w:rPr>
          <w:rFonts w:ascii="宋体" w:eastAsia="宋体" w:hAnsi="宋体" w:cs="宋体"/>
          <w:color w:val="231F20"/>
          <w:spacing w:val="-110"/>
          <w:sz w:val="22"/>
          <w:szCs w:val="22"/>
        </w:rPr>
        <w:t>）</w:t>
      </w:r>
      <w:r>
        <w:rPr>
          <w:rFonts w:ascii="宋体" w:eastAsia="宋体" w:hAnsi="宋体" w:cs="宋体"/>
          <w:color w:val="231F20"/>
          <w:spacing w:val="35"/>
          <w:sz w:val="22"/>
          <w:szCs w:val="22"/>
        </w:rPr>
        <w:t>，和本协议第二条所述双方</w:t>
      </w:r>
    </w:p>
    <w:p>
      <w:pPr>
        <w:widowControl w:val="0"/>
        <w:tabs>
          <w:tab w:val="left" w:pos="997"/>
          <w:tab w:val="left" w:pos="1657"/>
          <w:tab w:val="left" w:pos="2317"/>
          <w:tab w:val="left" w:pos="4077"/>
          <w:tab w:val="left" w:pos="6167"/>
        </w:tabs>
        <w:spacing w:before="89" w:after="0"/>
        <w:ind w:left="117"/>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日在中国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省（自治区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市（县）签署本协议。</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tabs>
          <w:tab w:val="left" w:pos="1537"/>
          <w:tab w:val="left" w:pos="3240"/>
          <w:tab w:val="left" w:pos="4782"/>
        </w:tabs>
        <w:spacing w:before="18" w:after="0" w:line="305" w:lineRule="auto"/>
        <w:ind w:left="217" w:right="12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协议双方分别为</w:t>
      </w:r>
      <w:r>
        <w:rPr>
          <w:rFonts w:ascii="宋体" w:eastAsia="宋体" w:hAnsi="宋体" w:cs="宋体"/>
          <w:color w:val="231F20"/>
          <w:spacing w:val="-55"/>
          <w:sz w:val="22"/>
          <w:szCs w:val="22"/>
        </w:rPr>
        <w:t>：</w:t>
      </w:r>
      <w:r>
        <w:rPr>
          <w:rFonts w:ascii="宋体" w:eastAsia="宋体" w:hAnsi="宋体" w:cs="宋体"/>
          <w:color w:val="231F20"/>
          <w:sz w:val="22"/>
          <w:szCs w:val="22"/>
        </w:rPr>
        <w:t>经中国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29"/>
          <w:sz w:val="22"/>
          <w:szCs w:val="22"/>
        </w:rPr>
        <w:t>省</w:t>
      </w:r>
      <w:r>
        <w:rPr>
          <w:rFonts w:ascii="宋体" w:eastAsia="宋体" w:hAnsi="宋体" w:cs="宋体"/>
          <w:color w:val="231F20"/>
          <w:sz w:val="22"/>
          <w:szCs w:val="22"/>
        </w:rPr>
        <w:t>（自治区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pacing w:val="-29"/>
          <w:sz w:val="22"/>
          <w:szCs w:val="22"/>
        </w:rPr>
        <w:t>市</w:t>
      </w:r>
      <w:r>
        <w:rPr>
          <w:rFonts w:ascii="宋体" w:eastAsia="宋体" w:hAnsi="宋体" w:cs="宋体"/>
          <w:color w:val="231F20"/>
          <w:sz w:val="22"/>
          <w:szCs w:val="22"/>
        </w:rPr>
        <w:t>（县</w:t>
      </w:r>
      <w:r>
        <w:rPr>
          <w:rFonts w:ascii="宋体" w:eastAsia="宋体" w:hAnsi="宋体" w:cs="宋体"/>
          <w:color w:val="231F20"/>
          <w:spacing w:val="-29"/>
          <w:sz w:val="22"/>
          <w:szCs w:val="22"/>
        </w:rPr>
        <w:t>）</w:t>
      </w:r>
      <w:r>
        <w:rPr>
          <w:rFonts w:ascii="宋体" w:eastAsia="宋体" w:hAnsi="宋体" w:cs="宋体"/>
          <w:color w:val="231F20"/>
          <w:sz w:val="22"/>
          <w:szCs w:val="22"/>
        </w:rPr>
        <w:t>人民政府授</w:t>
      </w:r>
      <w:r>
        <w:rPr>
          <w:rFonts w:ascii="宋体" w:eastAsia="宋体" w:hAnsi="宋体" w:cs="宋体"/>
          <w:color w:val="231F20"/>
          <w:spacing w:val="-29"/>
          <w:sz w:val="22"/>
          <w:szCs w:val="22"/>
        </w:rPr>
        <w:t>权</w:t>
      </w:r>
      <w:r>
        <w:rPr>
          <w:rFonts w:ascii="宋体" w:eastAsia="宋体" w:hAnsi="宋体" w:cs="宋体"/>
          <w:color w:val="231F20"/>
          <w:sz w:val="22"/>
          <w:szCs w:val="22"/>
        </w:rPr>
        <w:t>（注：该授权可以通过以下二种形式，1.</w:t>
      </w:r>
      <w:r>
        <w:rPr>
          <w:rFonts w:ascii="宋体" w:eastAsia="宋体" w:hAnsi="宋体" w:cs="宋体"/>
          <w:color w:val="231F20"/>
          <w:spacing w:val="25"/>
          <w:sz w:val="22"/>
          <w:szCs w:val="22"/>
        </w:rPr>
        <w:t xml:space="preserve"> </w:t>
      </w:r>
      <w:r>
        <w:rPr>
          <w:rFonts w:ascii="宋体" w:eastAsia="宋体" w:hAnsi="宋体" w:cs="宋体"/>
          <w:color w:val="231F20"/>
          <w:sz w:val="22"/>
          <w:szCs w:val="22"/>
        </w:rPr>
        <w:t>该人民政府发布规范性文件</w:t>
      </w:r>
      <w:r>
        <w:rPr>
          <w:rFonts w:ascii="宋体" w:eastAsia="宋体" w:hAnsi="宋体" w:cs="宋体"/>
          <w:color w:val="231F20"/>
          <w:spacing w:val="-19"/>
          <w:sz w:val="22"/>
          <w:szCs w:val="22"/>
        </w:rPr>
        <w:t>；2.</w:t>
      </w:r>
      <w:r>
        <w:rPr>
          <w:rFonts w:ascii="宋体" w:eastAsia="宋体" w:hAnsi="宋体" w:cs="宋体"/>
          <w:color w:val="231F20"/>
          <w:spacing w:val="-9"/>
          <w:sz w:val="22"/>
          <w:szCs w:val="22"/>
        </w:rPr>
        <w:t xml:space="preserve"> </w:t>
      </w:r>
      <w:r>
        <w:rPr>
          <w:rFonts w:ascii="宋体" w:eastAsia="宋体" w:hAnsi="宋体" w:cs="宋体"/>
          <w:color w:val="231F20"/>
          <w:sz w:val="22"/>
          <w:szCs w:val="22"/>
        </w:rPr>
        <w:t>该人民政府就本协议事项签</w:t>
      </w:r>
      <w:r>
        <w:rPr>
          <w:rFonts w:ascii="宋体" w:eastAsia="宋体" w:hAnsi="宋体" w:cs="宋体"/>
          <w:color w:val="231F20"/>
          <w:spacing w:val="5"/>
          <w:sz w:val="22"/>
          <w:szCs w:val="22"/>
        </w:rPr>
        <w:t>发授权书</w:t>
      </w:r>
      <w:r>
        <w:rPr>
          <w:rFonts w:ascii="宋体" w:eastAsia="宋体" w:hAnsi="宋体" w:cs="宋体"/>
          <w:color w:val="231F20"/>
          <w:spacing w:val="-111"/>
          <w:sz w:val="22"/>
          <w:szCs w:val="22"/>
        </w:rPr>
        <w:t>）</w:t>
      </w:r>
      <w:r>
        <w:rPr>
          <w:rFonts w:ascii="宋体" w:eastAsia="宋体" w:hAnsi="宋体" w:cs="宋体"/>
          <w:color w:val="231F20"/>
          <w:spacing w:val="5"/>
          <w:sz w:val="22"/>
          <w:szCs w:val="22"/>
        </w:rPr>
        <w:t>，中</w:t>
      </w:r>
      <w:r>
        <w:rPr>
          <w:rFonts w:ascii="宋体" w:eastAsia="宋体" w:hAnsi="宋体" w:cs="宋体"/>
          <w:color w:val="231F20"/>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省</w:t>
      </w:r>
      <w:r>
        <w:rPr>
          <w:rFonts w:ascii="宋体" w:eastAsia="宋体" w:hAnsi="宋体" w:cs="宋体"/>
          <w:color w:val="231F20"/>
          <w:spacing w:val="5"/>
          <w:sz w:val="22"/>
          <w:szCs w:val="22"/>
        </w:rPr>
        <w:t>（自治区</w:t>
      </w:r>
      <w:r>
        <w:rPr>
          <w:rFonts w:ascii="宋体" w:eastAsia="宋体" w:hAnsi="宋体" w:cs="宋体"/>
          <w:color w:val="231F20"/>
          <w:sz w:val="22"/>
          <w:szCs w:val="22"/>
        </w:rPr>
        <w:t>）</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市</w:t>
      </w:r>
      <w:r>
        <w:rPr>
          <w:rFonts w:ascii="宋体" w:eastAsia="宋体" w:hAnsi="宋体" w:cs="宋体"/>
          <w:color w:val="231F20"/>
          <w:spacing w:val="5"/>
          <w:sz w:val="22"/>
          <w:szCs w:val="22"/>
        </w:rPr>
        <w:t>（县）人民政</w:t>
      </w:r>
      <w:r>
        <w:rPr>
          <w:rFonts w:ascii="宋体" w:eastAsia="宋体" w:hAnsi="宋体" w:cs="宋体"/>
          <w:color w:val="231F20"/>
          <w:sz w:val="22"/>
          <w:szCs w:val="22"/>
        </w:rPr>
        <w:t>府</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局</w:t>
      </w:r>
      <w:r>
        <w:rPr>
          <w:rFonts w:ascii="宋体" w:eastAsia="宋体" w:hAnsi="宋体" w:cs="宋体"/>
          <w:color w:val="231F20"/>
          <w:spacing w:val="5"/>
          <w:sz w:val="22"/>
          <w:szCs w:val="22"/>
        </w:rPr>
        <w:t>（委</w:t>
      </w:r>
      <w:r>
        <w:rPr>
          <w:rFonts w:ascii="宋体" w:eastAsia="宋体" w:hAnsi="宋体" w:cs="宋体"/>
          <w:color w:val="231F20"/>
          <w:spacing w:val="-110"/>
          <w:sz w:val="22"/>
          <w:szCs w:val="22"/>
        </w:rPr>
        <w:t>）</w:t>
      </w:r>
      <w:r>
        <w:rPr>
          <w:rFonts w:ascii="宋体" w:eastAsia="宋体" w:hAnsi="宋体" w:cs="宋体"/>
          <w:color w:val="231F20"/>
          <w:spacing w:val="5"/>
          <w:sz w:val="22"/>
          <w:szCs w:val="22"/>
        </w:rPr>
        <w:t>（下称</w:t>
      </w:r>
      <w:r>
        <w:rPr>
          <w:rFonts w:ascii="宋体" w:eastAsia="宋体" w:hAnsi="宋体" w:cs="宋体"/>
          <w:color w:val="231F20"/>
          <w:sz w:val="22"/>
          <w:szCs w:val="22"/>
        </w:rPr>
        <w:t>甲</w:t>
      </w:r>
      <w:r>
        <w:rPr>
          <w:rFonts w:ascii="宋体" w:eastAsia="宋体" w:hAnsi="宋体" w:cs="宋体"/>
          <w:color w:val="231F20"/>
          <w:spacing w:val="20"/>
          <w:sz w:val="22"/>
          <w:szCs w:val="22"/>
        </w:rPr>
        <w:t>方</w:t>
      </w:r>
      <w:r>
        <w:rPr>
          <w:rFonts w:ascii="宋体" w:eastAsia="宋体" w:hAnsi="宋体" w:cs="宋体"/>
          <w:color w:val="231F20"/>
          <w:spacing w:val="-110"/>
          <w:sz w:val="22"/>
          <w:szCs w:val="22"/>
        </w:rPr>
        <w:t>）</w:t>
      </w:r>
      <w:r>
        <w:rPr>
          <w:rFonts w:ascii="宋体" w:eastAsia="宋体" w:hAnsi="宋体" w:cs="宋体"/>
          <w:color w:val="231F20"/>
          <w:spacing w:val="20"/>
          <w:sz w:val="22"/>
          <w:szCs w:val="22"/>
        </w:rPr>
        <w:t>，法定地</w:t>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20"/>
          <w:sz w:val="22"/>
          <w:szCs w:val="22"/>
        </w:rPr>
        <w:t>，法定代表</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20"/>
          <w:sz w:val="22"/>
          <w:szCs w:val="22"/>
        </w:rPr>
        <w:t>，职</w:t>
      </w:r>
      <w:r>
        <w:rPr>
          <w:rFonts w:ascii="宋体" w:eastAsia="宋体" w:hAnsi="宋体" w:cs="宋体"/>
          <w:color w:val="231F20"/>
          <w:sz w:val="22"/>
          <w:szCs w:val="22"/>
        </w:rPr>
        <w:t>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34"/>
          <w:sz w:val="22"/>
          <w:szCs w:val="22"/>
        </w:rPr>
        <w:t>；</w:t>
      </w:r>
      <w:r>
        <w:rPr>
          <w:rFonts w:ascii="宋体" w:eastAsia="宋体" w:hAnsi="宋体" w:cs="宋体"/>
          <w:color w:val="231F20"/>
          <w:spacing w:val="-1"/>
          <w:sz w:val="22"/>
          <w:szCs w:val="22"/>
        </w:rPr>
        <w:t>和</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34"/>
          <w:sz w:val="22"/>
          <w:szCs w:val="22"/>
        </w:rPr>
        <w:t xml:space="preserve"> </w:t>
      </w:r>
      <w:r>
        <w:rPr>
          <w:rFonts w:ascii="宋体" w:eastAsia="宋体" w:hAnsi="宋体" w:cs="宋体"/>
          <w:color w:val="231F20"/>
          <w:spacing w:val="20"/>
          <w:sz w:val="22"/>
          <w:szCs w:val="22"/>
        </w:rPr>
        <w:t>公司</w:t>
      </w:r>
    </w:p>
    <w:p>
      <w:pPr>
        <w:widowControl w:val="0"/>
        <w:tabs>
          <w:tab w:val="left" w:pos="1702"/>
          <w:tab w:val="left" w:pos="3627"/>
          <w:tab w:val="left" w:pos="5971"/>
          <w:tab w:val="left" w:pos="8836"/>
        </w:tabs>
        <w:spacing w:before="21" w:after="0" w:line="305" w:lineRule="auto"/>
        <w:ind w:left="217" w:right="235" w:hanging="110"/>
        <w:rPr>
          <w:rFonts w:ascii="Times New Roman" w:eastAsia="Times New Roman" w:hAnsi="Times New Roman" w:cs="Times New Roman"/>
          <w:sz w:val="22"/>
          <w:szCs w:val="22"/>
        </w:rPr>
      </w:pPr>
      <w:r>
        <w:rPr>
          <w:rFonts w:ascii="宋体" w:eastAsia="宋体" w:hAnsi="宋体" w:cs="宋体"/>
          <w:color w:val="231F20"/>
          <w:spacing w:val="10"/>
          <w:sz w:val="22"/>
          <w:szCs w:val="22"/>
        </w:rPr>
        <w:t>（下</w:t>
      </w:r>
      <w:r>
        <w:rPr>
          <w:rFonts w:ascii="宋体" w:eastAsia="宋体" w:hAnsi="宋体" w:cs="宋体"/>
          <w:color w:val="231F20"/>
          <w:spacing w:val="11"/>
          <w:sz w:val="22"/>
          <w:szCs w:val="22"/>
        </w:rPr>
        <w:t>称</w:t>
      </w:r>
      <w:r>
        <w:rPr>
          <w:rFonts w:ascii="宋体" w:eastAsia="宋体" w:hAnsi="宋体" w:cs="宋体"/>
          <w:color w:val="231F20"/>
          <w:spacing w:val="10"/>
          <w:sz w:val="22"/>
          <w:szCs w:val="22"/>
        </w:rPr>
        <w:t>乙方</w:t>
      </w:r>
      <w:r>
        <w:rPr>
          <w:rFonts w:ascii="宋体" w:eastAsia="宋体" w:hAnsi="宋体" w:cs="宋体"/>
          <w:color w:val="231F20"/>
          <w:spacing w:val="-110"/>
          <w:sz w:val="22"/>
          <w:szCs w:val="22"/>
        </w:rPr>
        <w:t>）</w:t>
      </w:r>
      <w:r>
        <w:rPr>
          <w:rFonts w:ascii="宋体" w:eastAsia="宋体" w:hAnsi="宋体" w:cs="宋体"/>
          <w:color w:val="231F20"/>
          <w:spacing w:val="10"/>
          <w:sz w:val="22"/>
          <w:szCs w:val="22"/>
        </w:rPr>
        <w:t>，注</w:t>
      </w:r>
      <w:r>
        <w:rPr>
          <w:rFonts w:ascii="宋体" w:eastAsia="宋体" w:hAnsi="宋体" w:cs="宋体"/>
          <w:color w:val="231F20"/>
          <w:spacing w:val="11"/>
          <w:sz w:val="22"/>
          <w:szCs w:val="22"/>
        </w:rPr>
        <w:t>册</w:t>
      </w:r>
      <w:r>
        <w:rPr>
          <w:rFonts w:ascii="宋体" w:eastAsia="宋体" w:hAnsi="宋体" w:cs="宋体"/>
          <w:color w:val="231F20"/>
          <w:spacing w:val="10"/>
          <w:sz w:val="22"/>
          <w:szCs w:val="22"/>
        </w:rPr>
        <w:t>地</w:t>
      </w:r>
      <w:r>
        <w:rPr>
          <w:rFonts w:ascii="宋体" w:eastAsia="宋体" w:hAnsi="宋体" w:cs="宋体"/>
          <w:color w:val="231F20"/>
          <w:sz w:val="22"/>
          <w:szCs w:val="22"/>
        </w:rPr>
        <w:t>点：</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10"/>
          <w:sz w:val="22"/>
          <w:szCs w:val="22"/>
        </w:rPr>
        <w:t>，注</w:t>
      </w:r>
      <w:r>
        <w:rPr>
          <w:rFonts w:ascii="宋体" w:eastAsia="宋体" w:hAnsi="宋体" w:cs="宋体"/>
          <w:color w:val="231F20"/>
          <w:spacing w:val="11"/>
          <w:sz w:val="22"/>
          <w:szCs w:val="22"/>
        </w:rPr>
        <w:t>册</w:t>
      </w:r>
      <w:r>
        <w:rPr>
          <w:rFonts w:ascii="宋体" w:eastAsia="宋体" w:hAnsi="宋体" w:cs="宋体"/>
          <w:color w:val="231F20"/>
          <w:sz w:val="22"/>
          <w:szCs w:val="22"/>
        </w:rPr>
        <w:t>号：</w:t>
      </w:r>
      <w:r>
        <w:rPr>
          <w:rFonts w:ascii="宋体" w:eastAsia="宋体" w:hAnsi="宋体" w:cs="宋体"/>
          <w:color w:val="231F20"/>
          <w:sz w:val="22"/>
          <w:szCs w:val="22"/>
        </w:rPr>
        <w:tab/>
      </w:r>
      <w:r>
        <w:rPr>
          <w:rFonts w:ascii="宋体" w:eastAsia="宋体" w:hAnsi="宋体" w:cs="宋体"/>
          <w:color w:val="231F20"/>
          <w:spacing w:val="10"/>
          <w:sz w:val="22"/>
          <w:szCs w:val="22"/>
        </w:rPr>
        <w:t>，法</w:t>
      </w:r>
      <w:r>
        <w:rPr>
          <w:rFonts w:ascii="宋体" w:eastAsia="宋体" w:hAnsi="宋体" w:cs="宋体"/>
          <w:color w:val="231F20"/>
          <w:spacing w:val="11"/>
          <w:sz w:val="22"/>
          <w:szCs w:val="22"/>
        </w:rPr>
        <w:t>定</w:t>
      </w:r>
      <w:r>
        <w:rPr>
          <w:rFonts w:ascii="宋体" w:eastAsia="宋体" w:hAnsi="宋体" w:cs="宋体"/>
          <w:color w:val="231F20"/>
          <w:spacing w:val="10"/>
          <w:sz w:val="22"/>
          <w:szCs w:val="22"/>
        </w:rPr>
        <w:t>代表</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pacing w:val="10"/>
          <w:sz w:val="22"/>
          <w:szCs w:val="22"/>
        </w:rPr>
        <w:t>，</w:t>
      </w:r>
      <w:r>
        <w:rPr>
          <w:rFonts w:ascii="宋体" w:eastAsia="宋体" w:hAnsi="宋体" w:cs="宋体"/>
          <w:color w:val="231F20"/>
          <w:sz w:val="22"/>
          <w:szCs w:val="22"/>
        </w:rPr>
        <w:t>职务</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，国籍</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959"/>
        </w:tabs>
        <w:spacing w:before="177" w:after="0"/>
        <w:ind w:right="18"/>
        <w:jc w:val="center"/>
        <w:rPr>
          <w:rFonts w:ascii="Times New Roman" w:eastAsia="Times New Roman" w:hAnsi="Times New Roman" w:cs="Times New Roman"/>
          <w:sz w:val="24"/>
          <w:szCs w:val="24"/>
        </w:rPr>
      </w:pPr>
      <w:r>
        <w:rPr>
          <w:rFonts w:ascii="宋体" w:eastAsia="宋体" w:hAnsi="宋体" w:cs="宋体"/>
          <w:color w:val="231F20"/>
        </w:rPr>
        <w:t>第二章</w:t>
      </w:r>
      <w:r>
        <w:rPr>
          <w:rFonts w:ascii="宋体" w:eastAsia="宋体" w:hAnsi="宋体" w:cs="宋体"/>
          <w:color w:val="231F20"/>
          <w:sz w:val="24"/>
          <w:szCs w:val="24"/>
        </w:rPr>
        <w:tab/>
      </w:r>
      <w:r>
        <w:rPr>
          <w:rFonts w:ascii="宋体" w:eastAsia="宋体" w:hAnsi="宋体" w:cs="宋体"/>
          <w:color w:val="231F20"/>
        </w:rPr>
        <w:t>定义与解释</w:t>
      </w:r>
    </w:p>
    <w:p>
      <w:pPr>
        <w:widowControl w:val="0"/>
        <w:spacing w:before="8" w:after="0"/>
        <w:rPr>
          <w:rFonts w:ascii="Times New Roman" w:eastAsia="Times New Roman" w:hAnsi="Times New Roman" w:cs="Times New Roman"/>
          <w:sz w:val="16"/>
          <w:szCs w:val="16"/>
        </w:rPr>
      </w:pPr>
    </w:p>
    <w:p>
      <w:pPr>
        <w:widowControl w:val="0"/>
        <w:tabs>
          <w:tab w:val="left" w:pos="1537"/>
        </w:tabs>
        <w:spacing w:before="0"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名词解释：</w:t>
      </w:r>
    </w:p>
    <w:p>
      <w:pPr>
        <w:widowControl w:val="0"/>
        <w:spacing w:before="88" w:after="0" w:line="305" w:lineRule="auto"/>
        <w:ind w:left="217" w:right="235"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中国：指中华人民共和国，仅为本协议之目的，不包括香港特别行政区、澳门特别行政区和台湾地区。</w:t>
      </w:r>
    </w:p>
    <w:p>
      <w:pPr>
        <w:widowControl w:val="0"/>
        <w:spacing w:before="20" w:after="0" w:line="305" w:lineRule="auto"/>
        <w:ind w:left="217" w:right="235"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法律：指所有适用的中国法律、行政法规、地方性法规、自治条例和单行条例、规章、司法解释及其它有法律约束力的规范性文件。</w:t>
      </w:r>
    </w:p>
    <w:p>
      <w:pPr>
        <w:widowControl w:val="0"/>
        <w:spacing w:before="20" w:after="0" w:line="305" w:lineRule="auto"/>
        <w:ind w:left="217" w:right="104"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 xml:space="preserve">供水工程：是指以管道及其附属设施向单位和居民的生活、生产及其他各项建设提供用水 </w:t>
      </w:r>
      <w:r>
        <w:rPr>
          <w:rFonts w:ascii="宋体" w:eastAsia="宋体" w:hAnsi="宋体" w:cs="宋体"/>
          <w:color w:val="231F20"/>
          <w:spacing w:val="-3"/>
          <w:sz w:val="22"/>
          <w:szCs w:val="22"/>
        </w:rPr>
        <w:t>的工程设施，包括：专用水库、引水渠道、取水口、泵站、井群、输</w:t>
      </w:r>
      <w:r>
        <w:rPr>
          <w:rFonts w:ascii="宋体" w:eastAsia="宋体" w:hAnsi="宋体" w:cs="宋体"/>
          <w:color w:val="231F20"/>
          <w:spacing w:val="5"/>
          <w:sz w:val="22"/>
          <w:szCs w:val="22"/>
        </w:rPr>
        <w:t>（配）</w:t>
      </w:r>
      <w:r>
        <w:rPr>
          <w:rFonts w:ascii="宋体" w:eastAsia="宋体" w:hAnsi="宋体" w:cs="宋体"/>
          <w:color w:val="231F20"/>
          <w:spacing w:val="1"/>
          <w:sz w:val="22"/>
          <w:szCs w:val="22"/>
        </w:rPr>
        <w:t>水管网、净</w:t>
      </w:r>
      <w:r>
        <w:rPr>
          <w:rFonts w:ascii="宋体" w:eastAsia="宋体" w:hAnsi="宋体" w:cs="宋体"/>
          <w:color w:val="231F20"/>
          <w:spacing w:val="5"/>
          <w:sz w:val="22"/>
          <w:szCs w:val="22"/>
        </w:rPr>
        <w:t xml:space="preserve">（配） </w:t>
      </w:r>
      <w:r>
        <w:rPr>
          <w:rFonts w:ascii="宋体" w:eastAsia="宋体" w:hAnsi="宋体" w:cs="宋体"/>
          <w:color w:val="231F20"/>
          <w:sz w:val="22"/>
          <w:szCs w:val="22"/>
        </w:rPr>
        <w:t>水厂、水站、进户总水表等，详见本协议第十二条和十三条的规定</w:t>
      </w:r>
      <w:r>
        <w:rPr>
          <w:rFonts w:ascii="宋体" w:eastAsia="宋体" w:hAnsi="宋体" w:cs="宋体"/>
          <w:color w:val="231F20"/>
          <w:spacing w:val="-115"/>
          <w:sz w:val="22"/>
          <w:szCs w:val="22"/>
        </w:rPr>
        <w:t>。</w:t>
      </w:r>
      <w:r>
        <w:rPr>
          <w:rFonts w:ascii="宋体" w:eastAsia="宋体" w:hAnsi="宋体" w:cs="宋体"/>
          <w:color w:val="231F20"/>
          <w:sz w:val="22"/>
          <w:szCs w:val="22"/>
        </w:rPr>
        <w:t>（</w:t>
      </w:r>
      <w:r>
        <w:rPr>
          <w:rFonts w:ascii="宋体" w:eastAsia="宋体" w:hAnsi="宋体" w:cs="宋体"/>
          <w:color w:val="231F20"/>
          <w:spacing w:val="-8"/>
          <w:sz w:val="22"/>
          <w:szCs w:val="22"/>
        </w:rPr>
        <w:t>注：本定义是假设乙方负责取水、净水、送水和出厂输水给终端用户而规定的，请根据具体情况进行相应修改）</w:t>
      </w:r>
    </w:p>
    <w:p>
      <w:pPr>
        <w:widowControl w:val="0"/>
        <w:spacing w:before="20" w:after="0" w:line="305" w:lineRule="auto"/>
        <w:ind w:left="217" w:right="53" w:firstLine="440"/>
        <w:rPr>
          <w:rFonts w:ascii="Times New Roman" w:eastAsia="Times New Roman" w:hAnsi="Times New Roman" w:cs="Times New Roman"/>
          <w:sz w:val="22"/>
          <w:szCs w:val="22"/>
        </w:rPr>
      </w:pPr>
      <w:r>
        <w:rPr>
          <w:rFonts w:ascii="宋体" w:eastAsia="宋体" w:hAnsi="宋体" w:cs="宋体"/>
          <w:color w:val="231F20"/>
          <w:sz w:val="22"/>
          <w:szCs w:val="22"/>
        </w:rPr>
        <w:t>特许经营权：是指本协议中甲方授予乙方的、在特许的经营期限和经营区域范围内设计、融资、建设、运营、维护供水工程、向用水户提供服务并收取费用（注：请根据乙方是否负责向终端用户供水而相应修改）的权利。</w:t>
      </w:r>
    </w:p>
    <w:p>
      <w:pPr>
        <w:widowControl w:val="0"/>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生效日：指本协议条款中双方约定的本协议生效日期。</w:t>
      </w:r>
    </w:p>
    <w:p>
      <w:pPr>
        <w:widowControl w:val="0"/>
        <w:tabs>
          <w:tab w:val="left" w:pos="5442"/>
        </w:tabs>
        <w:spacing w:before="88"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特许经营期</w:t>
      </w:r>
      <w:r>
        <w:rPr>
          <w:rFonts w:ascii="宋体" w:eastAsia="宋体" w:hAnsi="宋体" w:cs="宋体"/>
          <w:color w:val="231F20"/>
          <w:spacing w:val="-55"/>
          <w:sz w:val="22"/>
          <w:szCs w:val="22"/>
        </w:rPr>
        <w:t>：</w:t>
      </w:r>
      <w:r>
        <w:rPr>
          <w:rFonts w:ascii="宋体" w:eastAsia="宋体" w:hAnsi="宋体" w:cs="宋体"/>
          <w:color w:val="231F20"/>
          <w:sz w:val="22"/>
          <w:szCs w:val="22"/>
        </w:rPr>
        <w:t>是指从本协议生效日开始的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年期间，可根据本协议延长。</w:t>
      </w:r>
    </w:p>
    <w:p>
      <w:pPr>
        <w:widowControl w:val="0"/>
        <w:tabs>
          <w:tab w:val="left" w:pos="5552"/>
        </w:tabs>
        <w:spacing w:before="88" w:after="0" w:line="305" w:lineRule="auto"/>
        <w:ind w:left="217" w:right="23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特许经营区域范围</w:t>
      </w:r>
      <w:r>
        <w:rPr>
          <w:rFonts w:ascii="宋体" w:eastAsia="宋体" w:hAnsi="宋体" w:cs="宋体"/>
          <w:color w:val="231F20"/>
          <w:spacing w:val="-55"/>
          <w:sz w:val="22"/>
          <w:szCs w:val="22"/>
        </w:rPr>
        <w:t>：</w:t>
      </w:r>
      <w:r>
        <w:rPr>
          <w:rFonts w:ascii="宋体" w:eastAsia="宋体" w:hAnsi="宋体" w:cs="宋体"/>
          <w:color w:val="231F20"/>
          <w:sz w:val="22"/>
          <w:szCs w:val="22"/>
        </w:rPr>
        <w:t>是指实施本协议时附件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工程和特许经营区域范围</w:t>
      </w:r>
      <w:r>
        <w:rPr>
          <w:rFonts w:ascii="宋体" w:eastAsia="宋体" w:hAnsi="宋体" w:cs="宋体"/>
          <w:color w:val="231F20"/>
          <w:spacing w:val="-5"/>
          <w:sz w:val="22"/>
          <w:szCs w:val="22"/>
        </w:rPr>
        <w:t>》</w:t>
      </w:r>
      <w:r>
        <w:rPr>
          <w:rFonts w:ascii="宋体" w:eastAsia="宋体" w:hAnsi="宋体" w:cs="宋体"/>
          <w:color w:val="231F20"/>
          <w:sz w:val="22"/>
          <w:szCs w:val="22"/>
        </w:rPr>
        <w:t>规定的经营和服务区域范围。</w:t>
      </w:r>
    </w:p>
    <w:p>
      <w:pPr>
        <w:widowControl w:val="0"/>
        <w:spacing w:before="20" w:after="0" w:line="305" w:lineRule="auto"/>
        <w:ind w:left="217" w:right="235"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不可抗力：是指在签订本协议时不能合理预见的、不能克服和不能避免的事件或情形。以满足上述条件为前提，不可抗力包括但不限于：</w:t>
      </w:r>
    </w:p>
    <w:p>
      <w:pPr>
        <w:widowControl w:val="0"/>
        <w:spacing w:before="20" w:after="0"/>
        <w:ind w:left="547"/>
        <w:rPr>
          <w:rFonts w:ascii="Times New Roman" w:eastAsia="Times New Roman" w:hAnsi="Times New Roman" w:cs="Times New Roman"/>
          <w:sz w:val="22"/>
          <w:szCs w:val="22"/>
        </w:rPr>
      </w:pPr>
      <w:r>
        <w:rPr>
          <w:rFonts w:ascii="宋体" w:eastAsia="宋体" w:hAnsi="宋体" w:cs="宋体"/>
          <w:color w:val="231F20"/>
          <w:sz w:val="22"/>
          <w:szCs w:val="22"/>
        </w:rPr>
        <w:t>（ 1）雷电、地震、火山爆发、滑坡、水灾、暴雨、海啸、台风、龙卷风或旱灾；</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2）流行病、瘟疫；</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3）战争行为、入侵、武装冲突或外敌行为、封锁或军事力量的使用，暴乱或恐怖行为；</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4）全国性、地区性、城市性或行业性罢工；</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5）由于不能归因于乙方的原因引起的供水工程供电中断；</w:t>
      </w:r>
    </w:p>
    <w:p>
      <w:pPr>
        <w:widowControl w:val="0"/>
        <w:spacing w:before="88" w:after="0" w:line="305" w:lineRule="auto"/>
        <w:ind w:left="657" w:right="2239" w:hanging="110"/>
        <w:rPr>
          <w:rFonts w:ascii="Times New Roman" w:eastAsia="Times New Roman" w:hAnsi="Times New Roman" w:cs="Times New Roman"/>
          <w:sz w:val="22"/>
          <w:szCs w:val="22"/>
        </w:rPr>
      </w:pPr>
      <w:r>
        <w:rPr>
          <w:rFonts w:ascii="宋体" w:eastAsia="宋体" w:hAnsi="宋体" w:cs="宋体"/>
          <w:color w:val="231F20"/>
          <w:sz w:val="22"/>
          <w:szCs w:val="22"/>
        </w:rPr>
        <w:t>（ 6）由于不能归因于乙方的原因造成的原水水质恶化或供应不足。日、月、季度、年：均指公历的日、月份、季度和年。</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657"/>
        <w:rPr>
          <w:rFonts w:ascii="Times New Roman" w:eastAsia="Times New Roman" w:hAnsi="Times New Roman" w:cs="Times New Roman"/>
          <w:sz w:val="22"/>
          <w:szCs w:val="22"/>
        </w:rPr>
      </w:pPr>
      <w:r>
        <w:rPr>
          <w:rFonts w:ascii="宋体" w:eastAsia="宋体" w:hAnsi="宋体" w:cs="宋体"/>
          <w:color w:val="231F20"/>
          <w:sz w:val="22"/>
          <w:szCs w:val="22"/>
        </w:rPr>
        <w:t>建设期：是指从本协议生效日至最终完工日的期间。</w:t>
      </w:r>
    </w:p>
    <w:p>
      <w:pPr>
        <w:widowControl w:val="0"/>
        <w:spacing w:before="89" w:after="0" w:line="305" w:lineRule="auto"/>
        <w:ind w:left="217" w:right="199"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运营期：是指从最终完工日</w:t>
      </w:r>
      <w:r>
        <w:rPr>
          <w:rFonts w:ascii="宋体" w:eastAsia="宋体" w:hAnsi="宋体" w:cs="宋体"/>
          <w:color w:val="231F20"/>
          <w:sz w:val="22"/>
          <w:szCs w:val="22"/>
        </w:rPr>
        <w:t>（</w:t>
      </w:r>
      <w:r>
        <w:rPr>
          <w:rFonts w:ascii="宋体" w:eastAsia="宋体" w:hAnsi="宋体" w:cs="宋体"/>
          <w:color w:val="231F20"/>
          <w:spacing w:val="-8"/>
          <w:sz w:val="22"/>
          <w:szCs w:val="22"/>
        </w:rPr>
        <w:t>注：适用于新建项目</w:t>
      </w:r>
      <w:r>
        <w:rPr>
          <w:rFonts w:ascii="宋体" w:eastAsia="宋体" w:hAnsi="宋体" w:cs="宋体"/>
          <w:color w:val="231F20"/>
          <w:sz w:val="22"/>
          <w:szCs w:val="22"/>
        </w:rPr>
        <w:t>）或开始运营日（</w:t>
      </w:r>
      <w:r>
        <w:rPr>
          <w:rFonts w:ascii="宋体" w:eastAsia="宋体" w:hAnsi="宋体" w:cs="宋体"/>
          <w:color w:val="231F20"/>
          <w:spacing w:val="-8"/>
          <w:sz w:val="22"/>
          <w:szCs w:val="22"/>
        </w:rPr>
        <w:t>注：适用于已经投产项目）起至移交日的期间。</w:t>
      </w:r>
    </w:p>
    <w:p>
      <w:pPr>
        <w:widowControl w:val="0"/>
        <w:spacing w:before="21" w:after="0" w:line="305" w:lineRule="auto"/>
        <w:ind w:left="217" w:right="199" w:firstLine="440"/>
        <w:rPr>
          <w:rFonts w:ascii="Times New Roman" w:eastAsia="Times New Roman" w:hAnsi="Times New Roman" w:cs="Times New Roman"/>
          <w:sz w:val="22"/>
          <w:szCs w:val="22"/>
        </w:rPr>
      </w:pPr>
      <w:r>
        <w:rPr>
          <w:rFonts w:ascii="宋体" w:eastAsia="宋体" w:hAnsi="宋体" w:cs="宋体"/>
          <w:color w:val="231F20"/>
          <w:spacing w:val="-5"/>
          <w:sz w:val="22"/>
          <w:szCs w:val="22"/>
        </w:rPr>
        <w:t>工程综合设计供水能力：是指按供水设施取水、净化、送水、出厂输水干管等环节设计能力计算的综合生产能力。计算时，以四个环节中能力最小的环节确定工程综合设计供水能力。</w:t>
      </w:r>
    </w:p>
    <w:p>
      <w:pPr>
        <w:widowControl w:val="0"/>
        <w:spacing w:before="21" w:after="0"/>
        <w:ind w:left="657"/>
        <w:rPr>
          <w:rFonts w:ascii="Times New Roman" w:eastAsia="Times New Roman" w:hAnsi="Times New Roman" w:cs="Times New Roman"/>
          <w:sz w:val="22"/>
          <w:szCs w:val="22"/>
        </w:rPr>
      </w:pPr>
      <w:r>
        <w:rPr>
          <w:rFonts w:ascii="宋体" w:eastAsia="宋体" w:hAnsi="宋体" w:cs="宋体"/>
          <w:color w:val="231F20"/>
          <w:sz w:val="22"/>
          <w:szCs w:val="22"/>
        </w:rPr>
        <w:t>移交：是指乙方根据本协议的规定向甲方或其指定机构移交供水工程。</w:t>
      </w:r>
    </w:p>
    <w:p>
      <w:pPr>
        <w:widowControl w:val="0"/>
        <w:spacing w:before="89" w:after="0" w:line="305" w:lineRule="auto"/>
        <w:ind w:left="217" w:right="199"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移交日：是指特许经营期届满之日</w:t>
      </w:r>
      <w:r>
        <w:rPr>
          <w:rFonts w:ascii="宋体" w:eastAsia="宋体" w:hAnsi="宋体" w:cs="宋体"/>
          <w:color w:val="231F20"/>
          <w:sz w:val="22"/>
          <w:szCs w:val="22"/>
        </w:rPr>
        <w:t>（适用于本协议期满终止）或根据本协议第一百二十七条规定确定的移交日期（适用于本协议提前终止</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line="305" w:lineRule="auto"/>
        <w:ind w:left="217" w:right="199"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营业日：是指中国除法定节、假日之外的日期，若支付到期日为非营业日，则应视支付日为下一个营业日。</w:t>
      </w:r>
    </w:p>
    <w:p>
      <w:pPr>
        <w:widowControl w:val="0"/>
        <w:spacing w:before="21" w:after="0" w:line="305" w:lineRule="auto"/>
        <w:ind w:left="657" w:right="199"/>
        <w:rPr>
          <w:rFonts w:ascii="Times New Roman" w:eastAsia="Times New Roman" w:hAnsi="Times New Roman" w:cs="Times New Roman"/>
          <w:sz w:val="22"/>
          <w:szCs w:val="22"/>
        </w:rPr>
      </w:pPr>
      <w:r>
        <w:rPr>
          <w:rFonts w:ascii="宋体" w:eastAsia="宋体" w:hAnsi="宋体" w:cs="宋体"/>
          <w:color w:val="231F20"/>
          <w:spacing w:val="-8"/>
          <w:sz w:val="22"/>
          <w:szCs w:val="22"/>
        </w:rPr>
        <w:t>批准：指乙方为履行本协议需从政府部门获得的许可、执照、同意、批准、核准或备案。</w:t>
      </w:r>
      <w:r>
        <w:rPr>
          <w:rFonts w:ascii="宋体" w:eastAsia="宋体" w:hAnsi="宋体" w:cs="宋体"/>
          <w:color w:val="231F20"/>
          <w:sz w:val="22"/>
          <w:szCs w:val="22"/>
        </w:rPr>
        <w:t>法律变更：指中国立法机关或政府部门颁布、修订、修改、废除、变更和解释的任何法</w:t>
      </w:r>
    </w:p>
    <w:p>
      <w:pPr>
        <w:widowControl w:val="0"/>
        <w:spacing w:before="21" w:after="0" w:line="305" w:lineRule="auto"/>
        <w:ind w:left="217" w:right="199"/>
        <w:rPr>
          <w:rFonts w:ascii="Times New Roman" w:eastAsia="Times New Roman" w:hAnsi="Times New Roman" w:cs="Times New Roman"/>
          <w:sz w:val="22"/>
          <w:szCs w:val="22"/>
        </w:rPr>
      </w:pPr>
      <w:r>
        <w:rPr>
          <w:rFonts w:ascii="宋体" w:eastAsia="宋体" w:hAnsi="宋体" w:cs="宋体"/>
          <w:color w:val="231F20"/>
          <w:spacing w:val="-8"/>
          <w:sz w:val="22"/>
          <w:szCs w:val="22"/>
        </w:rPr>
        <w:t>律；或者甲方的任何上级政府部门在本协议签署日之后修改任何批准的重要条件或增加任何重要的额外条件，并且上述任何一种情况导致：</w:t>
      </w:r>
    </w:p>
    <w:p>
      <w:pPr>
        <w:widowControl w:val="0"/>
        <w:spacing w:before="21" w:after="0"/>
        <w:ind w:left="547"/>
        <w:rPr>
          <w:rFonts w:ascii="Times New Roman" w:eastAsia="Times New Roman" w:hAnsi="Times New Roman" w:cs="Times New Roman"/>
          <w:sz w:val="22"/>
          <w:szCs w:val="22"/>
        </w:rPr>
      </w:pPr>
      <w:r>
        <w:rPr>
          <w:rFonts w:ascii="宋体" w:eastAsia="宋体" w:hAnsi="宋体" w:cs="宋体"/>
          <w:color w:val="231F20"/>
          <w:sz w:val="22"/>
          <w:szCs w:val="22"/>
        </w:rPr>
        <w:t>（ 1）适用于乙方或由乙方承担的税收、税收优惠或关税发生任何变化；及</w:t>
      </w:r>
    </w:p>
    <w:p>
      <w:pPr>
        <w:widowControl w:val="0"/>
        <w:spacing w:before="89" w:after="0" w:line="305"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w:t>
      </w:r>
      <w:r>
        <w:rPr>
          <w:rFonts w:ascii="宋体" w:eastAsia="宋体" w:hAnsi="宋体" w:cs="宋体"/>
          <w:color w:val="231F20"/>
          <w:spacing w:val="1"/>
          <w:sz w:val="22"/>
          <w:szCs w:val="22"/>
        </w:rPr>
        <w:t>对供水工程的融资</w:t>
      </w:r>
      <w:r>
        <w:rPr>
          <w:rFonts w:ascii="宋体" w:eastAsia="宋体" w:hAnsi="宋体" w:cs="宋体"/>
          <w:color w:val="231F20"/>
          <w:spacing w:val="2"/>
          <w:sz w:val="22"/>
          <w:szCs w:val="22"/>
        </w:rPr>
        <w:t>（包括有关外汇兑换和汇出</w:t>
      </w:r>
      <w:r>
        <w:rPr>
          <w:rFonts w:ascii="宋体" w:eastAsia="宋体" w:hAnsi="宋体" w:cs="宋体"/>
          <w:color w:val="231F20"/>
          <w:spacing w:val="-110"/>
          <w:sz w:val="22"/>
          <w:szCs w:val="22"/>
        </w:rPr>
        <w:t>）</w:t>
      </w:r>
      <w:r>
        <w:rPr>
          <w:rFonts w:ascii="宋体" w:eastAsia="宋体" w:hAnsi="宋体" w:cs="宋体"/>
          <w:color w:val="231F20"/>
          <w:sz w:val="22"/>
          <w:szCs w:val="22"/>
        </w:rPr>
        <w:t>、设计、建设、运营、维护和移交的要求发生任何变化。</w:t>
      </w:r>
    </w:p>
    <w:p>
      <w:pPr>
        <w:widowControl w:val="0"/>
        <w:spacing w:before="21" w:after="0" w:line="305" w:lineRule="auto"/>
        <w:ind w:left="657" w:right="199"/>
        <w:rPr>
          <w:rFonts w:ascii="Times New Roman" w:eastAsia="Times New Roman" w:hAnsi="Times New Roman" w:cs="Times New Roman"/>
          <w:sz w:val="22"/>
          <w:szCs w:val="22"/>
        </w:rPr>
      </w:pPr>
      <w:r>
        <w:rPr>
          <w:rFonts w:ascii="宋体" w:eastAsia="宋体" w:hAnsi="宋体" w:cs="宋体"/>
          <w:color w:val="231F20"/>
          <w:spacing w:val="-15"/>
          <w:sz w:val="22"/>
          <w:szCs w:val="22"/>
        </w:rPr>
        <w:t>建设：指按本协议建设供水工程。</w:t>
      </w:r>
      <w:r>
        <w:rPr>
          <w:rFonts w:ascii="宋体" w:eastAsia="宋体" w:hAnsi="宋体" w:cs="宋体"/>
          <w:color w:val="231F20"/>
          <w:sz w:val="22"/>
          <w:szCs w:val="22"/>
        </w:rPr>
        <w:t>（</w:t>
      </w:r>
      <w:r>
        <w:rPr>
          <w:rFonts w:ascii="宋体" w:eastAsia="宋体" w:hAnsi="宋体" w:cs="宋体"/>
          <w:color w:val="231F20"/>
          <w:spacing w:val="-8"/>
          <w:sz w:val="22"/>
          <w:szCs w:val="22"/>
        </w:rPr>
        <w:t>注：适用于包含或将来可能发生的新建项目或工程</w:t>
      </w:r>
      <w:r>
        <w:rPr>
          <w:rFonts w:ascii="宋体" w:eastAsia="宋体" w:hAnsi="宋体" w:cs="宋体"/>
          <w:color w:val="231F20"/>
          <w:sz w:val="22"/>
          <w:szCs w:val="22"/>
        </w:rPr>
        <w:t>）</w:t>
      </w:r>
      <w:r>
        <w:rPr>
          <w:rFonts w:ascii="宋体" w:eastAsia="宋体" w:hAnsi="宋体" w:cs="宋体"/>
          <w:color w:val="231F20"/>
          <w:sz w:val="22"/>
          <w:szCs w:val="22"/>
        </w:rPr>
        <w:t xml:space="preserve">  </w:t>
      </w:r>
      <w:r>
        <w:rPr>
          <w:rFonts w:ascii="宋体" w:eastAsia="宋体" w:hAnsi="宋体" w:cs="宋体"/>
          <w:color w:val="231F20"/>
          <w:spacing w:val="-8"/>
          <w:sz w:val="22"/>
          <w:szCs w:val="22"/>
        </w:rPr>
        <w:t>环境污染：指供水工程、供水工程用地或其任何部分之上、之下或周围的空气、土地、水</w:t>
      </w:r>
    </w:p>
    <w:p>
      <w:pPr>
        <w:widowControl w:val="0"/>
        <w:spacing w:before="21" w:after="0" w:line="305" w:lineRule="auto"/>
        <w:ind w:left="657" w:right="1586" w:hanging="440"/>
        <w:rPr>
          <w:rFonts w:ascii="方正书宋_GBK" w:eastAsia="方正书宋_GBK" w:hAnsi="方正书宋_GBK" w:cs="方正书宋_GBK"/>
          <w:sz w:val="20"/>
          <w:szCs w:val="20"/>
          <w:u w:val="single"/>
        </w:rPr>
      </w:pPr>
      <w:r>
        <w:rPr>
          <w:rFonts w:ascii="宋体" w:eastAsia="宋体" w:hAnsi="宋体" w:cs="宋体"/>
          <w:color w:val="231F20"/>
          <w:sz w:val="22"/>
          <w:szCs w:val="22"/>
        </w:rPr>
        <w:t>或其他方面的污染，且该等污染违背或不符合有关环境的适用法律或国际惯例。最终完工证书</w:t>
      </w:r>
      <w:r>
        <w:rPr>
          <w:rFonts w:ascii="宋体" w:eastAsia="宋体" w:hAnsi="宋体" w:cs="宋体"/>
          <w:color w:val="231F20"/>
          <w:spacing w:val="-55"/>
          <w:sz w:val="22"/>
          <w:szCs w:val="22"/>
        </w:rPr>
        <w:t>：</w:t>
      </w:r>
      <w:r>
        <w:rPr>
          <w:rFonts w:ascii="宋体" w:eastAsia="宋体" w:hAnsi="宋体" w:cs="宋体"/>
          <w:color w:val="231F20"/>
          <w:sz w:val="22"/>
          <w:szCs w:val="22"/>
        </w:rPr>
        <w:t>指根据第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条颁发或视为颁发的证书。</w:t>
      </w:r>
    </w:p>
    <w:p>
      <w:pPr>
        <w:widowControl w:val="0"/>
        <w:spacing w:before="21" w:after="0" w:line="305" w:lineRule="auto"/>
        <w:ind w:left="657" w:right="3841"/>
        <w:rPr>
          <w:rFonts w:ascii="Times New Roman" w:eastAsia="Times New Roman" w:hAnsi="Times New Roman" w:cs="Times New Roman"/>
          <w:sz w:val="22"/>
          <w:szCs w:val="22"/>
        </w:rPr>
      </w:pPr>
      <w:r>
        <w:rPr>
          <w:rFonts w:ascii="宋体" w:eastAsia="宋体" w:hAnsi="宋体" w:cs="宋体"/>
          <w:color w:val="231F20"/>
          <w:sz w:val="22"/>
          <w:szCs w:val="22"/>
        </w:rPr>
        <w:t>最终完工日</w:t>
      </w:r>
      <w:r>
        <w:rPr>
          <w:rFonts w:ascii="宋体" w:eastAsia="宋体" w:hAnsi="宋体" w:cs="宋体"/>
          <w:color w:val="231F20"/>
          <w:spacing w:val="-55"/>
          <w:sz w:val="22"/>
          <w:szCs w:val="22"/>
        </w:rPr>
        <w:t>：</w:t>
      </w:r>
      <w:r>
        <w:rPr>
          <w:rFonts w:ascii="宋体" w:eastAsia="宋体" w:hAnsi="宋体" w:cs="宋体"/>
          <w:color w:val="231F20"/>
          <w:sz w:val="22"/>
          <w:szCs w:val="22"/>
        </w:rPr>
        <w:t>指最终完工证书颁发或视为颁发之日。计划最终完工日</w:t>
      </w:r>
      <w:r>
        <w:rPr>
          <w:rFonts w:ascii="宋体" w:eastAsia="宋体" w:hAnsi="宋体" w:cs="宋体"/>
          <w:color w:val="231F20"/>
          <w:spacing w:val="-55"/>
          <w:sz w:val="22"/>
          <w:szCs w:val="22"/>
        </w:rPr>
        <w:t>：</w:t>
      </w:r>
      <w:r>
        <w:rPr>
          <w:rFonts w:ascii="宋体" w:eastAsia="宋体" w:hAnsi="宋体" w:cs="宋体"/>
          <w:color w:val="231F20"/>
          <w:sz w:val="22"/>
          <w:szCs w:val="22"/>
        </w:rPr>
        <w:t>详见附件</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工程进度</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3242"/>
        </w:tabs>
        <w:spacing w:before="21" w:after="0" w:line="305" w:lineRule="auto"/>
        <w:ind w:left="657" w:right="541"/>
        <w:rPr>
          <w:rFonts w:ascii="方正书宋_GBK" w:eastAsia="方正书宋_GBK" w:hAnsi="方正书宋_GBK" w:cs="方正书宋_GBK"/>
          <w:sz w:val="20"/>
          <w:szCs w:val="20"/>
          <w:u w:val="single"/>
        </w:rPr>
      </w:pPr>
      <w:r>
        <w:rPr>
          <w:rFonts w:ascii="宋体" w:eastAsia="宋体" w:hAnsi="宋体" w:cs="宋体"/>
          <w:color w:val="231F20"/>
          <w:sz w:val="22"/>
          <w:szCs w:val="22"/>
        </w:rPr>
        <w:t>最终性能测试</w:t>
      </w:r>
      <w:r>
        <w:rPr>
          <w:rFonts w:ascii="宋体" w:eastAsia="宋体" w:hAnsi="宋体" w:cs="宋体"/>
          <w:color w:val="231F20"/>
          <w:spacing w:val="-55"/>
          <w:sz w:val="22"/>
          <w:szCs w:val="22"/>
        </w:rPr>
        <w:t>：</w:t>
      </w:r>
      <w:r>
        <w:rPr>
          <w:rFonts w:ascii="宋体" w:eastAsia="宋体" w:hAnsi="宋体" w:cs="宋体"/>
          <w:color w:val="231F20"/>
          <w:sz w:val="22"/>
          <w:szCs w:val="22"/>
        </w:rPr>
        <w:t>指第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条所述的确认供水工程具有安全、可靠、稳定性能的测试。融资交割</w:t>
      </w:r>
      <w:r>
        <w:rPr>
          <w:rFonts w:ascii="宋体" w:eastAsia="宋体" w:hAnsi="宋体" w:cs="宋体"/>
          <w:color w:val="231F20"/>
          <w:spacing w:val="-55"/>
          <w:sz w:val="22"/>
          <w:szCs w:val="22"/>
        </w:rPr>
        <w:t>：</w:t>
      </w:r>
      <w:r>
        <w:rPr>
          <w:rFonts w:ascii="宋体" w:eastAsia="宋体" w:hAnsi="宋体" w:cs="宋体"/>
          <w:color w:val="231F20"/>
          <w:sz w:val="22"/>
          <w:szCs w:val="22"/>
        </w:rPr>
        <w:t>当下述条件具备时，为完成融资交割：</w:t>
      </w:r>
    </w:p>
    <w:p>
      <w:pPr>
        <w:widowControl w:val="0"/>
        <w:spacing w:before="21" w:after="0" w:line="305"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1）乙方与贷款人已签署并递交所有融资文件，融资文件要求的获得首笔资金的每一前提条件已得到满足或被贷款人放弃，并且，</w:t>
      </w:r>
    </w:p>
    <w:p>
      <w:pPr>
        <w:widowControl w:val="0"/>
        <w:spacing w:before="21" w:after="0"/>
        <w:ind w:left="547"/>
        <w:rPr>
          <w:rFonts w:ascii="Times New Roman" w:eastAsia="Times New Roman" w:hAnsi="Times New Roman" w:cs="Times New Roman"/>
          <w:sz w:val="22"/>
          <w:szCs w:val="22"/>
        </w:rPr>
      </w:pPr>
      <w:r>
        <w:rPr>
          <w:rFonts w:ascii="宋体" w:eastAsia="宋体" w:hAnsi="宋体" w:cs="宋体"/>
          <w:color w:val="231F20"/>
          <w:sz w:val="22"/>
          <w:szCs w:val="22"/>
        </w:rPr>
        <w:t>（ 2）乙方收到融资文件要求的股权投资人的认股书或股权出资。</w:t>
      </w:r>
    </w:p>
    <w:p>
      <w:pPr>
        <w:widowControl w:val="0"/>
        <w:spacing w:before="89" w:after="0" w:line="305" w:lineRule="auto"/>
        <w:ind w:left="217" w:firstLine="440"/>
        <w:rPr>
          <w:rFonts w:ascii="Times New Roman" w:eastAsia="Times New Roman" w:hAnsi="Times New Roman" w:cs="Times New Roman"/>
          <w:sz w:val="22"/>
          <w:szCs w:val="22"/>
        </w:rPr>
      </w:pPr>
      <w:r>
        <w:rPr>
          <w:rFonts w:ascii="宋体" w:eastAsia="宋体" w:hAnsi="宋体" w:cs="宋体"/>
          <w:color w:val="231F20"/>
          <w:spacing w:val="-8"/>
          <w:sz w:val="22"/>
          <w:szCs w:val="22"/>
        </w:rPr>
        <w:t>融资文件：指经有关政府部门依适用法律批准的并报甲方备案的、与项目的融资或再融资</w:t>
      </w:r>
      <w:r>
        <w:rPr>
          <w:rFonts w:ascii="宋体" w:eastAsia="宋体" w:hAnsi="宋体" w:cs="宋体"/>
          <w:color w:val="231F20"/>
          <w:sz w:val="22"/>
          <w:szCs w:val="22"/>
        </w:rPr>
        <w:t>相关的贷款协议、票据、契约保函、外汇套期保值协议和其他文件，及担保协议，但不包括：</w:t>
      </w:r>
    </w:p>
    <w:p>
      <w:pPr>
        <w:widowControl w:val="0"/>
        <w:spacing w:before="21" w:after="0" w:line="305" w:lineRule="auto"/>
        <w:ind w:left="217" w:right="199" w:hanging="11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8"/>
          <w:sz w:val="22"/>
          <w:szCs w:val="22"/>
        </w:rPr>
        <w:t>注：如乙方的水价或提前终止补偿条款与贷款文件有密切联系，则应规定“贷款文件应取得甲</w:t>
      </w:r>
      <w:r>
        <w:rPr>
          <w:rFonts w:ascii="宋体" w:eastAsia="宋体" w:hAnsi="宋体" w:cs="宋体"/>
          <w:color w:val="231F20"/>
          <w:spacing w:val="-13"/>
          <w:sz w:val="22"/>
          <w:szCs w:val="22"/>
        </w:rPr>
        <w:t>方同意”</w:t>
      </w:r>
      <w:r>
        <w:rPr>
          <w:rFonts w:ascii="宋体" w:eastAsia="宋体" w:hAnsi="宋体" w:cs="宋体"/>
          <w:color w:val="231F20"/>
          <w:spacing w:val="-28"/>
          <w:sz w:val="22"/>
          <w:szCs w:val="22"/>
        </w:rPr>
        <w:t>）</w:t>
      </w:r>
    </w:p>
    <w:p>
      <w:pPr>
        <w:widowControl w:val="0"/>
        <w:spacing w:before="21" w:after="0"/>
        <w:ind w:left="547"/>
        <w:rPr>
          <w:rFonts w:ascii="Times New Roman" w:eastAsia="Times New Roman" w:hAnsi="Times New Roman" w:cs="Times New Roman"/>
          <w:sz w:val="22"/>
          <w:szCs w:val="22"/>
        </w:rPr>
      </w:pPr>
      <w:r>
        <w:rPr>
          <w:rFonts w:ascii="宋体" w:eastAsia="宋体" w:hAnsi="宋体" w:cs="宋体"/>
          <w:color w:val="231F20"/>
          <w:sz w:val="22"/>
          <w:szCs w:val="22"/>
        </w:rPr>
        <w:t>（ 1）与股权投资者的认股书或股权出资相关的任何文件，或</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557" w:right="4099" w:hanging="110"/>
        <w:rPr>
          <w:rFonts w:ascii="Times New Roman" w:eastAsia="Times New Roman" w:hAnsi="Times New Roman" w:cs="Times New Roman"/>
          <w:sz w:val="22"/>
          <w:szCs w:val="22"/>
        </w:rPr>
      </w:pPr>
      <w:r>
        <w:rPr>
          <w:rFonts w:ascii="宋体" w:eastAsia="宋体" w:hAnsi="宋体" w:cs="宋体"/>
          <w:color w:val="231F20"/>
          <w:sz w:val="22"/>
          <w:szCs w:val="22"/>
        </w:rPr>
        <w:t>（ 2）与提供履约保函和维护保函相关的文件。贷款人：指融资文件中的贷款人。</w:t>
      </w:r>
    </w:p>
    <w:p>
      <w:pPr>
        <w:widowControl w:val="0"/>
        <w:tabs>
          <w:tab w:val="left" w:pos="3032"/>
          <w:tab w:val="left" w:pos="3582"/>
        </w:tabs>
        <w:spacing w:before="21" w:after="0" w:line="305" w:lineRule="auto"/>
        <w:ind w:left="557" w:right="3081"/>
        <w:rPr>
          <w:rFonts w:ascii="方正书宋_GBK" w:eastAsia="方正书宋_GBK" w:hAnsi="方正书宋_GBK" w:cs="方正书宋_GBK"/>
          <w:sz w:val="20"/>
          <w:szCs w:val="20"/>
          <w:u w:val="single"/>
        </w:rPr>
      </w:pPr>
      <w:r>
        <w:rPr>
          <w:rFonts w:ascii="宋体" w:eastAsia="宋体" w:hAnsi="宋体" w:cs="宋体"/>
          <w:color w:val="231F20"/>
          <w:sz w:val="22"/>
          <w:szCs w:val="22"/>
        </w:rPr>
        <w:t>维护保函</w:t>
      </w:r>
      <w:r>
        <w:rPr>
          <w:rFonts w:ascii="宋体" w:eastAsia="宋体" w:hAnsi="宋体" w:cs="宋体"/>
          <w:color w:val="231F20"/>
          <w:spacing w:val="-55"/>
          <w:sz w:val="22"/>
          <w:szCs w:val="22"/>
        </w:rPr>
        <w:t>：</w:t>
      </w:r>
      <w:r>
        <w:rPr>
          <w:rFonts w:ascii="宋体" w:eastAsia="宋体" w:hAnsi="宋体" w:cs="宋体"/>
          <w:color w:val="231F20"/>
          <w:sz w:val="22"/>
          <w:szCs w:val="22"/>
        </w:rPr>
        <w:t>指乙方根据第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0"/>
          <w:szCs w:val="20"/>
          <w:u w:val="single" w:color="231F20"/>
        </w:rPr>
        <w:tab/>
      </w:r>
      <w:r>
        <w:rPr>
          <w:rFonts w:ascii="宋体" w:eastAsia="宋体" w:hAnsi="宋体" w:cs="宋体"/>
          <w:color w:val="231F20"/>
          <w:sz w:val="22"/>
          <w:szCs w:val="22"/>
        </w:rPr>
        <w:t>条向甲方提供的维护保函。进度日期</w:t>
      </w:r>
      <w:r>
        <w:rPr>
          <w:rFonts w:ascii="宋体" w:eastAsia="宋体" w:hAnsi="宋体" w:cs="宋体"/>
          <w:color w:val="231F20"/>
          <w:spacing w:val="-55"/>
          <w:sz w:val="22"/>
          <w:szCs w:val="22"/>
        </w:rPr>
        <w:t>：</w:t>
      </w:r>
      <w:r>
        <w:rPr>
          <w:rFonts w:ascii="宋体" w:eastAsia="宋体" w:hAnsi="宋体" w:cs="宋体"/>
          <w:color w:val="231F20"/>
          <w:sz w:val="22"/>
          <w:szCs w:val="22"/>
        </w:rPr>
        <w:t>指附件</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工程进度》中所述的日期。</w:t>
      </w:r>
    </w:p>
    <w:p>
      <w:pPr>
        <w:widowControl w:val="0"/>
        <w:tabs>
          <w:tab w:val="left" w:pos="3362"/>
        </w:tabs>
        <w:spacing w:before="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终止通知</w:t>
      </w:r>
      <w:r>
        <w:rPr>
          <w:rFonts w:ascii="宋体" w:eastAsia="宋体" w:hAnsi="宋体" w:cs="宋体"/>
          <w:color w:val="231F20"/>
          <w:spacing w:val="-55"/>
          <w:sz w:val="22"/>
          <w:szCs w:val="22"/>
        </w:rPr>
        <w:t>：</w:t>
      </w:r>
      <w:r>
        <w:rPr>
          <w:rFonts w:ascii="宋体" w:eastAsia="宋体" w:hAnsi="宋体" w:cs="宋体"/>
          <w:color w:val="231F20"/>
          <w:sz w:val="22"/>
          <w:szCs w:val="22"/>
        </w:rPr>
        <w:t>指根据第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条发出的通知。</w:t>
      </w:r>
    </w:p>
    <w:p>
      <w:pPr>
        <w:widowControl w:val="0"/>
        <w:tabs>
          <w:tab w:val="left" w:pos="8301"/>
          <w:tab w:val="left" w:pos="8964"/>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计划开始运营日</w:t>
      </w:r>
      <w:r>
        <w:rPr>
          <w:rFonts w:ascii="宋体" w:eastAsia="宋体" w:hAnsi="宋体" w:cs="宋体"/>
          <w:color w:val="231F20"/>
          <w:spacing w:val="-52"/>
          <w:sz w:val="22"/>
          <w:szCs w:val="22"/>
        </w:rPr>
        <w:t>：</w:t>
      </w:r>
      <w:r>
        <w:rPr>
          <w:rFonts w:ascii="宋体" w:eastAsia="宋体" w:hAnsi="宋体" w:cs="宋体"/>
          <w:color w:val="231F20"/>
          <w:sz w:val="22"/>
          <w:szCs w:val="22"/>
        </w:rPr>
        <w:t>指双方确定的、预计供水工程可以开始运营的日期，即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p>
    <w:p>
      <w:pPr>
        <w:widowControl w:val="0"/>
        <w:tabs>
          <w:tab w:val="left" w:pos="557"/>
        </w:tabs>
        <w:spacing w:before="89" w:after="0" w:line="305" w:lineRule="auto"/>
        <w:ind w:left="117" w:right="107" w:hanging="1"/>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5"/>
          <w:sz w:val="22"/>
          <w:szCs w:val="22"/>
        </w:rPr>
        <w:t>日。</w:t>
      </w:r>
      <w:r>
        <w:rPr>
          <w:rFonts w:ascii="宋体" w:eastAsia="宋体" w:hAnsi="宋体" w:cs="宋体"/>
          <w:color w:val="231F20"/>
          <w:spacing w:val="5"/>
          <w:sz w:val="22"/>
          <w:szCs w:val="22"/>
        </w:rPr>
        <w:t>（</w:t>
      </w:r>
      <w:r>
        <w:rPr>
          <w:rFonts w:ascii="宋体" w:eastAsia="宋体" w:hAnsi="宋体" w:cs="宋体"/>
          <w:color w:val="231F20"/>
          <w:spacing w:val="-3"/>
          <w:sz w:val="22"/>
          <w:szCs w:val="22"/>
        </w:rPr>
        <w:t xml:space="preserve">注：适用于已经投产的项目，对于新建项目，该日期应与计划最终完工日为同一日 </w:t>
      </w:r>
      <w:r>
        <w:rPr>
          <w:rFonts w:ascii="宋体" w:eastAsia="宋体" w:hAnsi="宋体" w:cs="宋体"/>
          <w:color w:val="231F20"/>
          <w:sz w:val="22"/>
          <w:szCs w:val="22"/>
        </w:rPr>
        <w:t>期）</w:t>
      </w:r>
    </w:p>
    <w:p>
      <w:pPr>
        <w:widowControl w:val="0"/>
        <w:tabs>
          <w:tab w:val="left" w:pos="3833"/>
        </w:tabs>
        <w:spacing w:before="21" w:after="0" w:line="305" w:lineRule="auto"/>
        <w:ind w:left="117" w:right="113"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开始运营日</w:t>
      </w:r>
      <w:r>
        <w:rPr>
          <w:rFonts w:ascii="宋体" w:eastAsia="宋体" w:hAnsi="宋体" w:cs="宋体"/>
          <w:color w:val="231F20"/>
          <w:spacing w:val="-52"/>
          <w:sz w:val="22"/>
          <w:szCs w:val="22"/>
        </w:rPr>
        <w:t>：</w:t>
      </w:r>
      <w:r>
        <w:rPr>
          <w:rFonts w:ascii="宋体" w:eastAsia="宋体" w:hAnsi="宋体" w:cs="宋体"/>
          <w:color w:val="231F20"/>
          <w:sz w:val="22"/>
          <w:szCs w:val="22"/>
        </w:rPr>
        <w:t>指乙方根据第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条向甲方发出供水工程已准备就绪可以开始运营的书面</w:t>
      </w:r>
      <w:r>
        <w:rPr>
          <w:rFonts w:ascii="宋体" w:eastAsia="宋体" w:hAnsi="宋体" w:cs="宋体"/>
          <w:color w:val="231F20"/>
          <w:sz w:val="22"/>
          <w:szCs w:val="22"/>
        </w:rPr>
        <w:t xml:space="preserve">  </w:t>
      </w:r>
      <w:r>
        <w:rPr>
          <w:rFonts w:ascii="宋体" w:eastAsia="宋体" w:hAnsi="宋体" w:cs="宋体"/>
          <w:color w:val="231F20"/>
          <w:sz w:val="22"/>
          <w:szCs w:val="22"/>
        </w:rPr>
        <w:t>通知中明确之日</w:t>
      </w:r>
      <w:r>
        <w:rPr>
          <w:rFonts w:ascii="宋体" w:eastAsia="宋体" w:hAnsi="宋体" w:cs="宋体"/>
          <w:color w:val="231F20"/>
          <w:spacing w:val="-115"/>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适用于已经投产的项目，对于新建项目，该日期应与最终完工日为同一日期）</w:t>
      </w:r>
    </w:p>
    <w:p>
      <w:pPr>
        <w:widowControl w:val="0"/>
        <w:tabs>
          <w:tab w:val="left" w:pos="2922"/>
        </w:tabs>
        <w:spacing w:before="21" w:after="0" w:line="305" w:lineRule="auto"/>
        <w:ind w:left="557" w:right="2861"/>
        <w:rPr>
          <w:rFonts w:ascii="方正书宋_GBK" w:eastAsia="方正书宋_GBK" w:hAnsi="方正书宋_GBK" w:cs="方正书宋_GBK"/>
          <w:sz w:val="20"/>
          <w:szCs w:val="20"/>
          <w:u w:val="single"/>
        </w:rPr>
      </w:pPr>
      <w:r>
        <w:rPr>
          <w:rFonts w:ascii="宋体" w:eastAsia="宋体" w:hAnsi="宋体" w:cs="宋体"/>
          <w:color w:val="231F20"/>
          <w:spacing w:val="-1"/>
          <w:sz w:val="22"/>
          <w:szCs w:val="22"/>
        </w:rPr>
        <w:t>履</w:t>
      </w:r>
      <w:r>
        <w:rPr>
          <w:rFonts w:ascii="宋体" w:eastAsia="宋体" w:hAnsi="宋体" w:cs="宋体"/>
          <w:color w:val="231F20"/>
          <w:sz w:val="22"/>
          <w:szCs w:val="22"/>
        </w:rPr>
        <w:t>约保函</w:t>
      </w:r>
      <w:r>
        <w:rPr>
          <w:rFonts w:ascii="宋体" w:eastAsia="宋体" w:hAnsi="宋体" w:cs="宋体"/>
          <w:color w:val="231F20"/>
          <w:spacing w:val="-55"/>
          <w:sz w:val="22"/>
          <w:szCs w:val="22"/>
        </w:rPr>
        <w:t>：</w:t>
      </w:r>
      <w:r>
        <w:rPr>
          <w:rFonts w:ascii="宋体" w:eastAsia="宋体" w:hAnsi="宋体" w:cs="宋体"/>
          <w:color w:val="231F20"/>
          <w:sz w:val="22"/>
          <w:szCs w:val="22"/>
        </w:rPr>
        <w:t>指乙方按照第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条向甲方提供的履约保函。前期工作</w:t>
      </w:r>
      <w:r>
        <w:rPr>
          <w:rFonts w:ascii="宋体" w:eastAsia="宋体" w:hAnsi="宋体" w:cs="宋体"/>
          <w:color w:val="231F20"/>
          <w:spacing w:val="-55"/>
          <w:sz w:val="22"/>
          <w:szCs w:val="22"/>
        </w:rPr>
        <w:t>：</w:t>
      </w:r>
      <w:r>
        <w:rPr>
          <w:rFonts w:ascii="宋体" w:eastAsia="宋体" w:hAnsi="宋体" w:cs="宋体"/>
          <w:color w:val="231F20"/>
          <w:sz w:val="22"/>
          <w:szCs w:val="22"/>
        </w:rPr>
        <w:t>指第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条所述的工作。</w:t>
      </w:r>
    </w:p>
    <w:p>
      <w:pPr>
        <w:widowControl w:val="0"/>
        <w:tabs>
          <w:tab w:val="left" w:pos="3802"/>
        </w:tabs>
        <w:spacing w:before="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初步完工通知</w:t>
      </w:r>
      <w:r>
        <w:rPr>
          <w:rFonts w:ascii="宋体" w:eastAsia="宋体" w:hAnsi="宋体" w:cs="宋体"/>
          <w:color w:val="231F20"/>
          <w:spacing w:val="-55"/>
          <w:sz w:val="22"/>
          <w:szCs w:val="22"/>
        </w:rPr>
        <w:t>：</w:t>
      </w:r>
      <w:r>
        <w:rPr>
          <w:rFonts w:ascii="宋体" w:eastAsia="宋体" w:hAnsi="宋体" w:cs="宋体"/>
          <w:color w:val="231F20"/>
          <w:sz w:val="22"/>
          <w:szCs w:val="22"/>
        </w:rPr>
        <w:t>指根据第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条发出的通知。</w:t>
      </w:r>
    </w:p>
    <w:p>
      <w:pPr>
        <w:widowControl w:val="0"/>
        <w:tabs>
          <w:tab w:val="left" w:pos="3802"/>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初步完工证书</w:t>
      </w:r>
      <w:r>
        <w:rPr>
          <w:rFonts w:ascii="宋体" w:eastAsia="宋体" w:hAnsi="宋体" w:cs="宋体"/>
          <w:color w:val="231F20"/>
          <w:spacing w:val="-55"/>
          <w:sz w:val="22"/>
          <w:szCs w:val="22"/>
        </w:rPr>
        <w:t>：</w:t>
      </w:r>
      <w:r>
        <w:rPr>
          <w:rFonts w:ascii="宋体" w:eastAsia="宋体" w:hAnsi="宋体" w:cs="宋体"/>
          <w:color w:val="231F20"/>
          <w:sz w:val="22"/>
          <w:szCs w:val="22"/>
        </w:rPr>
        <w:t>指根据第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条颁发或视为颁发的证书。</w:t>
      </w:r>
    </w:p>
    <w:p>
      <w:pPr>
        <w:widowControl w:val="0"/>
        <w:tabs>
          <w:tab w:val="left" w:pos="3385"/>
        </w:tabs>
        <w:spacing w:before="89" w:after="0" w:line="305" w:lineRule="auto"/>
        <w:ind w:left="117" w:right="112"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初步性能测试</w:t>
      </w:r>
      <w:r>
        <w:rPr>
          <w:rFonts w:ascii="宋体" w:eastAsia="宋体" w:hAnsi="宋体" w:cs="宋体"/>
          <w:color w:val="231F20"/>
          <w:spacing w:val="-52"/>
          <w:sz w:val="22"/>
          <w:szCs w:val="22"/>
        </w:rPr>
        <w:t>：</w:t>
      </w:r>
      <w:r>
        <w:rPr>
          <w:rFonts w:ascii="宋体" w:eastAsia="宋体" w:hAnsi="宋体" w:cs="宋体"/>
          <w:color w:val="231F20"/>
          <w:sz w:val="22"/>
          <w:szCs w:val="22"/>
        </w:rPr>
        <w:t>指第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条所述的确保项目设施达到技术标准、规范和要求及设计标</w:t>
      </w:r>
      <w:r>
        <w:rPr>
          <w:rFonts w:ascii="宋体" w:eastAsia="宋体" w:hAnsi="宋体" w:cs="宋体"/>
          <w:color w:val="231F20"/>
          <w:sz w:val="22"/>
          <w:szCs w:val="22"/>
        </w:rPr>
        <w:t xml:space="preserve">  </w:t>
      </w:r>
      <w:r>
        <w:rPr>
          <w:rFonts w:ascii="宋体" w:eastAsia="宋体" w:hAnsi="宋体" w:cs="宋体"/>
          <w:color w:val="231F20"/>
          <w:sz w:val="22"/>
          <w:szCs w:val="22"/>
        </w:rPr>
        <w:t>准的测试。</w:t>
      </w:r>
    </w:p>
    <w:p>
      <w:pPr>
        <w:widowControl w:val="0"/>
        <w:spacing w:before="21"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pacing w:val="-7"/>
          <w:sz w:val="22"/>
          <w:szCs w:val="22"/>
        </w:rPr>
        <w:t>谨慎运营惯例：指在熟练和有经验的中国的供水企业在运营类似于本供水工程的项目中所采用或接受的惯例、方法和做法以及国际惯例和方法。</w:t>
      </w:r>
    </w:p>
    <w:p>
      <w:pPr>
        <w:widowControl w:val="0"/>
        <w:spacing w:before="21"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担保协议：指由乙方与贷款人签订的、有关政府部门依适用法律批准、并经甲方同意的向贷款人提供的在乙方股东持有的乙方公司股权或乙方拥有的任何财产、权利或权益之上设置抵押、质押、债权负担或其他担保权益的任何协议。</w:t>
      </w:r>
    </w:p>
    <w:p>
      <w:pPr>
        <w:widowControl w:val="0"/>
        <w:spacing w:before="21"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项目合同：指本协议、融资文件、与本供水工程项目的设计、重要设备原材料采购、施工建设、监理、运营维护及其他相关合同。</w:t>
      </w:r>
    </w:p>
    <w:p>
      <w:pPr>
        <w:widowControl w:val="0"/>
        <w:tabs>
          <w:tab w:val="left" w:pos="3802"/>
        </w:tabs>
        <w:spacing w:before="21" w:after="0" w:line="305" w:lineRule="auto"/>
        <w:ind w:left="557" w:right="2861"/>
        <w:rPr>
          <w:rFonts w:ascii="方正书宋_GBK" w:eastAsia="方正书宋_GBK" w:hAnsi="方正书宋_GBK" w:cs="方正书宋_GBK"/>
          <w:sz w:val="20"/>
          <w:szCs w:val="20"/>
          <w:u w:val="single"/>
        </w:rPr>
      </w:pPr>
      <w:r>
        <w:rPr>
          <w:rFonts w:ascii="宋体" w:eastAsia="宋体" w:hAnsi="宋体" w:cs="宋体"/>
          <w:color w:val="231F20"/>
          <w:sz w:val="22"/>
          <w:szCs w:val="22"/>
        </w:rPr>
        <w:t>允许供水通知</w:t>
      </w:r>
      <w:r>
        <w:rPr>
          <w:rFonts w:ascii="宋体" w:eastAsia="宋体" w:hAnsi="宋体" w:cs="宋体"/>
          <w:color w:val="231F20"/>
          <w:spacing w:val="-55"/>
          <w:sz w:val="22"/>
          <w:szCs w:val="22"/>
        </w:rPr>
        <w:t>：</w:t>
      </w:r>
      <w:r>
        <w:rPr>
          <w:rFonts w:ascii="宋体" w:eastAsia="宋体" w:hAnsi="宋体" w:cs="宋体"/>
          <w:color w:val="231F20"/>
          <w:sz w:val="22"/>
          <w:szCs w:val="22"/>
        </w:rPr>
        <w:t>指根据第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条发出或视为发出的通知。允许供水日</w:t>
      </w:r>
      <w:r>
        <w:rPr>
          <w:rFonts w:ascii="宋体" w:eastAsia="宋体" w:hAnsi="宋体" w:cs="宋体"/>
          <w:color w:val="231F20"/>
          <w:spacing w:val="-55"/>
          <w:sz w:val="22"/>
          <w:szCs w:val="22"/>
        </w:rPr>
        <w:t>：</w:t>
      </w:r>
      <w:r>
        <w:rPr>
          <w:rFonts w:ascii="宋体" w:eastAsia="宋体" w:hAnsi="宋体" w:cs="宋体"/>
          <w:color w:val="231F20"/>
          <w:sz w:val="22"/>
          <w:szCs w:val="22"/>
        </w:rPr>
        <w:t>指允许供水通知发出或视为发出之日。</w:t>
      </w:r>
    </w:p>
    <w:p>
      <w:pPr>
        <w:widowControl w:val="0"/>
        <w:spacing w:before="21"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pacing w:val="-8"/>
          <w:sz w:val="22"/>
          <w:szCs w:val="22"/>
        </w:rPr>
        <w:t>项目：指乙方根据本协议设计、融资、建设、运营、维护供水工程，向用水户提供服务并收取费用。</w:t>
      </w:r>
    </w:p>
    <w:p>
      <w:pPr>
        <w:widowControl w:val="0"/>
        <w:tabs>
          <w:tab w:val="left" w:pos="4532"/>
        </w:tabs>
        <w:spacing w:before="177" w:after="0"/>
        <w:ind w:left="3572"/>
        <w:rPr>
          <w:rFonts w:ascii="Times New Roman" w:eastAsia="Times New Roman" w:hAnsi="Times New Roman" w:cs="Times New Roman"/>
          <w:sz w:val="24"/>
          <w:szCs w:val="24"/>
        </w:rPr>
      </w:pPr>
      <w:r>
        <w:rPr>
          <w:rFonts w:ascii="宋体" w:eastAsia="宋体" w:hAnsi="宋体" w:cs="宋体"/>
          <w:color w:val="231F20"/>
        </w:rPr>
        <w:t>第三章</w:t>
      </w:r>
      <w:r>
        <w:rPr>
          <w:rFonts w:ascii="宋体" w:eastAsia="宋体" w:hAnsi="宋体" w:cs="宋体"/>
          <w:color w:val="231F20"/>
          <w:sz w:val="24"/>
          <w:szCs w:val="24"/>
        </w:rPr>
        <w:tab/>
      </w:r>
      <w:r>
        <w:rPr>
          <w:rFonts w:ascii="宋体" w:eastAsia="宋体" w:hAnsi="宋体" w:cs="宋体"/>
          <w:color w:val="231F20"/>
        </w:rPr>
        <w:t>协议的应用</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第四条 </w:t>
      </w:r>
      <w:r>
        <w:rPr>
          <w:rFonts w:ascii="宋体" w:eastAsia="宋体" w:hAnsi="宋体" w:cs="宋体"/>
          <w:color w:val="231F20"/>
          <w:sz w:val="22"/>
          <w:szCs w:val="22"/>
        </w:rPr>
        <w:t>各方同意本协议是乙方在特许经营期内进行项目融资、设计、建设、运营、维护、服务的依据之一，也是甲方按照本协议对乙方在特许经营期内的经营行为实施监管的依据之一。</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437"/>
        </w:tabs>
        <w:spacing w:before="18"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本协议并不构成甲方和乙方之间的合营或合伙关系。</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本协议并不限制或以其他方式影响甲方行使其法定权力。</w:t>
      </w:r>
    </w:p>
    <w:p>
      <w:pPr>
        <w:widowControl w:val="0"/>
        <w:tabs>
          <w:tab w:val="left" w:pos="143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当以下先决条件满足或被甲方书面放弃时，甲方开始履行本协议项下义务：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1）乙方已向甲方提交了符合本协议要求的履约保函；</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2）融资交割完成；</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3）有关项目合同依适用法律获得批准；</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4）乙方已经按第十四章购买保险；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5）已营运的城市供水企业还应当：</w:t>
      </w:r>
    </w:p>
    <w:p>
      <w:pPr>
        <w:widowControl w:val="0"/>
        <w:spacing w:before="89"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①依法清产核资、产权界定、资产评估、产权登记，并依适用法律获本城市人民政府相关部门批准；</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②职工安置方案按法定程序获得批准；</w:t>
      </w:r>
    </w:p>
    <w:p>
      <w:pPr>
        <w:widowControl w:val="0"/>
        <w:tabs>
          <w:tab w:val="left" w:pos="2222"/>
        </w:tabs>
        <w:spacing w:before="89" w:after="0" w:line="305" w:lineRule="auto"/>
        <w:ind w:left="117" w:right="207"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③按附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项目和企业相关批准文件》的约定交割完资产资</w:t>
      </w:r>
      <w:r>
        <w:rPr>
          <w:rFonts w:ascii="宋体" w:eastAsia="宋体" w:hAnsi="宋体" w:cs="宋体"/>
          <w:color w:val="231F20"/>
          <w:sz w:val="22"/>
          <w:szCs w:val="22"/>
        </w:rPr>
        <w:t>金</w:t>
      </w:r>
      <w:r>
        <w:rPr>
          <w:rFonts w:ascii="宋体" w:eastAsia="宋体" w:hAnsi="宋体" w:cs="宋体"/>
          <w:color w:val="231F20"/>
          <w:spacing w:val="5"/>
          <w:sz w:val="22"/>
          <w:szCs w:val="22"/>
        </w:rPr>
        <w:t>，须担</w:t>
      </w:r>
      <w:r>
        <w:rPr>
          <w:rFonts w:ascii="宋体" w:eastAsia="宋体" w:hAnsi="宋体" w:cs="宋体"/>
          <w:color w:val="231F20"/>
          <w:sz w:val="22"/>
          <w:szCs w:val="22"/>
        </w:rPr>
        <w:t>保</w:t>
      </w:r>
      <w:r>
        <w:rPr>
          <w:rFonts w:ascii="宋体" w:eastAsia="宋体" w:hAnsi="宋体" w:cs="宋体"/>
          <w:color w:val="231F20"/>
          <w:spacing w:val="5"/>
          <w:sz w:val="22"/>
          <w:szCs w:val="22"/>
        </w:rPr>
        <w:t>、质押等</w:t>
      </w:r>
      <w:r>
        <w:rPr>
          <w:rFonts w:ascii="宋体" w:eastAsia="宋体" w:hAnsi="宋体" w:cs="宋体"/>
          <w:color w:val="231F20"/>
          <w:sz w:val="22"/>
          <w:szCs w:val="22"/>
        </w:rPr>
        <w:t>文件依适用法律获得批准；</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④已经取得依法应当取得的其他批准文件。</w:t>
      </w:r>
    </w:p>
    <w:p>
      <w:pPr>
        <w:widowControl w:val="0"/>
        <w:tabs>
          <w:tab w:val="left" w:pos="4537"/>
        </w:tabs>
        <w:spacing w:before="89"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如果因乙方原因未能在生效日后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日内满足前述先决条件，则甲方有权提取履约保 函项下的所有款项，并有权终止本协议。</w:t>
      </w:r>
    </w:p>
    <w:p>
      <w:pPr>
        <w:widowControl w:val="0"/>
        <w:tabs>
          <w:tab w:val="left" w:pos="143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甲方和乙方声明和保证如下：</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1）他们有权签署本协议并按本协议履行义务，所有为授权其签署和履行本协议所必需的组织或公司内部行动和其他行动均已完成；</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2）本协议构成甲方和乙方的有效、合法、有约束力的义务，按其条款依适用法律对其有强制执行力；</w:t>
      </w:r>
    </w:p>
    <w:p>
      <w:pPr>
        <w:widowControl w:val="0"/>
        <w:spacing w:before="21"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3）签署和履行本协议不违反甲方或乙方应遵守的任何适用法律或对甲方或乙方有约束力的其他任何协议或安排。</w:t>
      </w:r>
    </w:p>
    <w:p>
      <w:pPr>
        <w:widowControl w:val="0"/>
        <w:tabs>
          <w:tab w:val="left" w:pos="143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未经甲方书面同意，乙方不得：</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1）从事本协议规定特许经营权以外的任何经营活动；</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2）将依本协议所取得的土地使用权用于供水工程以外的任何其他用途。</w:t>
      </w:r>
    </w:p>
    <w:p>
      <w:pPr>
        <w:widowControl w:val="0"/>
        <w:spacing w:before="83"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第十条 </w:t>
      </w:r>
      <w:r>
        <w:rPr>
          <w:rFonts w:ascii="宋体" w:eastAsia="宋体" w:hAnsi="宋体" w:cs="宋体"/>
          <w:color w:val="231F20"/>
          <w:sz w:val="22"/>
          <w:szCs w:val="22"/>
        </w:rPr>
        <w:t>乙方有义务且必须就由于建设、运营和维护供水工程设施而造成的环境污染及因此而导致的任何损害、费用、损失或责任，对甲方予以赔偿。但若所要求的损害、费用、损失或责任是由甲方违约所致或依本协议乙方不承担责任的环境污染除外。</w:t>
      </w:r>
    </w:p>
    <w:p>
      <w:pPr>
        <w:widowControl w:val="0"/>
        <w:tabs>
          <w:tab w:val="left" w:pos="1662"/>
          <w:tab w:val="left" w:pos="6968"/>
          <w:tab w:val="left" w:pos="7631"/>
        </w:tabs>
        <w:spacing w:before="15" w:after="0" w:line="305" w:lineRule="auto"/>
        <w:ind w:left="117" w:right="107"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本协议自双方法定代表人或授权代表人签字并加盖公章之日起生效，特许经营 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年，即自</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日起至</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 xml:space="preserve">日止。如果出现 </w:t>
      </w:r>
      <w:r>
        <w:rPr>
          <w:rFonts w:ascii="宋体" w:eastAsia="宋体" w:hAnsi="宋体" w:cs="宋体"/>
          <w:color w:val="231F20"/>
          <w:spacing w:val="2"/>
          <w:sz w:val="22"/>
          <w:szCs w:val="22"/>
        </w:rPr>
        <w:t>下述情况影响到本协议的执</w:t>
      </w:r>
      <w:r>
        <w:rPr>
          <w:rFonts w:ascii="宋体" w:eastAsia="宋体" w:hAnsi="宋体" w:cs="宋体"/>
          <w:color w:val="231F20"/>
          <w:sz w:val="22"/>
          <w:szCs w:val="22"/>
        </w:rPr>
        <w:t>行</w:t>
      </w:r>
      <w:r>
        <w:rPr>
          <w:rFonts w:ascii="宋体" w:eastAsia="宋体" w:hAnsi="宋体" w:cs="宋体"/>
          <w:color w:val="231F20"/>
          <w:spacing w:val="2"/>
          <w:sz w:val="22"/>
          <w:szCs w:val="22"/>
        </w:rPr>
        <w:t>，有关的进度日期应相应延</w:t>
      </w:r>
      <w:r>
        <w:rPr>
          <w:rFonts w:ascii="宋体" w:eastAsia="宋体" w:hAnsi="宋体" w:cs="宋体"/>
          <w:color w:val="231F20"/>
          <w:sz w:val="22"/>
          <w:szCs w:val="22"/>
        </w:rPr>
        <w:t>长</w:t>
      </w:r>
      <w:r>
        <w:rPr>
          <w:rFonts w:ascii="宋体" w:eastAsia="宋体" w:hAnsi="宋体" w:cs="宋体"/>
          <w:color w:val="231F20"/>
          <w:spacing w:val="2"/>
          <w:sz w:val="22"/>
          <w:szCs w:val="22"/>
        </w:rPr>
        <w:t>，同</w:t>
      </w:r>
      <w:r>
        <w:rPr>
          <w:rFonts w:ascii="宋体" w:eastAsia="宋体" w:hAnsi="宋体" w:cs="宋体"/>
          <w:color w:val="231F20"/>
          <w:sz w:val="22"/>
          <w:szCs w:val="22"/>
        </w:rPr>
        <w:t>时</w:t>
      </w:r>
      <w:r>
        <w:rPr>
          <w:rFonts w:ascii="宋体" w:eastAsia="宋体" w:hAnsi="宋体" w:cs="宋体"/>
          <w:color w:val="231F20"/>
          <w:spacing w:val="2"/>
          <w:sz w:val="22"/>
          <w:szCs w:val="22"/>
        </w:rPr>
        <w:t>，甲方应选择支付补偿</w:t>
      </w:r>
      <w:r>
        <w:rPr>
          <w:rFonts w:ascii="宋体" w:eastAsia="宋体" w:hAnsi="宋体" w:cs="宋体"/>
          <w:color w:val="231F20"/>
          <w:sz w:val="22"/>
          <w:szCs w:val="22"/>
        </w:rPr>
        <w:t>金， 或调整供水价格，或相应延长特许经营期：</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47"/>
        <w:rPr>
          <w:rFonts w:ascii="Times New Roman" w:eastAsia="Times New Roman" w:hAnsi="Times New Roman" w:cs="Times New Roman"/>
          <w:sz w:val="22"/>
          <w:szCs w:val="22"/>
        </w:rPr>
      </w:pPr>
      <w:r>
        <w:rPr>
          <w:rFonts w:ascii="宋体" w:eastAsia="宋体" w:hAnsi="宋体" w:cs="宋体"/>
          <w:color w:val="231F20"/>
          <w:sz w:val="22"/>
          <w:szCs w:val="22"/>
        </w:rPr>
        <w:t>（ 1）不可抗力事件；</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2）因甲方违约而造成延误；</w:t>
      </w:r>
    </w:p>
    <w:p>
      <w:pPr>
        <w:widowControl w:val="0"/>
        <w:spacing w:before="89" w:after="0" w:line="305"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3）在供水工程建设用地上发现考古文物、化石、古墓及遗址、艺术历史遗物及具有考古学、地质学和历史意义的任何其他物品；</w:t>
      </w:r>
    </w:p>
    <w:p>
      <w:pPr>
        <w:widowControl w:val="0"/>
        <w:tabs>
          <w:tab w:val="left" w:pos="6328"/>
        </w:tabs>
        <w:spacing w:before="21" w:after="0" w:line="305" w:lineRule="auto"/>
        <w:ind w:left="217" w:right="206" w:firstLine="33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pacing w:val="2"/>
          <w:sz w:val="22"/>
          <w:szCs w:val="22"/>
        </w:rPr>
        <w:t>4）</w:t>
      </w:r>
      <w:r>
        <w:rPr>
          <w:rFonts w:ascii="宋体" w:eastAsia="宋体" w:hAnsi="宋体" w:cs="宋体"/>
          <w:color w:val="231F20"/>
          <w:spacing w:val="5"/>
          <w:sz w:val="22"/>
          <w:szCs w:val="22"/>
        </w:rPr>
        <w:t>因法律变更导致乙方的资本性支出每年增</w:t>
      </w:r>
      <w:r>
        <w:rPr>
          <w:rFonts w:ascii="宋体" w:eastAsia="宋体" w:hAnsi="宋体" w:cs="宋体"/>
          <w:color w:val="231F20"/>
          <w:sz w:val="22"/>
          <w:szCs w:val="22"/>
        </w:rPr>
        <w:t>加</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 xml:space="preserve">元人民币或收益性支出每年增 </w:t>
      </w:r>
      <w:r>
        <w:rPr>
          <w:rFonts w:ascii="宋体" w:eastAsia="宋体" w:hAnsi="宋体" w:cs="宋体"/>
          <w:color w:val="231F20"/>
          <w:sz w:val="22"/>
          <w:szCs w:val="22"/>
        </w:rPr>
        <w:t>加</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元人民币。</w:t>
      </w:r>
    </w:p>
    <w:p>
      <w:pPr>
        <w:widowControl w:val="0"/>
        <w:tabs>
          <w:tab w:val="left" w:pos="959"/>
        </w:tabs>
        <w:spacing w:before="177" w:after="0"/>
        <w:jc w:val="center"/>
        <w:rPr>
          <w:rFonts w:ascii="Times New Roman" w:eastAsia="Times New Roman" w:hAnsi="Times New Roman" w:cs="Times New Roman"/>
          <w:sz w:val="24"/>
          <w:szCs w:val="24"/>
        </w:rPr>
      </w:pPr>
      <w:r>
        <w:rPr>
          <w:rFonts w:ascii="宋体" w:eastAsia="宋体" w:hAnsi="宋体" w:cs="宋体"/>
          <w:color w:val="231F20"/>
        </w:rPr>
        <w:t>第四章</w:t>
      </w:r>
      <w:r>
        <w:rPr>
          <w:rFonts w:ascii="宋体" w:eastAsia="宋体" w:hAnsi="宋体" w:cs="宋体"/>
          <w:color w:val="231F20"/>
          <w:sz w:val="24"/>
          <w:szCs w:val="24"/>
        </w:rPr>
        <w:tab/>
      </w:r>
      <w:r>
        <w:rPr>
          <w:rFonts w:ascii="宋体" w:eastAsia="宋体" w:hAnsi="宋体" w:cs="宋体"/>
          <w:color w:val="231F20"/>
        </w:rPr>
        <w:t>供水工程项目</w:t>
      </w:r>
    </w:p>
    <w:p>
      <w:pPr>
        <w:widowControl w:val="0"/>
        <w:spacing w:before="8" w:after="0"/>
        <w:rPr>
          <w:rFonts w:ascii="Times New Roman" w:eastAsia="Times New Roman" w:hAnsi="Times New Roman" w:cs="Times New Roman"/>
          <w:sz w:val="16"/>
          <w:szCs w:val="16"/>
        </w:rPr>
      </w:pPr>
    </w:p>
    <w:p>
      <w:pPr>
        <w:widowControl w:val="0"/>
        <w:tabs>
          <w:tab w:val="left" w:pos="1757"/>
          <w:tab w:val="left" w:pos="4177"/>
          <w:tab w:val="left" w:pos="5937"/>
        </w:tabs>
        <w:spacing w:before="0" w:after="0"/>
        <w:ind w:left="657"/>
        <w:rPr>
          <w:rFonts w:ascii="方正书宋_GBK" w:eastAsia="方正书宋_GBK" w:hAnsi="方正书宋_GBK" w:cs="方正书宋_GBK"/>
          <w:sz w:val="20"/>
          <w:szCs w:val="20"/>
          <w:u w:val="single"/>
        </w:rPr>
      </w:pPr>
      <w:r>
        <w:rPr>
          <w:rFonts w:ascii="宋体" w:eastAsia="宋体" w:hAnsi="宋体" w:cs="宋体"/>
          <w:color w:val="231F20"/>
          <w:sz w:val="22"/>
          <w:szCs w:val="22"/>
        </w:rPr>
        <w:t>第十二条</w:t>
      </w:r>
      <w:r>
        <w:rPr>
          <w:rFonts w:ascii="宋体" w:eastAsia="宋体" w:hAnsi="宋体" w:cs="宋体"/>
          <w:color w:val="231F20"/>
          <w:sz w:val="22"/>
          <w:szCs w:val="22"/>
        </w:rPr>
        <w:tab/>
      </w:r>
      <w:r>
        <w:rPr>
          <w:rFonts w:ascii="宋体" w:eastAsia="宋体" w:hAnsi="宋体" w:cs="宋体"/>
          <w:color w:val="231F20"/>
          <w:sz w:val="22"/>
          <w:szCs w:val="22"/>
        </w:rPr>
        <w:t>供水工程名称为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，规模为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万万立方米／日。</w:t>
      </w:r>
    </w:p>
    <w:p>
      <w:pPr>
        <w:widowControl w:val="0"/>
        <w:tabs>
          <w:tab w:val="left" w:pos="1831"/>
        </w:tabs>
        <w:spacing w:before="82" w:after="0"/>
        <w:ind w:left="657"/>
        <w:rPr>
          <w:rFonts w:ascii="Times New Roman" w:eastAsia="Times New Roman" w:hAnsi="Times New Roman" w:cs="Times New Roman"/>
          <w:sz w:val="22"/>
          <w:szCs w:val="22"/>
        </w:rPr>
      </w:pPr>
      <w:r>
        <w:rPr>
          <w:rFonts w:ascii="宋体" w:eastAsia="宋体" w:hAnsi="宋体" w:cs="宋体"/>
          <w:color w:val="231F20"/>
          <w:spacing w:val="16"/>
          <w:sz w:val="22"/>
          <w:szCs w:val="22"/>
        </w:rPr>
        <w:t>第十三</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16"/>
          <w:sz w:val="22"/>
          <w:szCs w:val="22"/>
        </w:rPr>
        <w:t>供水工程项目包</w:t>
      </w:r>
      <w:r>
        <w:rPr>
          <w:rFonts w:ascii="宋体" w:eastAsia="宋体" w:hAnsi="宋体" w:cs="宋体"/>
          <w:color w:val="231F20"/>
          <w:sz w:val="22"/>
          <w:szCs w:val="22"/>
        </w:rPr>
        <w:t>括</w:t>
      </w:r>
      <w:r>
        <w:rPr>
          <w:rFonts w:ascii="宋体" w:eastAsia="宋体" w:hAnsi="宋体" w:cs="宋体"/>
          <w:color w:val="231F20"/>
          <w:spacing w:val="16"/>
          <w:sz w:val="22"/>
          <w:szCs w:val="22"/>
          <w:u w:val="single" w:color="231F20"/>
        </w:rPr>
        <w:t>（</w:t>
      </w:r>
      <w:r>
        <w:rPr>
          <w:rFonts w:ascii="宋体" w:eastAsia="宋体" w:hAnsi="宋体" w:cs="宋体"/>
          <w:color w:val="231F20"/>
          <w:sz w:val="22"/>
          <w:szCs w:val="22"/>
          <w:u w:val="single" w:color="231F20"/>
        </w:rPr>
        <w:t>净</w:t>
      </w:r>
      <w:r>
        <w:rPr>
          <w:rFonts w:ascii="宋体" w:eastAsia="宋体" w:hAnsi="宋体" w:cs="宋体"/>
          <w:color w:val="231F20"/>
          <w:spacing w:val="16"/>
          <w:sz w:val="22"/>
          <w:szCs w:val="22"/>
          <w:u w:val="single" w:color="231F20"/>
        </w:rPr>
        <w:t>（配）水</w:t>
      </w:r>
      <w:r>
        <w:rPr>
          <w:rFonts w:ascii="宋体" w:eastAsia="宋体" w:hAnsi="宋体" w:cs="宋体"/>
          <w:color w:val="231F20"/>
          <w:sz w:val="22"/>
          <w:szCs w:val="22"/>
          <w:u w:val="single" w:color="231F20"/>
        </w:rPr>
        <w:t>厂</w:t>
      </w:r>
      <w:r>
        <w:rPr>
          <w:rFonts w:ascii="宋体" w:eastAsia="宋体" w:hAnsi="宋体" w:cs="宋体"/>
          <w:color w:val="231F20"/>
          <w:spacing w:val="16"/>
          <w:sz w:val="22"/>
          <w:szCs w:val="22"/>
          <w:u w:val="single" w:color="231F20"/>
        </w:rPr>
        <w:t>、管网及相关附属设施等</w:t>
      </w:r>
      <w:r>
        <w:rPr>
          <w:rFonts w:ascii="宋体" w:eastAsia="宋体" w:hAnsi="宋体" w:cs="宋体"/>
          <w:color w:val="231F20"/>
          <w:spacing w:val="-83"/>
          <w:sz w:val="22"/>
          <w:szCs w:val="22"/>
          <w:u w:val="single" w:color="231F20"/>
        </w:rPr>
        <w:t>）</w:t>
      </w:r>
      <w:r>
        <w:rPr>
          <w:rFonts w:ascii="宋体" w:eastAsia="宋体" w:hAnsi="宋体" w:cs="宋体"/>
          <w:color w:val="231F20"/>
          <w:spacing w:val="16"/>
          <w:sz w:val="22"/>
          <w:szCs w:val="22"/>
        </w:rPr>
        <w:t>。工程位于</w:t>
      </w:r>
    </w:p>
    <w:p>
      <w:pPr>
        <w:widowControl w:val="0"/>
        <w:tabs>
          <w:tab w:val="left" w:pos="770"/>
          <w:tab w:val="left" w:pos="1445"/>
          <w:tab w:val="left" w:pos="2120"/>
          <w:tab w:val="left" w:pos="3016"/>
          <w:tab w:val="left" w:pos="6579"/>
        </w:tabs>
        <w:spacing w:before="88" w:after="0"/>
        <w:ind w:left="110"/>
        <w:jc w:val="center"/>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国</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省</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5"/>
          <w:sz w:val="22"/>
          <w:szCs w:val="22"/>
        </w:rPr>
        <w:t>地</w:t>
      </w:r>
      <w:r>
        <w:rPr>
          <w:rFonts w:ascii="宋体" w:eastAsia="宋体" w:hAnsi="宋体" w:cs="宋体"/>
          <w:color w:val="231F20"/>
          <w:sz w:val="22"/>
          <w:szCs w:val="22"/>
        </w:rPr>
        <w:t>区</w:t>
      </w:r>
      <w:r>
        <w:rPr>
          <w:rFonts w:ascii="宋体" w:eastAsia="宋体" w:hAnsi="宋体" w:cs="宋体"/>
          <w:color w:val="231F20"/>
          <w:spacing w:val="15"/>
          <w:sz w:val="22"/>
          <w:szCs w:val="22"/>
        </w:rPr>
        <w:t>，其确切位置见附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15"/>
          <w:sz w:val="22"/>
          <w:szCs w:val="22"/>
          <w:u w:val="single" w:color="231F20"/>
        </w:rPr>
        <w:t>《</w:t>
      </w:r>
      <w:r>
        <w:rPr>
          <w:rFonts w:ascii="宋体" w:eastAsia="宋体" w:hAnsi="宋体" w:cs="宋体"/>
          <w:color w:val="231F20"/>
          <w:spacing w:val="15"/>
          <w:sz w:val="22"/>
          <w:szCs w:val="22"/>
        </w:rPr>
        <w:t>工程和经营服务范围</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88" w:after="0" w:line="305" w:lineRule="auto"/>
        <w:ind w:left="217" w:right="143" w:hanging="110"/>
        <w:rPr>
          <w:rFonts w:ascii="Times New Roman" w:eastAsia="Times New Roman" w:hAnsi="Times New Roman" w:cs="Times New Roman"/>
          <w:sz w:val="22"/>
          <w:szCs w:val="22"/>
        </w:rPr>
      </w:pPr>
      <w:r>
        <w:rPr>
          <w:rFonts w:ascii="宋体" w:eastAsia="宋体" w:hAnsi="宋体" w:cs="宋体"/>
          <w:color w:val="231F20"/>
          <w:sz w:val="22"/>
          <w:szCs w:val="22"/>
        </w:rPr>
        <w:t>（注：该表述是假设乙方负责取水、净水、送水和出厂输水给终端用户而规定的，请根据具体情况进行相应修改）</w:t>
      </w:r>
    </w:p>
    <w:p>
      <w:pPr>
        <w:widowControl w:val="0"/>
        <w:tabs>
          <w:tab w:val="left" w:pos="1757"/>
        </w:tabs>
        <w:spacing w:before="14" w:after="0" w:line="305"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第十四条</w:t>
      </w:r>
      <w:r>
        <w:rPr>
          <w:rFonts w:ascii="宋体" w:eastAsia="宋体" w:hAnsi="宋体" w:cs="宋体"/>
          <w:color w:val="231F20"/>
          <w:sz w:val="22"/>
          <w:szCs w:val="22"/>
        </w:rPr>
        <w:tab/>
      </w:r>
      <w:r>
        <w:rPr>
          <w:rFonts w:ascii="宋体" w:eastAsia="宋体" w:hAnsi="宋体" w:cs="宋体"/>
          <w:color w:val="231F20"/>
          <w:sz w:val="22"/>
          <w:szCs w:val="22"/>
        </w:rPr>
        <w:t>工程项目最终批复的施工设计文件为工程建设和竣工的依据</w:t>
      </w:r>
      <w:r>
        <w:rPr>
          <w:rFonts w:ascii="宋体" w:eastAsia="宋体" w:hAnsi="宋体" w:cs="宋体"/>
          <w:color w:val="231F20"/>
          <w:spacing w:val="-115"/>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只适用于新建项目）</w:t>
      </w:r>
    </w:p>
    <w:p>
      <w:pPr>
        <w:widowControl w:val="0"/>
        <w:tabs>
          <w:tab w:val="left" w:pos="1764"/>
          <w:tab w:val="left" w:pos="3531"/>
          <w:tab w:val="left" w:pos="6850"/>
        </w:tabs>
        <w:spacing w:before="14" w:after="0" w:line="305" w:lineRule="auto"/>
        <w:ind w:left="217" w:right="107"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第十五条</w:t>
      </w:r>
      <w:r>
        <w:rPr>
          <w:rFonts w:ascii="宋体" w:eastAsia="宋体" w:hAnsi="宋体" w:cs="宋体"/>
          <w:color w:val="231F20"/>
          <w:sz w:val="22"/>
          <w:szCs w:val="22"/>
        </w:rPr>
        <w:tab/>
      </w:r>
      <w:r>
        <w:rPr>
          <w:rFonts w:ascii="宋体" w:eastAsia="宋体" w:hAnsi="宋体" w:cs="宋体"/>
          <w:color w:val="231F20"/>
          <w:sz w:val="22"/>
          <w:szCs w:val="22"/>
        </w:rPr>
        <w:t>工程造价为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万元人民币，建设期利息为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万元人民币，工程总造价 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万元人民</w:t>
      </w:r>
      <w:r>
        <w:rPr>
          <w:rFonts w:ascii="宋体" w:eastAsia="宋体" w:hAnsi="宋体" w:cs="宋体"/>
          <w:color w:val="231F20"/>
          <w:sz w:val="22"/>
          <w:szCs w:val="22"/>
        </w:rPr>
        <w:t>币</w:t>
      </w:r>
      <w:r>
        <w:rPr>
          <w:rFonts w:ascii="宋体" w:eastAsia="宋体" w:hAnsi="宋体" w:cs="宋体"/>
          <w:color w:val="231F20"/>
          <w:spacing w:val="5"/>
          <w:sz w:val="22"/>
          <w:szCs w:val="22"/>
        </w:rPr>
        <w:t>，见附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工程和特许经营区域范围</w:t>
      </w:r>
      <w:r>
        <w:rPr>
          <w:rFonts w:ascii="宋体" w:eastAsia="宋体" w:hAnsi="宋体" w:cs="宋体"/>
          <w:color w:val="231F20"/>
          <w:spacing w:val="-111"/>
          <w:sz w:val="22"/>
          <w:szCs w:val="22"/>
        </w:rPr>
        <w:t>》</w:t>
      </w:r>
      <w:r>
        <w:rPr>
          <w:rFonts w:ascii="宋体" w:eastAsia="宋体" w:hAnsi="宋体" w:cs="宋体"/>
          <w:color w:val="231F20"/>
          <w:spacing w:val="5"/>
          <w:sz w:val="22"/>
          <w:szCs w:val="22"/>
        </w:rPr>
        <w:t>，如有追</w:t>
      </w:r>
      <w:r>
        <w:rPr>
          <w:rFonts w:ascii="宋体" w:eastAsia="宋体" w:hAnsi="宋体" w:cs="宋体"/>
          <w:color w:val="231F20"/>
          <w:sz w:val="22"/>
          <w:szCs w:val="22"/>
        </w:rPr>
        <w:t>加</w:t>
      </w:r>
      <w:r>
        <w:rPr>
          <w:rFonts w:ascii="宋体" w:eastAsia="宋体" w:hAnsi="宋体" w:cs="宋体"/>
          <w:color w:val="231F20"/>
          <w:spacing w:val="5"/>
          <w:sz w:val="22"/>
          <w:szCs w:val="22"/>
        </w:rPr>
        <w:t>，应经甲方批</w:t>
      </w:r>
      <w:r>
        <w:rPr>
          <w:rFonts w:ascii="宋体" w:eastAsia="宋体" w:hAnsi="宋体" w:cs="宋体"/>
          <w:color w:val="231F20"/>
          <w:sz w:val="22"/>
          <w:szCs w:val="22"/>
        </w:rPr>
        <w:t>准。</w:t>
      </w:r>
    </w:p>
    <w:p>
      <w:pPr>
        <w:widowControl w:val="0"/>
        <w:spacing w:before="20" w:after="0"/>
        <w:ind w:left="107"/>
        <w:rPr>
          <w:rFonts w:ascii="Times New Roman" w:eastAsia="Times New Roman" w:hAnsi="Times New Roman" w:cs="Times New Roman"/>
          <w:sz w:val="22"/>
          <w:szCs w:val="22"/>
        </w:rPr>
      </w:pPr>
      <w:r>
        <w:rPr>
          <w:rFonts w:ascii="宋体" w:eastAsia="宋体" w:hAnsi="宋体" w:cs="宋体"/>
          <w:color w:val="231F20"/>
          <w:sz w:val="22"/>
          <w:szCs w:val="22"/>
        </w:rPr>
        <w:t>（注：只适用于新建项目）</w:t>
      </w:r>
    </w:p>
    <w:p>
      <w:pPr>
        <w:widowControl w:val="0"/>
        <w:tabs>
          <w:tab w:val="left" w:pos="1757"/>
        </w:tabs>
        <w:spacing w:before="82" w:after="0"/>
        <w:ind w:left="657"/>
        <w:rPr>
          <w:rFonts w:ascii="Times New Roman" w:eastAsia="Times New Roman" w:hAnsi="Times New Roman" w:cs="Times New Roman"/>
          <w:sz w:val="22"/>
          <w:szCs w:val="22"/>
        </w:rPr>
      </w:pPr>
      <w:r>
        <w:rPr>
          <w:rFonts w:ascii="宋体" w:eastAsia="宋体" w:hAnsi="宋体" w:cs="宋体"/>
          <w:color w:val="231F20"/>
          <w:sz w:val="22"/>
          <w:szCs w:val="22"/>
        </w:rPr>
        <w:t>第十六条</w:t>
      </w:r>
      <w:r>
        <w:rPr>
          <w:rFonts w:ascii="宋体" w:eastAsia="宋体" w:hAnsi="宋体" w:cs="宋体"/>
          <w:color w:val="231F20"/>
          <w:sz w:val="22"/>
          <w:szCs w:val="22"/>
        </w:rPr>
        <w:tab/>
      </w:r>
      <w:r>
        <w:rPr>
          <w:rFonts w:ascii="宋体" w:eastAsia="宋体" w:hAnsi="宋体" w:cs="宋体"/>
          <w:color w:val="231F20"/>
          <w:sz w:val="22"/>
          <w:szCs w:val="22"/>
        </w:rPr>
        <w:t>除本协议规定的其他义务外，乙方在特许期内负责：</w:t>
      </w:r>
    </w:p>
    <w:p>
      <w:pPr>
        <w:widowControl w:val="0"/>
        <w:spacing w:before="88" w:after="0" w:line="305" w:lineRule="auto"/>
        <w:ind w:left="2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1）工程项目的设计与工程技术服务、采购、建造、运营和维护</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8"/>
          <w:sz w:val="22"/>
          <w:szCs w:val="22"/>
        </w:rPr>
        <w:t>注：本项只适用于新建项目）</w:t>
      </w:r>
    </w:p>
    <w:p>
      <w:pPr>
        <w:widowControl w:val="0"/>
        <w:spacing w:before="20" w:after="0"/>
        <w:ind w:left="547"/>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
          <w:sz w:val="22"/>
          <w:szCs w:val="22"/>
        </w:rPr>
        <w:t>2）建设工程项目的所有费用及所有必要的融资安排</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pacing w:val="-8"/>
          <w:sz w:val="22"/>
          <w:szCs w:val="22"/>
        </w:rPr>
        <w:t>注：本项只适用于新建项目</w:t>
      </w:r>
      <w:r>
        <w:rPr>
          <w:rFonts w:ascii="宋体" w:eastAsia="宋体" w:hAnsi="宋体" w:cs="宋体"/>
          <w:color w:val="231F20"/>
          <w:sz w:val="22"/>
          <w:szCs w:val="22"/>
        </w:rPr>
        <w:t>）</w:t>
      </w:r>
    </w:p>
    <w:p>
      <w:pPr>
        <w:widowControl w:val="0"/>
        <w:spacing w:before="89" w:after="0" w:line="305" w:lineRule="auto"/>
        <w:ind w:left="217" w:right="197" w:firstLine="330"/>
        <w:rPr>
          <w:rFonts w:ascii="Times New Roman" w:eastAsia="Times New Roman" w:hAnsi="Times New Roman" w:cs="Times New Roman"/>
          <w:sz w:val="22"/>
          <w:szCs w:val="22"/>
        </w:rPr>
      </w:pPr>
      <w:r>
        <w:rPr>
          <w:rFonts w:ascii="宋体" w:eastAsia="宋体" w:hAnsi="宋体" w:cs="宋体"/>
          <w:color w:val="231F20"/>
          <w:sz w:val="22"/>
          <w:szCs w:val="22"/>
        </w:rPr>
        <w:t xml:space="preserve">（ </w:t>
      </w:r>
      <w:r>
        <w:rPr>
          <w:rFonts w:ascii="宋体" w:eastAsia="宋体" w:hAnsi="宋体" w:cs="宋体"/>
          <w:color w:val="231F20"/>
          <w:spacing w:val="-19"/>
          <w:sz w:val="22"/>
          <w:szCs w:val="22"/>
        </w:rPr>
        <w:t>3）</w:t>
      </w:r>
      <w:r>
        <w:rPr>
          <w:rFonts w:ascii="宋体" w:eastAsia="宋体" w:hAnsi="宋体" w:cs="宋体"/>
          <w:color w:val="231F20"/>
          <w:spacing w:val="-4"/>
          <w:sz w:val="22"/>
          <w:szCs w:val="22"/>
        </w:rPr>
        <w:t>承担供水工程前期工作和永久性市政设施建设和其他工作的费用。</w:t>
      </w:r>
      <w:r>
        <w:rPr>
          <w:rFonts w:ascii="宋体" w:eastAsia="宋体" w:hAnsi="宋体" w:cs="宋体"/>
          <w:color w:val="231F20"/>
          <w:sz w:val="22"/>
          <w:szCs w:val="22"/>
        </w:rPr>
        <w:t>（</w:t>
      </w:r>
      <w:r>
        <w:rPr>
          <w:rFonts w:ascii="宋体" w:eastAsia="宋体" w:hAnsi="宋体" w:cs="宋体"/>
          <w:color w:val="231F20"/>
          <w:spacing w:val="-8"/>
          <w:sz w:val="22"/>
          <w:szCs w:val="22"/>
        </w:rPr>
        <w:t>注：请根据具体情况进行相应修改）</w:t>
      </w:r>
    </w:p>
    <w:p>
      <w:pPr>
        <w:widowControl w:val="0"/>
        <w:spacing w:before="15" w:after="0" w:line="305" w:lineRule="auto"/>
        <w:ind w:left="2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第十七条 </w:t>
      </w:r>
      <w:r>
        <w:rPr>
          <w:rFonts w:ascii="宋体" w:eastAsia="宋体" w:hAnsi="宋体" w:cs="宋体"/>
          <w:color w:val="231F20"/>
          <w:sz w:val="22"/>
          <w:szCs w:val="22"/>
        </w:rPr>
        <w:t>除本协议规定的其他义务外，在遵守、符合中国法律要求的前提下，甲方负责协助、监督、检查乙方实施以下工作，但甲方并不因其承担有关协助、监督、检查工作而承担任何责任，且并不解除或减轻乙方应承担的任何义务或责任：</w:t>
      </w:r>
    </w:p>
    <w:p>
      <w:pPr>
        <w:widowControl w:val="0"/>
        <w:spacing w:before="21" w:after="0"/>
        <w:ind w:left="547"/>
        <w:rPr>
          <w:rFonts w:ascii="Times New Roman" w:eastAsia="Times New Roman" w:hAnsi="Times New Roman" w:cs="Times New Roman"/>
          <w:sz w:val="22"/>
          <w:szCs w:val="22"/>
        </w:rPr>
      </w:pPr>
      <w:r>
        <w:rPr>
          <w:rFonts w:ascii="宋体" w:eastAsia="宋体" w:hAnsi="宋体" w:cs="宋体"/>
          <w:color w:val="231F20"/>
          <w:sz w:val="22"/>
          <w:szCs w:val="22"/>
        </w:rPr>
        <w:t>（ 1）监督和检查供水工程的设计、建造、运营和维护；</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2）协助乙方获得设计、建造、运营和维护供水工程所需的所有批准；</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3）协助乙方取得供水工程场地的土地使用权；</w:t>
      </w:r>
    </w:p>
    <w:p>
      <w:pPr>
        <w:widowControl w:val="0"/>
        <w:spacing w:before="89" w:after="0"/>
        <w:ind w:left="547"/>
        <w:rPr>
          <w:rFonts w:ascii="Times New Roman" w:eastAsia="Times New Roman" w:hAnsi="Times New Roman" w:cs="Times New Roman"/>
          <w:sz w:val="22"/>
          <w:szCs w:val="22"/>
        </w:rPr>
      </w:pPr>
      <w:r>
        <w:rPr>
          <w:rFonts w:ascii="宋体" w:eastAsia="宋体" w:hAnsi="宋体" w:cs="宋体"/>
          <w:color w:val="231F20"/>
          <w:sz w:val="22"/>
          <w:szCs w:val="22"/>
        </w:rPr>
        <w:t>（ 4）协助乙方完成前期工作和永久性市政设施建设和其他工作，包括：</w:t>
      </w:r>
    </w:p>
    <w:p>
      <w:pPr>
        <w:widowControl w:val="0"/>
        <w:spacing w:before="89" w:after="0" w:line="305" w:lineRule="auto"/>
        <w:ind w:left="217" w:right="199" w:firstLine="440"/>
        <w:rPr>
          <w:rFonts w:ascii="Times New Roman" w:eastAsia="Times New Roman" w:hAnsi="Times New Roman" w:cs="Times New Roman"/>
          <w:sz w:val="22"/>
          <w:szCs w:val="22"/>
        </w:rPr>
      </w:pPr>
      <w:r>
        <w:rPr>
          <w:rFonts w:ascii="宋体" w:eastAsia="宋体" w:hAnsi="宋体" w:cs="宋体"/>
          <w:color w:val="231F20"/>
          <w:sz w:val="22"/>
          <w:szCs w:val="22"/>
        </w:rPr>
        <w:t>①安置受建设影响的居民和其他人，拆除需要建设供水工程的场地上的任何建筑物或障碍物；</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②供水工程建设所需的临时或永久用电、供水、排水、排污和道路</w:t>
      </w:r>
      <w:r>
        <w:rPr>
          <w:rFonts w:ascii="宋体" w:eastAsia="宋体" w:hAnsi="宋体" w:cs="宋体"/>
          <w:color w:val="231F20"/>
          <w:spacing w:val="-115"/>
          <w:sz w:val="22"/>
          <w:szCs w:val="22"/>
        </w:rPr>
        <w:t>。</w:t>
      </w:r>
      <w:r>
        <w:rPr>
          <w:rFonts w:ascii="宋体" w:eastAsia="宋体" w:hAnsi="宋体" w:cs="宋体"/>
          <w:color w:val="231F20"/>
          <w:sz w:val="22"/>
          <w:szCs w:val="22"/>
        </w:rPr>
        <w:t>（</w:t>
      </w:r>
      <w:r>
        <w:rPr>
          <w:rFonts w:ascii="宋体" w:eastAsia="宋体" w:hAnsi="宋体" w:cs="宋体"/>
          <w:color w:val="231F20"/>
          <w:spacing w:val="-8"/>
          <w:sz w:val="22"/>
          <w:szCs w:val="22"/>
        </w:rPr>
        <w:t>注：本条只适用于新建项目）</w:t>
      </w:r>
    </w:p>
    <w:p>
      <w:pPr>
        <w:widowControl w:val="0"/>
        <w:tabs>
          <w:tab w:val="left" w:pos="8747"/>
        </w:tabs>
        <w:spacing w:before="15" w:after="0" w:line="305" w:lineRule="auto"/>
        <w:ind w:left="117" w:right="214"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第十八条</w:t>
      </w:r>
      <w:r>
        <w:rPr>
          <w:rFonts w:ascii="宋体" w:eastAsia="宋体" w:hAnsi="宋体" w:cs="宋体"/>
          <w:color w:val="231F20"/>
          <w:sz w:val="22"/>
          <w:szCs w:val="22"/>
        </w:rPr>
        <w:t xml:space="preserve">  </w:t>
      </w:r>
      <w:r>
        <w:rPr>
          <w:rFonts w:ascii="宋体" w:eastAsia="宋体" w:hAnsi="宋体" w:cs="宋体"/>
          <w:color w:val="231F20"/>
          <w:spacing w:val="35"/>
          <w:sz w:val="22"/>
          <w:szCs w:val="22"/>
        </w:rPr>
        <w:t xml:space="preserve"> </w:t>
      </w:r>
      <w:r>
        <w:rPr>
          <w:rFonts w:ascii="宋体" w:eastAsia="宋体" w:hAnsi="宋体" w:cs="宋体"/>
          <w:color w:val="231F20"/>
          <w:sz w:val="22"/>
          <w:szCs w:val="22"/>
        </w:rPr>
        <w:t>在生效日后七（</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7）个营业日内，乙方必须向甲方提交格式为附件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履约保函和维护保函格式》的或甲方同意的其他格式的履约保函。</w:t>
      </w:r>
    </w:p>
    <w:p>
      <w:pPr>
        <w:widowControl w:val="0"/>
        <w:tabs>
          <w:tab w:val="left" w:pos="6277"/>
        </w:tabs>
        <w:spacing w:before="21" w:after="0" w:line="305" w:lineRule="auto"/>
        <w:ind w:left="117" w:right="215"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履约保函必须由甲方可接受的金融机构出具，金额为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万元人民币</w:t>
      </w:r>
      <w:r>
        <w:rPr>
          <w:rFonts w:ascii="宋体" w:eastAsia="宋体" w:hAnsi="宋体" w:cs="宋体"/>
          <w:color w:val="231F20"/>
          <w:spacing w:val="-115"/>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本条只适用于新建项目）</w:t>
      </w:r>
    </w:p>
    <w:p>
      <w:pPr>
        <w:widowControl w:val="0"/>
        <w:spacing w:before="14"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第十九条 </w:t>
      </w:r>
      <w:r>
        <w:rPr>
          <w:rFonts w:ascii="宋体" w:eastAsia="宋体" w:hAnsi="宋体" w:cs="宋体"/>
          <w:color w:val="231F20"/>
          <w:sz w:val="22"/>
          <w:szCs w:val="22"/>
        </w:rPr>
        <w:t>乙方必须确保于生效日后七（ 7）个营业日之内实现融资交割，并在融资交割时向甲方交付所有已签署的融资文件复印件，以及甲方可能合理要求的表明融资交割已实现的任何其他文件。</w:t>
      </w:r>
    </w:p>
    <w:p>
      <w:pPr>
        <w:widowControl w:val="0"/>
        <w:tabs>
          <w:tab w:val="left" w:pos="4052"/>
        </w:tabs>
        <w:spacing w:before="176" w:after="0"/>
        <w:ind w:left="3092"/>
        <w:rPr>
          <w:rFonts w:ascii="Times New Roman" w:eastAsia="Times New Roman" w:hAnsi="Times New Roman" w:cs="Times New Roman"/>
          <w:sz w:val="24"/>
          <w:szCs w:val="24"/>
        </w:rPr>
      </w:pPr>
      <w:r>
        <w:rPr>
          <w:rFonts w:ascii="宋体" w:eastAsia="宋体" w:hAnsi="宋体" w:cs="宋体"/>
          <w:color w:val="231F20"/>
        </w:rPr>
        <w:t>第五章</w:t>
      </w:r>
      <w:r>
        <w:rPr>
          <w:rFonts w:ascii="宋体" w:eastAsia="宋体" w:hAnsi="宋体" w:cs="宋体"/>
          <w:color w:val="231F20"/>
          <w:sz w:val="24"/>
          <w:szCs w:val="24"/>
        </w:rPr>
        <w:tab/>
      </w:r>
      <w:r>
        <w:rPr>
          <w:rFonts w:ascii="宋体" w:eastAsia="宋体" w:hAnsi="宋体" w:cs="宋体"/>
          <w:color w:val="231F20"/>
        </w:rPr>
        <w:t>供水工程设计和建设</w:t>
      </w:r>
    </w:p>
    <w:p>
      <w:pPr>
        <w:widowControl w:val="0"/>
        <w:spacing w:before="80" w:after="0"/>
        <w:ind w:left="3140"/>
        <w:rPr>
          <w:rFonts w:ascii="Times New Roman" w:eastAsia="Times New Roman" w:hAnsi="Times New Roman" w:cs="Times New Roman"/>
          <w:sz w:val="22"/>
          <w:szCs w:val="22"/>
        </w:rPr>
      </w:pPr>
      <w:r>
        <w:rPr>
          <w:rFonts w:ascii="宋体" w:eastAsia="宋体" w:hAnsi="宋体" w:cs="宋体"/>
          <w:color w:val="231F20"/>
          <w:sz w:val="22"/>
          <w:szCs w:val="22"/>
        </w:rPr>
        <w:t>（注：本章只适用于新建工程）</w:t>
      </w:r>
    </w:p>
    <w:p>
      <w:pPr>
        <w:widowControl w:val="0"/>
        <w:spacing w:before="12" w:after="0"/>
        <w:rPr>
          <w:rFonts w:ascii="Times New Roman" w:eastAsia="Times New Roman" w:hAnsi="Times New Roman" w:cs="Times New Roman"/>
          <w:sz w:val="16"/>
          <w:szCs w:val="16"/>
        </w:rPr>
      </w:pPr>
    </w:p>
    <w:p>
      <w:pPr>
        <w:widowControl w:val="0"/>
        <w:tabs>
          <w:tab w:val="left" w:pos="1108"/>
          <w:tab w:val="left" w:pos="5423"/>
        </w:tabs>
        <w:spacing w:before="1" w:after="0" w:line="305" w:lineRule="auto"/>
        <w:ind w:left="117" w:right="106"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第二十</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乙方必须按照经投资管理部门核准的项目申请报</w:t>
      </w:r>
      <w:r>
        <w:rPr>
          <w:rFonts w:ascii="宋体" w:eastAsia="宋体" w:hAnsi="宋体" w:cs="宋体"/>
          <w:color w:val="231F20"/>
          <w:sz w:val="22"/>
          <w:szCs w:val="22"/>
        </w:rPr>
        <w:t>告</w:t>
      </w:r>
      <w:r>
        <w:rPr>
          <w:rFonts w:ascii="宋体" w:eastAsia="宋体" w:hAnsi="宋体" w:cs="宋体"/>
          <w:color w:val="231F20"/>
          <w:spacing w:val="5"/>
          <w:sz w:val="22"/>
          <w:szCs w:val="22"/>
        </w:rPr>
        <w:t>、附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工程和特许</w:t>
      </w:r>
      <w:r>
        <w:rPr>
          <w:rFonts w:ascii="宋体" w:eastAsia="宋体" w:hAnsi="宋体" w:cs="宋体"/>
          <w:color w:val="231F20"/>
          <w:spacing w:val="6"/>
          <w:sz w:val="22"/>
          <w:szCs w:val="22"/>
        </w:rPr>
        <w:t>经营区域范围》所述项目范</w:t>
      </w:r>
      <w:r>
        <w:rPr>
          <w:rFonts w:ascii="宋体" w:eastAsia="宋体" w:hAnsi="宋体" w:cs="宋体"/>
          <w:color w:val="231F20"/>
          <w:sz w:val="22"/>
          <w:szCs w:val="22"/>
        </w:rPr>
        <w:t>围</w:t>
      </w:r>
      <w:r>
        <w:rPr>
          <w:rFonts w:ascii="宋体" w:eastAsia="宋体" w:hAnsi="宋体" w:cs="宋体"/>
          <w:color w:val="231F20"/>
          <w:spacing w:val="6"/>
          <w:sz w:val="22"/>
          <w:szCs w:val="22"/>
        </w:rPr>
        <w:t>、附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6"/>
          <w:sz w:val="22"/>
          <w:szCs w:val="22"/>
          <w:u w:val="single" w:color="231F20"/>
        </w:rPr>
        <w:t>《</w:t>
      </w:r>
      <w:r>
        <w:rPr>
          <w:rFonts w:ascii="宋体" w:eastAsia="宋体" w:hAnsi="宋体" w:cs="宋体"/>
          <w:color w:val="231F20"/>
          <w:spacing w:val="6"/>
          <w:sz w:val="22"/>
          <w:szCs w:val="22"/>
        </w:rPr>
        <w:t>技术规范和要求》所述技术标</w:t>
      </w:r>
      <w:r>
        <w:rPr>
          <w:rFonts w:ascii="宋体" w:eastAsia="宋体" w:hAnsi="宋体" w:cs="宋体"/>
          <w:color w:val="231F20"/>
          <w:sz w:val="22"/>
          <w:szCs w:val="22"/>
        </w:rPr>
        <w:t>准</w:t>
      </w:r>
      <w:r>
        <w:rPr>
          <w:rFonts w:ascii="宋体" w:eastAsia="宋体" w:hAnsi="宋体" w:cs="宋体"/>
          <w:color w:val="231F20"/>
          <w:spacing w:val="6"/>
          <w:sz w:val="22"/>
          <w:szCs w:val="22"/>
        </w:rPr>
        <w:t>、规范和要</w:t>
      </w:r>
      <w:r>
        <w:rPr>
          <w:rFonts w:ascii="宋体" w:eastAsia="宋体" w:hAnsi="宋体" w:cs="宋体"/>
          <w:color w:val="231F20"/>
          <w:sz w:val="22"/>
          <w:szCs w:val="22"/>
        </w:rPr>
        <w:t>求、 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设施维护方案》所述维护方案、附件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工程技术方案》所述技术方案，自费 完成供水工程的初步设计。</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第二十一条</w:t>
      </w:r>
      <w:r>
        <w:rPr>
          <w:rFonts w:ascii="宋体" w:eastAsia="宋体" w:hAnsi="宋体" w:cs="宋体"/>
          <w:color w:val="231F20"/>
          <w:sz w:val="22"/>
          <w:szCs w:val="22"/>
        </w:rPr>
        <w:tab/>
      </w:r>
      <w:r>
        <w:rPr>
          <w:rFonts w:ascii="宋体" w:eastAsia="宋体" w:hAnsi="宋体" w:cs="宋体"/>
          <w:color w:val="231F20"/>
          <w:sz w:val="22"/>
          <w:szCs w:val="22"/>
        </w:rPr>
        <w:t>未经有关政府部门书面批准，不对经批准的初步设计进行实质性修改。</w:t>
      </w:r>
    </w:p>
    <w:p>
      <w:pPr>
        <w:widowControl w:val="0"/>
        <w:spacing w:before="83" w:after="0" w:line="305"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第二十二条</w:t>
      </w:r>
      <w:r>
        <w:rPr>
          <w:rFonts w:ascii="宋体" w:eastAsia="宋体" w:hAnsi="宋体" w:cs="宋体"/>
          <w:color w:val="231F20"/>
          <w:sz w:val="22"/>
          <w:szCs w:val="22"/>
        </w:rPr>
        <w:t xml:space="preserve">   </w:t>
      </w:r>
      <w:r>
        <w:rPr>
          <w:rFonts w:ascii="宋体" w:eastAsia="宋体" w:hAnsi="宋体" w:cs="宋体"/>
          <w:color w:val="231F20"/>
          <w:sz w:val="22"/>
          <w:szCs w:val="22"/>
        </w:rPr>
        <w:t>乙方必须按照初步设计和初步设计批复文件、附件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工程和特许经营区域范围》所述项目范围、附件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技术规范和要求》所述技术标准、规范和要求、附件</w:t>
      </w:r>
    </w:p>
    <w:p>
      <w:pPr>
        <w:widowControl w:val="0"/>
        <w:tabs>
          <w:tab w:val="left" w:pos="667"/>
          <w:tab w:val="left" w:pos="4981"/>
        </w:tabs>
        <w:spacing w:before="21" w:after="0" w:line="305" w:lineRule="auto"/>
        <w:ind w:left="117" w:right="214"/>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设施维护方案》所述维护方案、附件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工程技术方案》所述技术方案，自费完成 供水工程设施的施工图设计。</w:t>
      </w:r>
    </w:p>
    <w:p>
      <w:pPr>
        <w:widowControl w:val="0"/>
        <w:spacing w:before="15" w:after="0" w:line="305" w:lineRule="auto"/>
        <w:ind w:left="117" w:right="216"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第二十三条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乙方必须随时将施工图设计已编制的部分提交甲方审查，并且在提交施工图设计之后的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工作日内未经甲方批准，不得将施工图设计文件用于建设。</w:t>
      </w:r>
    </w:p>
    <w:p>
      <w:pPr>
        <w:widowControl w:val="0"/>
        <w:spacing w:before="15" w:after="0" w:line="305" w:lineRule="auto"/>
        <w:ind w:left="117" w:right="20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第二十四条</w:t>
      </w:r>
      <w:r>
        <w:rPr>
          <w:rFonts w:ascii="宋体" w:eastAsia="宋体" w:hAnsi="宋体" w:cs="宋体"/>
          <w:color w:val="231F20"/>
          <w:sz w:val="22"/>
          <w:szCs w:val="22"/>
        </w:rPr>
        <w:t xml:space="preserve">   </w:t>
      </w:r>
      <w:r>
        <w:rPr>
          <w:rFonts w:ascii="宋体" w:eastAsia="宋体" w:hAnsi="宋体" w:cs="宋体"/>
          <w:color w:val="231F20"/>
          <w:sz w:val="22"/>
          <w:szCs w:val="22"/>
        </w:rPr>
        <w:t>乙方必须按照提交给甲方的施工图设计、附件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工程和特许经营区域范围》所述项目范围、附件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技术规范和要求》所述技术标准、规范和要求、附件</w:t>
      </w:r>
    </w:p>
    <w:p>
      <w:pPr>
        <w:widowControl w:val="0"/>
        <w:tabs>
          <w:tab w:val="left" w:pos="667"/>
          <w:tab w:val="left" w:pos="4981"/>
        </w:tabs>
        <w:spacing w:before="21" w:after="0" w:line="305" w:lineRule="auto"/>
        <w:ind w:left="117" w:right="214"/>
        <w:rPr>
          <w:rFonts w:ascii="方正书宋_GBK" w:eastAsia="方正书宋_GBK" w:hAnsi="方正书宋_GBK" w:cs="方正书宋_GBK"/>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设施维护方案》所述维护方案、附件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工程技术方案》所述技术方案，自费建设 供水工程设施。</w:t>
      </w:r>
    </w:p>
    <w:p>
      <w:pPr>
        <w:widowControl w:val="0"/>
        <w:spacing w:before="21" w:after="0" w:line="305" w:lineRule="auto"/>
        <w:ind w:left="117" w:right="2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乙方可以将供水工程设计和施工分包给具有相应资质的设计、施工机构，完成供水工程设施的建设。但乙方在本协议项下的任何义务不因分包行为而免除、减轻或受其他影响。</w:t>
      </w:r>
    </w:p>
    <w:p>
      <w:pPr>
        <w:widowControl w:val="0"/>
        <w:spacing w:before="15"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第二十五条</w:t>
      </w:r>
      <w:r>
        <w:rPr>
          <w:rFonts w:ascii="宋体" w:eastAsia="宋体" w:hAnsi="宋体" w:cs="宋体"/>
          <w:color w:val="231F20"/>
          <w:sz w:val="22"/>
          <w:szCs w:val="22"/>
        </w:rPr>
        <w:t xml:space="preserve">   </w:t>
      </w:r>
      <w:r>
        <w:rPr>
          <w:rFonts w:ascii="宋体" w:eastAsia="宋体" w:hAnsi="宋体" w:cs="宋体"/>
          <w:color w:val="231F20"/>
          <w:sz w:val="22"/>
          <w:szCs w:val="22"/>
        </w:rPr>
        <w:t>乙方必须按附件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工程进度》规定的日期开始工程建设和实现最终完工并向甲方提交工程建设方案，工程建设方案应合理、详细地反映为实现最终完工日而计划的活动、活动次序和期限。</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乙方若修改工程建设方案，则必须将修改稿提交给甲方，修改稿应合理详细地反映对活</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动、活动次序和期限的修改。</w:t>
      </w:r>
    </w:p>
    <w:p>
      <w:pPr>
        <w:widowControl w:val="0"/>
        <w:spacing w:before="83"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第二十六条 </w:t>
      </w:r>
      <w:r>
        <w:rPr>
          <w:rFonts w:ascii="宋体" w:eastAsia="宋体" w:hAnsi="宋体" w:cs="宋体"/>
          <w:color w:val="231F20"/>
          <w:sz w:val="22"/>
          <w:szCs w:val="22"/>
        </w:rPr>
        <w:t>对用于建设的材料和主要设备在离开制造厂前，乙方必须按适用法律安排测试和检验。</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乙方应在对材料和主要设备进行每次测试和检验前合理的时间内通知甲方。</w:t>
      </w:r>
    </w:p>
    <w:p>
      <w:pPr>
        <w:widowControl w:val="0"/>
        <w:spacing w:before="89"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甲方的代理人或代表有权参加测试和检验，但是如果甲方未提出书面反对，或未对乙方通知予以答复，并且在通知测试和检验的时间没有到场，则测试和检验可以在甲方的代理人或代表缺席的情况下进行。</w:t>
      </w:r>
    </w:p>
    <w:p>
      <w:pPr>
        <w:widowControl w:val="0"/>
        <w:spacing w:before="21" w:after="0" w:line="305" w:lineRule="auto"/>
        <w:ind w:left="557" w:right="813"/>
        <w:rPr>
          <w:rFonts w:ascii="Times New Roman" w:eastAsia="Times New Roman" w:hAnsi="Times New Roman" w:cs="Times New Roman"/>
          <w:sz w:val="22"/>
          <w:szCs w:val="22"/>
        </w:rPr>
      </w:pPr>
      <w:r>
        <w:rPr>
          <w:rFonts w:ascii="宋体" w:eastAsia="宋体" w:hAnsi="宋体" w:cs="宋体"/>
          <w:color w:val="231F20"/>
          <w:sz w:val="22"/>
          <w:szCs w:val="22"/>
        </w:rPr>
        <w:t>乙方在完成测试和检验后，应立即向甲方提交关于测试和检验程序和结果的报告。甲方在收到上款所述报告后，可书面通知乙方：</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1）对测试和检验结果满意；或者</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2）说明测试和检验的程序或结果的不符合规定或要求的情形。</w:t>
      </w:r>
    </w:p>
    <w:p>
      <w:pPr>
        <w:widowControl w:val="0"/>
        <w:spacing w:before="89"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甲方检验并接受用于建设的材料和主要设备的任何部分，并不解除或减轻乙方在供水工程设施建设过程中应承担的所有义务或责任。</w:t>
      </w:r>
    </w:p>
    <w:p>
      <w:pPr>
        <w:widowControl w:val="0"/>
        <w:spacing w:before="14" w:after="0" w:line="305" w:lineRule="auto"/>
        <w:ind w:left="117" w:right="10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第二十七条 </w:t>
      </w:r>
      <w:r>
        <w:rPr>
          <w:rFonts w:ascii="宋体" w:eastAsia="宋体" w:hAnsi="宋体" w:cs="宋体"/>
          <w:color w:val="231F20"/>
          <w:sz w:val="22"/>
          <w:szCs w:val="22"/>
        </w:rPr>
        <w:t>乙方必须将有关供水工程设计和建设的所有技术数据，包括设计报告、计算和设计文件，随进度在编制完成后立即提交给甲方，以使甲方能监督项目设施的设计和建设进度。</w:t>
      </w:r>
    </w:p>
    <w:p>
      <w:pPr>
        <w:widowControl w:val="0"/>
        <w:spacing w:before="20" w:after="0" w:line="305"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乙方向甲方保证，乙方对其用于供水工程设施的设计、建设且作为知识产权客体的初步设计、施工图设计和任何其他文件，拥有所有权或使用权。</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乙方给予甲方不可撤销的、非独占的许可，使用本条第二款所述的任何文件：</w:t>
      </w:r>
    </w:p>
    <w:p>
      <w:pPr>
        <w:widowControl w:val="0"/>
        <w:spacing w:before="88"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1）用于供水工程的目的，包括但不限于本协议因任何原因终止、移交后，甲方继续对供水项目进行建设、运营和维护；</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2）参加与本供水工程类似的供水工程的设计和建设方面的会议。</w:t>
      </w:r>
    </w:p>
    <w:p>
      <w:pPr>
        <w:widowControl w:val="0"/>
        <w:spacing w:before="82"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第二十八条</w:t>
      </w:r>
      <w:r>
        <w:rPr>
          <w:rFonts w:ascii="宋体" w:eastAsia="宋体" w:hAnsi="宋体" w:cs="宋体"/>
          <w:color w:val="231F20"/>
          <w:spacing w:val="-2"/>
          <w:sz w:val="22"/>
          <w:szCs w:val="22"/>
        </w:rPr>
        <w:t xml:space="preserve">    </w:t>
      </w:r>
      <w:r>
        <w:rPr>
          <w:rFonts w:ascii="宋体" w:eastAsia="宋体" w:hAnsi="宋体" w:cs="宋体"/>
          <w:color w:val="231F20"/>
          <w:sz w:val="22"/>
          <w:szCs w:val="22"/>
        </w:rPr>
        <w:t>工程开工之日的下一月起，每月的第一天</w:t>
      </w:r>
      <w:r>
        <w:rPr>
          <w:rFonts w:ascii="宋体" w:eastAsia="宋体" w:hAnsi="宋体" w:cs="宋体"/>
          <w:color w:val="231F20"/>
          <w:spacing w:val="3"/>
          <w:sz w:val="22"/>
          <w:szCs w:val="22"/>
        </w:rPr>
        <w:t>（如遇节假日顺延</w:t>
      </w:r>
      <w:r>
        <w:rPr>
          <w:rFonts w:ascii="宋体" w:eastAsia="宋体" w:hAnsi="宋体" w:cs="宋体"/>
          <w:color w:val="231F20"/>
          <w:spacing w:val="-110"/>
          <w:sz w:val="22"/>
          <w:szCs w:val="22"/>
        </w:rPr>
        <w:t>）</w:t>
      </w:r>
      <w:r>
        <w:rPr>
          <w:rFonts w:ascii="宋体" w:eastAsia="宋体" w:hAnsi="宋体" w:cs="宋体"/>
          <w:color w:val="231F20"/>
          <w:spacing w:val="2"/>
          <w:sz w:val="22"/>
          <w:szCs w:val="22"/>
        </w:rPr>
        <w:t>，乙方应向甲</w:t>
      </w:r>
      <w:r>
        <w:rPr>
          <w:rFonts w:ascii="宋体" w:eastAsia="宋体" w:hAnsi="宋体" w:cs="宋体"/>
          <w:color w:val="231F20"/>
          <w:spacing w:val="-4"/>
          <w:sz w:val="22"/>
          <w:szCs w:val="22"/>
        </w:rPr>
        <w:t>方供水工程建设进度报告。报告应详述：上一个月已完成的和在建的供水工程情况；预计本月</w:t>
      </w:r>
      <w:r>
        <w:rPr>
          <w:rFonts w:ascii="宋体" w:eastAsia="宋体" w:hAnsi="宋体" w:cs="宋体"/>
          <w:color w:val="231F20"/>
          <w:spacing w:val="-8"/>
          <w:sz w:val="22"/>
          <w:szCs w:val="22"/>
        </w:rPr>
        <w:t>完成建设情况；距离计划最终完工日期的进展情况；预计完成建设的时间；以及甲方合理要求的其他事宜。</w:t>
      </w:r>
    </w:p>
    <w:p>
      <w:pPr>
        <w:widowControl w:val="0"/>
        <w:spacing w:before="1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第二十九条 </w:t>
      </w:r>
      <w:r>
        <w:rPr>
          <w:rFonts w:ascii="宋体" w:eastAsia="宋体" w:hAnsi="宋体" w:cs="宋体"/>
          <w:color w:val="231F20"/>
          <w:sz w:val="22"/>
          <w:szCs w:val="22"/>
        </w:rPr>
        <w:t>除政府部门依照适用法律进行的监督检查以外，甲方的代理人或代表可在建设期间经合理的通知，在乙方代理人或代表参加的情况下对建设进行监督检查。</w:t>
      </w:r>
    </w:p>
    <w:p>
      <w:pPr>
        <w:widowControl w:val="0"/>
        <w:spacing w:before="21" w:after="0" w:line="305" w:lineRule="auto"/>
        <w:ind w:left="117" w:right="11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甲方的代理人或代表监督和检查的费用由甲方承担，除非监督和检查的结果表明建设、材料、设备或机器存在任何重大缺陷，在此情况下，乙方应承担监督和检查的费用。</w:t>
      </w:r>
    </w:p>
    <w:p>
      <w:pPr>
        <w:widowControl w:val="0"/>
        <w:tabs>
          <w:tab w:val="left" w:pos="165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第三十条</w:t>
      </w:r>
      <w:r>
        <w:rPr>
          <w:rFonts w:ascii="宋体" w:eastAsia="宋体" w:hAnsi="宋体" w:cs="宋体"/>
          <w:color w:val="231F20"/>
          <w:sz w:val="22"/>
          <w:szCs w:val="22"/>
        </w:rPr>
        <w:tab/>
      </w:r>
      <w:r>
        <w:rPr>
          <w:rFonts w:ascii="宋体" w:eastAsia="宋体" w:hAnsi="宋体" w:cs="宋体"/>
          <w:color w:val="231F20"/>
          <w:sz w:val="22"/>
          <w:szCs w:val="22"/>
        </w:rPr>
        <w:t>乙方必须：</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1）确保甲方的代理人或代表可以进入供水工程设施、供水工程设施用地，但该等进入不应妨碍建设；并且</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447"/>
        <w:rPr>
          <w:rFonts w:ascii="Times New Roman" w:eastAsia="Times New Roman" w:hAnsi="Times New Roman" w:cs="Times New Roman"/>
          <w:sz w:val="22"/>
          <w:szCs w:val="22"/>
        </w:rPr>
      </w:pPr>
      <w:r>
        <w:rPr>
          <w:rFonts w:ascii="宋体" w:eastAsia="宋体" w:hAnsi="宋体" w:cs="宋体"/>
          <w:color w:val="231F20"/>
          <w:sz w:val="22"/>
          <w:szCs w:val="22"/>
        </w:rPr>
        <w:t>（ 2）应甲方的代理人或代表要求，提供图纸和设计资料。</w:t>
      </w:r>
    </w:p>
    <w:p>
      <w:pPr>
        <w:widowControl w:val="0"/>
        <w:spacing w:before="83"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第三十一条 </w:t>
      </w:r>
      <w:r>
        <w:rPr>
          <w:rFonts w:ascii="宋体" w:eastAsia="宋体" w:hAnsi="宋体" w:cs="宋体"/>
          <w:color w:val="231F20"/>
          <w:sz w:val="22"/>
          <w:szCs w:val="22"/>
        </w:rPr>
        <w:t>甲方有权在最终完工日之前的任何时候，要求乙方改正或更换不符合下列条件的任何建设工程、材料或机器设备：</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1）提交给甲方的施工图设计；</w:t>
      </w:r>
    </w:p>
    <w:p>
      <w:pPr>
        <w:widowControl w:val="0"/>
        <w:tabs>
          <w:tab w:val="left" w:pos="2012"/>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2）</w:t>
      </w:r>
      <w:r>
        <w:rPr>
          <w:rFonts w:ascii="宋体" w:eastAsia="宋体" w:hAnsi="宋体" w:cs="宋体"/>
          <w:color w:val="231F20"/>
          <w:sz w:val="22"/>
          <w:szCs w:val="22"/>
        </w:rPr>
        <w:t>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工程和特许经营区域范围》所述的项目范围；</w:t>
      </w:r>
    </w:p>
    <w:p>
      <w:pPr>
        <w:widowControl w:val="0"/>
        <w:tabs>
          <w:tab w:val="left" w:pos="1958"/>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3）</w:t>
      </w:r>
      <w:r>
        <w:rPr>
          <w:rFonts w:ascii="宋体" w:eastAsia="宋体" w:hAnsi="宋体" w:cs="宋体"/>
          <w:color w:val="231F20"/>
          <w:sz w:val="22"/>
          <w:szCs w:val="22"/>
        </w:rPr>
        <w:t>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技术规范和要求》所述的技术标准、规范和要求</w:t>
      </w:r>
      <w:r>
        <w:rPr>
          <w:rFonts w:ascii="宋体" w:eastAsia="宋体" w:hAnsi="宋体" w:cs="宋体"/>
          <w:color w:val="231F20"/>
          <w:spacing w:val="-55"/>
          <w:sz w:val="22"/>
          <w:szCs w:val="22"/>
        </w:rPr>
        <w:t>；</w:t>
      </w:r>
      <w:r>
        <w:rPr>
          <w:rFonts w:ascii="宋体" w:eastAsia="宋体" w:hAnsi="宋体" w:cs="宋体"/>
          <w:color w:val="231F20"/>
          <w:sz w:val="22"/>
          <w:szCs w:val="22"/>
        </w:rPr>
        <w:t>或</w:t>
      </w:r>
    </w:p>
    <w:p>
      <w:pPr>
        <w:widowControl w:val="0"/>
        <w:tabs>
          <w:tab w:val="left" w:pos="1958"/>
        </w:tabs>
        <w:spacing w:before="89" w:after="0" w:line="305" w:lineRule="auto"/>
        <w:ind w:left="557" w:right="3825" w:hanging="110"/>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4）</w:t>
      </w:r>
      <w:r>
        <w:rPr>
          <w:rFonts w:ascii="宋体" w:eastAsia="宋体" w:hAnsi="宋体" w:cs="宋体"/>
          <w:color w:val="231F20"/>
          <w:sz w:val="22"/>
          <w:szCs w:val="22"/>
        </w:rPr>
        <w:t>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设施维护方案》所述的维护方案。并且，甲方必须书面通知乙方，并说明理由。</w:t>
      </w:r>
    </w:p>
    <w:p>
      <w:pPr>
        <w:widowControl w:val="0"/>
        <w:spacing w:before="14"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第三十二条 </w:t>
      </w:r>
      <w:r>
        <w:rPr>
          <w:rFonts w:ascii="宋体" w:eastAsia="宋体" w:hAnsi="宋体" w:cs="宋体"/>
          <w:color w:val="231F20"/>
          <w:sz w:val="22"/>
          <w:szCs w:val="22"/>
        </w:rPr>
        <w:t>在收到第三十一条所述通知后，乙方必须在合理期限内采取所有必要措施改正建设工作或更换合适的材料和机器设备，并且乙方必须承担费用和支出，并对改正措施造成的工期延误负责。</w:t>
      </w:r>
    </w:p>
    <w:p>
      <w:pPr>
        <w:widowControl w:val="0"/>
        <w:spacing w:before="14"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第三十三条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乙方必须在建设初步完工前合理时间内提前向甲方发出初步完工通知，告知预计可以开始初步性能测试的日期（并且初步性能测试日期必须在发出通知后的</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工作日 后</w:t>
      </w:r>
      <w:r>
        <w:rPr>
          <w:rFonts w:ascii="宋体" w:eastAsia="宋体" w:hAnsi="宋体" w:cs="宋体"/>
          <w:color w:val="231F20"/>
          <w:spacing w:val="-83"/>
          <w:sz w:val="22"/>
          <w:szCs w:val="22"/>
        </w:rPr>
        <w:t>）。</w:t>
      </w:r>
    </w:p>
    <w:p>
      <w:pPr>
        <w:widowControl w:val="0"/>
        <w:spacing w:before="14" w:after="0" w:line="305" w:lineRule="auto"/>
        <w:ind w:left="117" w:right="1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第三十四条</w:t>
      </w:r>
      <w:r>
        <w:rPr>
          <w:rFonts w:ascii="宋体" w:eastAsia="宋体" w:hAnsi="宋体" w:cs="宋体"/>
          <w:color w:val="231F20"/>
          <w:sz w:val="22"/>
          <w:szCs w:val="22"/>
        </w:rPr>
        <w:t xml:space="preserve">   </w:t>
      </w:r>
      <w:r>
        <w:rPr>
          <w:rFonts w:ascii="宋体" w:eastAsia="宋体" w:hAnsi="宋体" w:cs="宋体"/>
          <w:color w:val="231F20"/>
          <w:sz w:val="22"/>
          <w:szCs w:val="22"/>
        </w:rPr>
        <w:t>乙方必须按照附件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技术规范和要求》在出具初步完工通知后，进行初步性能测试。</w:t>
      </w:r>
    </w:p>
    <w:p>
      <w:pPr>
        <w:widowControl w:val="0"/>
        <w:spacing w:before="20" w:after="0" w:line="305" w:lineRule="auto"/>
        <w:ind w:left="1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甲方的代理人或代表有权参加初步性能测试，但如果甲方未对初步完工通知提出书面异议或作出回复，并且在通知的初步性能测试的时间没有到场，则初步性能测试可在甲方的代理人或代表缺席的情况下进行。</w:t>
      </w:r>
    </w:p>
    <w:p>
      <w:pPr>
        <w:widowControl w:val="0"/>
        <w:spacing w:before="14"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第三十五条 </w:t>
      </w:r>
      <w:r>
        <w:rPr>
          <w:rFonts w:ascii="宋体" w:eastAsia="宋体" w:hAnsi="宋体" w:cs="宋体"/>
          <w:color w:val="231F20"/>
          <w:sz w:val="22"/>
          <w:szCs w:val="22"/>
        </w:rPr>
        <w:t>初步性能测试完成之后，乙方必须立即向甲方提交一份报告，列明初步性能测试的程序和结果。</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第三十六条</w:t>
      </w:r>
      <w:r>
        <w:rPr>
          <w:rFonts w:ascii="宋体" w:eastAsia="宋体" w:hAnsi="宋体" w:cs="宋体"/>
          <w:color w:val="231F20"/>
          <w:sz w:val="22"/>
          <w:szCs w:val="22"/>
        </w:rPr>
        <w:tab/>
      </w:r>
      <w:r>
        <w:rPr>
          <w:rFonts w:ascii="宋体" w:eastAsia="宋体" w:hAnsi="宋体" w:cs="宋体"/>
          <w:color w:val="231F20"/>
          <w:sz w:val="22"/>
          <w:szCs w:val="22"/>
        </w:rPr>
        <w:t>甲方收到第三十五条所述报告之后：</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1）如初步性能测试的结果符合本协议要求，应发出初步完工证书；或者</w:t>
      </w:r>
    </w:p>
    <w:p>
      <w:pPr>
        <w:widowControl w:val="0"/>
        <w:spacing w:before="89"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2）如初步性能测试的结果不符合本协议要求，应书面通知初步性能测试的程序或结果不符合规定或要求的情形。</w:t>
      </w:r>
    </w:p>
    <w:p>
      <w:pPr>
        <w:widowControl w:val="0"/>
        <w:tabs>
          <w:tab w:val="left" w:pos="5201"/>
        </w:tabs>
        <w:spacing w:before="20" w:after="0" w:line="305" w:lineRule="auto"/>
        <w:ind w:left="117" w:right="112"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如果甲方在收到第三十五条所述报告之后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工作日之内不向乙方发出上述有关不符合 情况的通知，应视为甲方对初步性能测试结果表示满意（或认可</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第三十七条</w:t>
      </w:r>
      <w:r>
        <w:rPr>
          <w:rFonts w:ascii="宋体" w:eastAsia="宋体" w:hAnsi="宋体" w:cs="宋体"/>
          <w:color w:val="231F20"/>
          <w:sz w:val="22"/>
          <w:szCs w:val="22"/>
        </w:rPr>
        <w:tab/>
      </w:r>
      <w:r>
        <w:rPr>
          <w:rFonts w:ascii="宋体" w:eastAsia="宋体" w:hAnsi="宋体" w:cs="宋体"/>
          <w:color w:val="231F20"/>
          <w:sz w:val="22"/>
          <w:szCs w:val="22"/>
        </w:rPr>
        <w:t>如果供水工程设施未通过初步性能测试，乙方必须：</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1）采取所有必要的改正措施补救不符合情况；并</w:t>
      </w:r>
    </w:p>
    <w:p>
      <w:pPr>
        <w:widowControl w:val="0"/>
        <w:tabs>
          <w:tab w:val="left" w:pos="256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2）至少提前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工作日向甲方发出书面通知，重复初步性能测试。</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乙方必须承担费用和支出并对因上述改正措施和重复初步性能测试而发生的延误负责。</w:t>
      </w:r>
    </w:p>
    <w:p>
      <w:pPr>
        <w:widowControl w:val="0"/>
        <w:spacing w:before="83"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第三十八条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以有关政府部门和机构依适用法律完成项目工程各项验收为前提，在甲方发出初步完工证书或按第三十六条测试结果被视为满意（或认可）之</w:t>
      </w:r>
      <w:r>
        <w:rPr>
          <w:rFonts w:ascii="宋体" w:eastAsia="宋体" w:hAnsi="宋体" w:cs="宋体"/>
          <w:color w:val="231F20"/>
          <w:spacing w:val="-3"/>
          <w:sz w:val="22"/>
          <w:szCs w:val="22"/>
        </w:rPr>
        <w:t>后</w:t>
      </w:r>
      <w:r>
        <w:rPr>
          <w:rFonts w:ascii="宋体" w:eastAsia="宋体" w:hAnsi="宋体" w:cs="宋体"/>
          <w:color w:val="231F20"/>
          <w:spacing w:val="-3"/>
          <w:sz w:val="22"/>
          <w:szCs w:val="22"/>
          <w:u w:val="single" w:color="231F20"/>
        </w:rPr>
        <w:t xml:space="preserve"> </w:t>
      </w:r>
      <w:r>
        <w:rPr>
          <w:rFonts w:ascii="宋体" w:eastAsia="宋体" w:hAnsi="宋体" w:cs="宋体"/>
          <w:color w:val="231F20"/>
          <w:spacing w:val="-3"/>
          <w:sz w:val="22"/>
          <w:szCs w:val="22"/>
          <w:u w:val="single" w:color="231F20"/>
        </w:rPr>
        <w:tab/>
      </w:r>
      <w:r>
        <w:rPr>
          <w:rFonts w:ascii="宋体" w:eastAsia="宋体" w:hAnsi="宋体" w:cs="宋体"/>
          <w:color w:val="231F20"/>
          <w:sz w:val="22"/>
          <w:szCs w:val="22"/>
        </w:rPr>
        <w:t>工作日内，乙方必</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8745"/>
        </w:tabs>
        <w:spacing w:before="24" w:after="0" w:line="305" w:lineRule="auto"/>
        <w:ind w:left="117" w:right="214"/>
        <w:rPr>
          <w:rFonts w:ascii="方正书宋_GBK" w:eastAsia="方正书宋_GBK" w:hAnsi="方正书宋_GBK" w:cs="方正书宋_GBK"/>
          <w:sz w:val="20"/>
          <w:szCs w:val="20"/>
          <w:u w:val="single"/>
        </w:rPr>
      </w:pPr>
      <w:r>
        <w:rPr>
          <w:rFonts w:ascii="宋体" w:eastAsia="宋体" w:hAnsi="宋体" w:cs="宋体"/>
          <w:color w:val="231F20"/>
          <w:sz w:val="22"/>
          <w:szCs w:val="22"/>
        </w:rPr>
        <w:t>须书面通知甲方有关完工检查的日期和时间（完工检查日期应在发出初步完工通知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工作日后</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line="302" w:lineRule="auto"/>
        <w:ind w:left="117" w:right="215" w:firstLine="440"/>
        <w:jc w:val="right"/>
        <w:rPr>
          <w:rFonts w:ascii="Times New Roman" w:eastAsia="Times New Roman" w:hAnsi="Times New Roman" w:cs="Times New Roman"/>
          <w:sz w:val="22"/>
          <w:szCs w:val="22"/>
        </w:rPr>
      </w:pPr>
      <w:r>
        <w:rPr>
          <w:rFonts w:ascii="宋体" w:eastAsia="宋体" w:hAnsi="宋体" w:cs="宋体"/>
          <w:color w:val="231F20"/>
          <w:spacing w:val="-10"/>
          <w:sz w:val="22"/>
          <w:szCs w:val="22"/>
        </w:rPr>
        <w:t>甲方的代理人或代表有权参加完工检</w:t>
      </w:r>
      <w:r>
        <w:rPr>
          <w:rFonts w:ascii="宋体" w:eastAsia="宋体" w:hAnsi="宋体" w:cs="宋体"/>
          <w:color w:val="231F20"/>
          <w:spacing w:val="-14"/>
          <w:sz w:val="22"/>
          <w:szCs w:val="22"/>
        </w:rPr>
        <w:t>查</w:t>
      </w:r>
      <w:r>
        <w:rPr>
          <w:rFonts w:ascii="宋体" w:eastAsia="宋体" w:hAnsi="宋体" w:cs="宋体"/>
          <w:color w:val="231F20"/>
          <w:spacing w:val="-10"/>
          <w:sz w:val="22"/>
          <w:szCs w:val="22"/>
        </w:rPr>
        <w:t>，但如果甲方未对通知提出书面异议或作出回</w:t>
      </w:r>
      <w:r>
        <w:rPr>
          <w:rFonts w:ascii="宋体" w:eastAsia="宋体" w:hAnsi="宋体" w:cs="宋体"/>
          <w:color w:val="231F20"/>
          <w:spacing w:val="-14"/>
          <w:sz w:val="22"/>
          <w:szCs w:val="22"/>
        </w:rPr>
        <w:t>复</w:t>
      </w:r>
      <w:r>
        <w:rPr>
          <w:rFonts w:ascii="宋体" w:eastAsia="宋体" w:hAnsi="宋体" w:cs="宋体"/>
          <w:color w:val="231F20"/>
          <w:spacing w:val="-10"/>
          <w:sz w:val="22"/>
          <w:szCs w:val="22"/>
        </w:rPr>
        <w:t>，并且</w:t>
      </w:r>
      <w:r>
        <w:rPr>
          <w:rFonts w:ascii="宋体" w:eastAsia="宋体" w:hAnsi="宋体" w:cs="宋体"/>
          <w:color w:val="231F20"/>
          <w:sz w:val="22"/>
          <w:szCs w:val="22"/>
        </w:rPr>
        <w:t>在通知的完工检查的时间没有到场，则完工检查可在甲方的代理人或代表缺席的情况下进行。</w:t>
      </w:r>
      <w:r>
        <w:rPr>
          <w:rFonts w:ascii="宋体" w:eastAsia="宋体" w:hAnsi="宋体" w:cs="宋体"/>
          <w:color w:val="231F20"/>
          <w:sz w:val="22"/>
          <w:szCs w:val="22"/>
        </w:rPr>
        <w:t>第三十九条</w:t>
      </w:r>
      <w:r>
        <w:rPr>
          <w:rFonts w:ascii="宋体" w:eastAsia="宋体" w:hAnsi="宋体" w:cs="宋体"/>
          <w:color w:val="231F20"/>
          <w:sz w:val="22"/>
          <w:szCs w:val="22"/>
        </w:rPr>
        <w:tab/>
      </w:r>
      <w:r>
        <w:rPr>
          <w:rFonts w:ascii="宋体" w:eastAsia="宋体" w:hAnsi="宋体" w:cs="宋体"/>
          <w:color w:val="231F20"/>
          <w:sz w:val="22"/>
          <w:szCs w:val="22"/>
        </w:rPr>
        <w:t>在完工检查之后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工作日内，甲方应将供水工程的建设工作、材料、设</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备或机器中存在的所有缺陷详细列明并书面通知乙方。</w:t>
      </w:r>
    </w:p>
    <w:p>
      <w:pPr>
        <w:widowControl w:val="0"/>
        <w:tabs>
          <w:tab w:val="left" w:pos="6308"/>
        </w:tabs>
        <w:spacing w:before="88"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如果甲方不参加完工检查，或者未在完工检查结束后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工作日之内向发出有关缺陷的 通知，则应视为供水工程的建设工作、材料、设备和机器已令甲方满意（或认可</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1662"/>
        </w:tabs>
        <w:spacing w:before="14"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第四十条</w:t>
      </w:r>
      <w:r>
        <w:rPr>
          <w:rFonts w:ascii="宋体" w:eastAsia="宋体" w:hAnsi="宋体" w:cs="宋体"/>
          <w:color w:val="231F20"/>
          <w:sz w:val="22"/>
          <w:szCs w:val="22"/>
        </w:rPr>
        <w:tab/>
      </w:r>
      <w:r>
        <w:rPr>
          <w:rFonts w:ascii="宋体" w:eastAsia="宋体" w:hAnsi="宋体" w:cs="宋体"/>
          <w:color w:val="231F20"/>
          <w:sz w:val="22"/>
          <w:szCs w:val="22"/>
        </w:rPr>
        <w:t>如果甲方向乙方发出上述有关缺陷的通知且乙方无异议，乙方必须改正所有缺 陷。</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甲方可对有关缺陷通知中列明的缺陷进行进一步的完工检查。</w:t>
      </w:r>
    </w:p>
    <w:p>
      <w:pPr>
        <w:widowControl w:val="0"/>
        <w:tabs>
          <w:tab w:val="left" w:pos="1884"/>
          <w:tab w:val="left" w:pos="4094"/>
        </w:tabs>
        <w:spacing w:before="83"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第四十一条</w:t>
      </w:r>
      <w:r>
        <w:rPr>
          <w:rFonts w:ascii="宋体" w:eastAsia="宋体" w:hAnsi="宋体" w:cs="宋体"/>
          <w:color w:val="231F20"/>
          <w:sz w:val="22"/>
          <w:szCs w:val="22"/>
        </w:rPr>
        <w:tab/>
      </w:r>
      <w:r>
        <w:rPr>
          <w:rFonts w:ascii="宋体" w:eastAsia="宋体" w:hAnsi="宋体" w:cs="宋体"/>
          <w:color w:val="231F20"/>
          <w:sz w:val="22"/>
          <w:szCs w:val="22"/>
        </w:rPr>
        <w:t>在完工检查后的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工作日内，如果初步性能测试和完工检查的结果令甲 方满意（或认可）或视为令甲方满意（或认可</w:t>
      </w:r>
      <w:r>
        <w:rPr>
          <w:rFonts w:ascii="宋体" w:eastAsia="宋体" w:hAnsi="宋体" w:cs="宋体"/>
          <w:color w:val="231F20"/>
          <w:spacing w:val="-110"/>
          <w:sz w:val="22"/>
          <w:szCs w:val="22"/>
        </w:rPr>
        <w:t>）</w:t>
      </w:r>
      <w:r>
        <w:rPr>
          <w:rFonts w:ascii="宋体" w:eastAsia="宋体" w:hAnsi="宋体" w:cs="宋体"/>
          <w:color w:val="231F20"/>
          <w:sz w:val="22"/>
          <w:szCs w:val="22"/>
        </w:rPr>
        <w:t>，甲方应发出允许供水通知。</w:t>
      </w:r>
    </w:p>
    <w:p>
      <w:pPr>
        <w:widowControl w:val="0"/>
        <w:tabs>
          <w:tab w:val="left" w:pos="1884"/>
        </w:tabs>
        <w:spacing w:before="14"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第四十二条</w:t>
      </w:r>
      <w:r>
        <w:rPr>
          <w:rFonts w:ascii="宋体" w:eastAsia="宋体" w:hAnsi="宋体" w:cs="宋体"/>
          <w:color w:val="231F20"/>
          <w:sz w:val="22"/>
          <w:szCs w:val="22"/>
        </w:rPr>
        <w:tab/>
      </w:r>
      <w:r>
        <w:rPr>
          <w:rFonts w:ascii="宋体" w:eastAsia="宋体" w:hAnsi="宋体" w:cs="宋体"/>
          <w:color w:val="231F20"/>
          <w:sz w:val="22"/>
          <w:szCs w:val="22"/>
        </w:rPr>
        <w:t>只有在以下各项均已发生之后，乙方方可向甲方和有关政府部门发出供水工 程可以开始试运营的书面通知∶</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1）甲方已发出允许供水通知；</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2）甲方书面通知乙方其已收到或放弃收取以下各项：</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①运营供水工程所需的所有批准均充分有效的书面证明；</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②证明运营保险完全有效并符合本协议要求的证明的复印件；</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③乙方已签署项目设施运营维护所需的化学品和零件供应合同的书面证明。</w:t>
      </w:r>
    </w:p>
    <w:p>
      <w:pPr>
        <w:widowControl w:val="0"/>
        <w:tabs>
          <w:tab w:val="left" w:pos="1885"/>
          <w:tab w:val="left" w:pos="4317"/>
          <w:tab w:val="left" w:pos="7304"/>
        </w:tabs>
        <w:spacing w:before="82" w:after="0" w:line="305" w:lineRule="auto"/>
        <w:ind w:left="117" w:right="10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第四十三条</w:t>
      </w:r>
      <w:r>
        <w:rPr>
          <w:rFonts w:ascii="宋体" w:eastAsia="宋体" w:hAnsi="宋体" w:cs="宋体"/>
          <w:color w:val="231F20"/>
          <w:sz w:val="22"/>
          <w:szCs w:val="22"/>
        </w:rPr>
        <w:tab/>
      </w:r>
      <w:r>
        <w:rPr>
          <w:rFonts w:ascii="宋体" w:eastAsia="宋体" w:hAnsi="宋体" w:cs="宋体"/>
          <w:color w:val="231F20"/>
          <w:sz w:val="22"/>
          <w:szCs w:val="22"/>
        </w:rPr>
        <w:t>在开始试运营日后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日内，乙方必须按照附件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 进行最终性能测试。</w:t>
      </w:r>
    </w:p>
    <w:p>
      <w:pPr>
        <w:widowControl w:val="0"/>
        <w:spacing w:before="20"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甲方的代理人或代表有权参加最终性能测试，但如果甲方不提出书面反对，或未作回复并且在通知的最终性能测试的时间没有到场，则最终性能测试也可在甲方代理人或代表不参加的情况下进行。</w:t>
      </w:r>
    </w:p>
    <w:p>
      <w:pPr>
        <w:widowControl w:val="0"/>
        <w:tabs>
          <w:tab w:val="left" w:pos="1884"/>
        </w:tabs>
        <w:spacing w:before="14"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第四十四条</w:t>
      </w:r>
      <w:r>
        <w:rPr>
          <w:rFonts w:ascii="宋体" w:eastAsia="宋体" w:hAnsi="宋体" w:cs="宋体"/>
          <w:color w:val="231F20"/>
          <w:sz w:val="22"/>
          <w:szCs w:val="22"/>
        </w:rPr>
        <w:tab/>
      </w:r>
      <w:r>
        <w:rPr>
          <w:rFonts w:ascii="宋体" w:eastAsia="宋体" w:hAnsi="宋体" w:cs="宋体"/>
          <w:color w:val="231F20"/>
          <w:sz w:val="22"/>
          <w:szCs w:val="22"/>
        </w:rPr>
        <w:t>在完成最终性能测试且办理完毕竣工验收备案手续后，乙方必须立即向甲方 提交有关最终性能测试的程序和结果的报告（包括但不限于竣工验收备案文件</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收到上款所述报告后，甲方可以书面通知乙方，表示最终性能测试的结果符合本协议要求并发出最终完工证书，或认为与报告中所述的最终性能测试的程序或结果不符合规定或要求的情形。</w:t>
      </w:r>
    </w:p>
    <w:p>
      <w:pPr>
        <w:widowControl w:val="0"/>
        <w:tabs>
          <w:tab w:val="left" w:pos="3652"/>
        </w:tabs>
        <w:spacing w:before="20"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如果甲方未在收到报告后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工作日内向乙方发出上述不符合通知，则最终性能测试结 果视为符合本协议要求。</w:t>
      </w:r>
    </w:p>
    <w:p>
      <w:pPr>
        <w:widowControl w:val="0"/>
        <w:tabs>
          <w:tab w:val="left" w:pos="1884"/>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第四十五条</w:t>
      </w:r>
      <w:r>
        <w:rPr>
          <w:rFonts w:ascii="宋体" w:eastAsia="宋体" w:hAnsi="宋体" w:cs="宋体"/>
          <w:color w:val="231F20"/>
          <w:sz w:val="22"/>
          <w:szCs w:val="22"/>
        </w:rPr>
        <w:tab/>
      </w:r>
      <w:r>
        <w:rPr>
          <w:rFonts w:ascii="宋体" w:eastAsia="宋体" w:hAnsi="宋体" w:cs="宋体"/>
          <w:color w:val="231F20"/>
          <w:sz w:val="22"/>
          <w:szCs w:val="22"/>
        </w:rPr>
        <w:t>如果供水工程未通过最终性能测试，则乙方必须采取所有必要的改正措施来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4077"/>
        </w:tabs>
        <w:spacing w:before="24" w:after="0" w:line="305" w:lineRule="auto"/>
        <w:ind w:left="557" w:right="216" w:hanging="440"/>
        <w:rPr>
          <w:rFonts w:ascii="方正书宋_GBK" w:eastAsia="方正书宋_GBK" w:hAnsi="方正书宋_GBK" w:cs="方正书宋_GBK"/>
          <w:sz w:val="20"/>
          <w:szCs w:val="20"/>
          <w:u w:val="single"/>
        </w:rPr>
      </w:pPr>
      <w:r>
        <w:rPr>
          <w:rFonts w:ascii="宋体" w:eastAsia="宋体" w:hAnsi="宋体" w:cs="宋体"/>
          <w:color w:val="231F20"/>
          <w:sz w:val="22"/>
          <w:szCs w:val="22"/>
        </w:rPr>
        <w:t>补救不符合情况，并应在至少提前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工作日向甲方发出书面通知后，重复最终性能测试。乙方必须承担上述改正措施和重复最终性能测试的费用和支出，并对因上述改正措施和重</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复最终性能测试而发生的延误负责。</w:t>
      </w:r>
    </w:p>
    <w:p>
      <w:pPr>
        <w:widowControl w:val="0"/>
        <w:spacing w:before="83"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第四十六条 </w:t>
      </w:r>
      <w:r>
        <w:rPr>
          <w:rFonts w:ascii="宋体" w:eastAsia="宋体" w:hAnsi="宋体" w:cs="宋体"/>
          <w:color w:val="231F20"/>
          <w:sz w:val="22"/>
          <w:szCs w:val="22"/>
        </w:rPr>
        <w:t>如果最终性能测试符合本协议要求且乙方办理完毕竣工验收备案手续，但甲方不按照第四十四条第二款发出最终完工证书，则最终完工证书在上述工作日期满时视为发出。</w:t>
      </w:r>
    </w:p>
    <w:p>
      <w:pPr>
        <w:widowControl w:val="0"/>
        <w:spacing w:before="14" w:after="0" w:line="305" w:lineRule="auto"/>
        <w:ind w:left="117" w:right="209"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第四十七条 </w:t>
      </w:r>
      <w:r>
        <w:rPr>
          <w:rFonts w:ascii="宋体" w:eastAsia="宋体" w:hAnsi="宋体" w:cs="宋体"/>
          <w:color w:val="231F20"/>
          <w:sz w:val="22"/>
          <w:szCs w:val="22"/>
        </w:rPr>
        <w:t>如果甲方①检查和验收供水工程建设工作、材料、机器或设备的全部或任何</w:t>
      </w:r>
      <w:r>
        <w:rPr>
          <w:rFonts w:ascii="宋体" w:eastAsia="宋体" w:hAnsi="宋体" w:cs="宋体"/>
          <w:color w:val="231F20"/>
          <w:spacing w:val="-9"/>
          <w:sz w:val="22"/>
          <w:szCs w:val="22"/>
        </w:rPr>
        <w:t>部分；②颁发允许供水证书；或③颁发最终完工证书，这些行为均不得解除乙方对供水工程的</w:t>
      </w:r>
      <w:r>
        <w:rPr>
          <w:rFonts w:ascii="宋体" w:eastAsia="宋体" w:hAnsi="宋体" w:cs="宋体"/>
          <w:color w:val="231F20"/>
          <w:sz w:val="22"/>
          <w:szCs w:val="22"/>
        </w:rPr>
        <w:t>设计和建设所应承担的任何义务或责任。</w:t>
      </w:r>
    </w:p>
    <w:p>
      <w:pPr>
        <w:widowControl w:val="0"/>
        <w:spacing w:before="14" w:after="0" w:line="305" w:lineRule="auto"/>
        <w:ind w:left="117" w:right="2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第四十八条 </w:t>
      </w:r>
      <w:r>
        <w:rPr>
          <w:rFonts w:ascii="宋体" w:eastAsia="宋体" w:hAnsi="宋体" w:cs="宋体"/>
          <w:color w:val="231F20"/>
          <w:sz w:val="22"/>
          <w:szCs w:val="22"/>
        </w:rPr>
        <w:t>供水工程最终完工后，乙方应当将供水工程项目外所受工程影响的地上和地下建构筑物恢复到工程施工前的相应状态；乙方不能实施的，甲方可指定机构代为实施，所需费用由乙方承担。</w:t>
      </w:r>
    </w:p>
    <w:p>
      <w:pPr>
        <w:widowControl w:val="0"/>
        <w:spacing w:before="14"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第四十九条 </w:t>
      </w:r>
      <w:r>
        <w:rPr>
          <w:rFonts w:ascii="宋体" w:eastAsia="宋体" w:hAnsi="宋体" w:cs="宋体"/>
          <w:color w:val="231F20"/>
          <w:sz w:val="22"/>
          <w:szCs w:val="22"/>
        </w:rPr>
        <w:t>在最终完工日后一个月内，乙方必须向甲方提交下列资料（并按照适用法律归档）：</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1）供水工程有关的图纸（包括打印件和电脑磁盘）一式三份；</w:t>
      </w:r>
    </w:p>
    <w:p>
      <w:pPr>
        <w:widowControl w:val="0"/>
        <w:spacing w:before="89" w:after="0" w:line="305" w:lineRule="auto"/>
        <w:ind w:left="117" w:right="199" w:firstLine="330"/>
        <w:rPr>
          <w:rFonts w:ascii="Times New Roman" w:eastAsia="Times New Roman" w:hAnsi="Times New Roman" w:cs="Times New Roman"/>
          <w:sz w:val="22"/>
          <w:szCs w:val="22"/>
        </w:rPr>
      </w:pPr>
      <w:r>
        <w:rPr>
          <w:rFonts w:ascii="宋体" w:eastAsia="宋体" w:hAnsi="宋体" w:cs="宋体"/>
          <w:color w:val="231F20"/>
          <w:sz w:val="22"/>
          <w:szCs w:val="22"/>
        </w:rPr>
        <w:t>（ 2）所有设备的技术资料和图纸（包括设备随机图纸、文件、说明书、质量保证书、安装记录、质量监督和验收记录）一式三份；</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3）甲方合理要求的与本供水工程有关的其他技术文件或资料一式三份。</w:t>
      </w:r>
    </w:p>
    <w:p>
      <w:pPr>
        <w:widowControl w:val="0"/>
        <w:tabs>
          <w:tab w:val="left" w:pos="1657"/>
        </w:tabs>
        <w:spacing w:before="8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第五十条</w:t>
      </w:r>
      <w:r>
        <w:rPr>
          <w:rFonts w:ascii="宋体" w:eastAsia="宋体" w:hAnsi="宋体" w:cs="宋体"/>
          <w:color w:val="231F20"/>
          <w:sz w:val="22"/>
          <w:szCs w:val="22"/>
        </w:rPr>
        <w:tab/>
      </w:r>
      <w:r>
        <w:rPr>
          <w:rFonts w:ascii="宋体" w:eastAsia="宋体" w:hAnsi="宋体" w:cs="宋体"/>
          <w:color w:val="231F20"/>
          <w:sz w:val="22"/>
          <w:szCs w:val="22"/>
        </w:rPr>
        <w:t>甲方和乙方承认政府有关部门可依适用法律参加供水工程的测试和检查。</w:t>
      </w:r>
    </w:p>
    <w:p>
      <w:pPr>
        <w:widowControl w:val="0"/>
        <w:tabs>
          <w:tab w:val="left" w:pos="1900"/>
        </w:tabs>
        <w:spacing w:before="83" w:after="0" w:line="305" w:lineRule="auto"/>
        <w:ind w:left="117" w:right="107" w:firstLine="440"/>
        <w:rPr>
          <w:rFonts w:ascii="方正书宋_GBK" w:eastAsia="方正书宋_GBK" w:hAnsi="方正书宋_GBK" w:cs="方正书宋_GBK"/>
          <w:sz w:val="22"/>
          <w:szCs w:val="22"/>
        </w:rPr>
      </w:pPr>
      <w:r>
        <w:rPr>
          <w:rFonts w:ascii="宋体" w:eastAsia="宋体" w:hAnsi="宋体" w:cs="宋体"/>
          <w:color w:val="231F20"/>
          <w:spacing w:val="2"/>
          <w:sz w:val="22"/>
          <w:szCs w:val="22"/>
        </w:rPr>
        <w:t>第五十一</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
          <w:sz w:val="22"/>
          <w:szCs w:val="22"/>
        </w:rPr>
        <w:t>如果由于乙方违约造成的延</w:t>
      </w:r>
      <w:r>
        <w:rPr>
          <w:rFonts w:ascii="宋体" w:eastAsia="宋体" w:hAnsi="宋体" w:cs="宋体"/>
          <w:color w:val="231F20"/>
          <w:sz w:val="22"/>
          <w:szCs w:val="22"/>
        </w:rPr>
        <w:t>误</w:t>
      </w:r>
      <w:r>
        <w:rPr>
          <w:rFonts w:ascii="宋体" w:eastAsia="宋体" w:hAnsi="宋体" w:cs="宋体"/>
          <w:color w:val="231F20"/>
          <w:spacing w:val="2"/>
          <w:sz w:val="22"/>
          <w:szCs w:val="22"/>
        </w:rPr>
        <w:t>，使供水工程开始运营日或最终完工日延</w:t>
      </w:r>
      <w:r>
        <w:rPr>
          <w:rFonts w:ascii="宋体" w:eastAsia="宋体" w:hAnsi="宋体" w:cs="宋体"/>
          <w:color w:val="231F20"/>
          <w:sz w:val="22"/>
          <w:szCs w:val="22"/>
        </w:rPr>
        <w:t>误， 则乙方必须按</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sz w:val="20"/>
          <w:szCs w:val="20"/>
          <w:u w:val="single"/>
        </w:rPr>
        <w:t>           </w:t>
      </w:r>
      <w:r>
        <w:rPr>
          <w:rFonts w:ascii="宋体" w:eastAsia="宋体" w:hAnsi="宋体" w:cs="宋体"/>
          <w:color w:val="231F20"/>
          <w:sz w:val="22"/>
          <w:szCs w:val="22"/>
        </w:rPr>
        <w:t>元人民币</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w:t>
      </w:r>
      <w:r>
        <w:rPr>
          <w:rFonts w:ascii="宋体" w:eastAsia="宋体" w:hAnsi="宋体" w:cs="宋体"/>
          <w:color w:val="231F20"/>
          <w:spacing w:val="30"/>
          <w:sz w:val="22"/>
          <w:szCs w:val="22"/>
        </w:rPr>
        <w:t xml:space="preserve"> </w:t>
      </w:r>
      <w:r>
        <w:rPr>
          <w:rFonts w:ascii="宋体" w:eastAsia="宋体" w:hAnsi="宋体" w:cs="宋体"/>
          <w:color w:val="231F20"/>
          <w:sz w:val="22"/>
          <w:szCs w:val="22"/>
        </w:rPr>
        <w:t>日向甲方支付预定违约金直至开始运营日或最终完工日或本协议终止日（以先发生者为准</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甲方获得这些预定违约金的权利，并不影响其终止本协议的权利。</w:t>
      </w:r>
    </w:p>
    <w:p>
      <w:pPr>
        <w:widowControl w:val="0"/>
        <w:spacing w:before="83" w:after="0" w:line="305" w:lineRule="auto"/>
        <w:ind w:left="117" w:right="2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第五十二条 </w:t>
      </w:r>
      <w:r>
        <w:rPr>
          <w:rFonts w:ascii="宋体" w:eastAsia="宋体" w:hAnsi="宋体" w:cs="宋体"/>
          <w:color w:val="231F20"/>
          <w:sz w:val="22"/>
          <w:szCs w:val="22"/>
        </w:rPr>
        <w:t>如果除甲方违约事件或不可抗力事件以外的任何原因，乙方出现下列情况之一，则建设应视为已被放弃：</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1）书面通知甲方其终止建设，且并不打算重新开始建设的决定；</w:t>
      </w:r>
    </w:p>
    <w:p>
      <w:pPr>
        <w:widowControl w:val="0"/>
        <w:tabs>
          <w:tab w:val="left" w:pos="322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2）未在生效日期后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日内开始建设；</w:t>
      </w:r>
    </w:p>
    <w:p>
      <w:pPr>
        <w:widowControl w:val="0"/>
        <w:tabs>
          <w:tab w:val="left" w:pos="454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3）未在任何不可抗力事件结束后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日内恢复建设；</w:t>
      </w:r>
    </w:p>
    <w:p>
      <w:pPr>
        <w:widowControl w:val="0"/>
        <w:tabs>
          <w:tab w:val="left" w:pos="388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4）停止建设连续或累计达</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spacing w:before="89" w:after="0" w:line="305" w:lineRule="auto"/>
        <w:ind w:left="117" w:right="214"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z w:val="22"/>
          <w:szCs w:val="22"/>
        </w:rPr>
        <w:t>5）在允许供水日前直接或通过建设承包商从供水工程设施用地撤走全部或大部分的工作人员，并且在建设停止之日后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日内未更换建设承包商；</w:t>
      </w:r>
    </w:p>
    <w:p>
      <w:pPr>
        <w:widowControl w:val="0"/>
        <w:tabs>
          <w:tab w:val="left" w:pos="3443"/>
        </w:tabs>
        <w:spacing w:before="21"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6）未在允许供水日后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日内达到最终完工日</w:t>
      </w:r>
      <w:r>
        <w:rPr>
          <w:rFonts w:ascii="宋体" w:eastAsia="宋体" w:hAnsi="宋体" w:cs="宋体"/>
          <w:color w:val="231F20"/>
          <w:spacing w:val="-55"/>
          <w:sz w:val="22"/>
          <w:szCs w:val="22"/>
        </w:rPr>
        <w:t>；</w:t>
      </w:r>
      <w:r>
        <w:rPr>
          <w:rFonts w:ascii="宋体" w:eastAsia="宋体" w:hAnsi="宋体" w:cs="宋体"/>
          <w:color w:val="231F20"/>
          <w:sz w:val="22"/>
          <w:szCs w:val="22"/>
        </w:rPr>
        <w:t>及</w:t>
      </w:r>
    </w:p>
    <w:p>
      <w:pPr>
        <w:widowControl w:val="0"/>
        <w:tabs>
          <w:tab w:val="left" w:pos="388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7）未在计划最终完工日后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日内实现最终完工。</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line="305" w:lineRule="auto"/>
        <w:ind w:left="117" w:right="2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第五十三条 </w:t>
      </w:r>
      <w:r>
        <w:rPr>
          <w:rFonts w:ascii="宋体" w:eastAsia="宋体" w:hAnsi="宋体" w:cs="宋体"/>
          <w:color w:val="231F20"/>
          <w:sz w:val="22"/>
          <w:szCs w:val="22"/>
        </w:rPr>
        <w:t>如果由于除甲方违约事件或不可抗力以外的任何原因，乙方放弃或被视为放弃建设，乙方必须向甲方支付第五十一条项下应付的金额，且甲方有权提取履约保函项下未提取的金额，作为乙方放弃或被视为放弃建设的预定违约金。</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甲方行使该等权利不影响其终止本协议的权利。</w:t>
      </w:r>
    </w:p>
    <w:p>
      <w:pPr>
        <w:widowControl w:val="0"/>
        <w:tabs>
          <w:tab w:val="left" w:pos="1884"/>
        </w:tabs>
        <w:spacing w:before="83"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第五十四条</w:t>
      </w:r>
      <w:r>
        <w:rPr>
          <w:rFonts w:ascii="宋体" w:eastAsia="宋体" w:hAnsi="宋体" w:cs="宋体"/>
          <w:color w:val="231F20"/>
          <w:sz w:val="22"/>
          <w:szCs w:val="22"/>
        </w:rPr>
        <w:tab/>
      </w:r>
      <w:r>
        <w:rPr>
          <w:rFonts w:ascii="宋体" w:eastAsia="宋体" w:hAnsi="宋体" w:cs="宋体"/>
          <w:color w:val="231F20"/>
          <w:sz w:val="22"/>
          <w:szCs w:val="22"/>
        </w:rPr>
        <w:t>为获取预定违约金的支付，甲方可以从履约保函中提款，直至履约保函金额 全部提取完。</w:t>
      </w:r>
    </w:p>
    <w:p>
      <w:pPr>
        <w:widowControl w:val="0"/>
        <w:spacing w:before="21"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在履约保函的金额全部提取完后，乙方就延误到达最终完工日或开始运营日或放弃建设， 对甲方不再有进一步的责任。</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第五十五条</w:t>
      </w:r>
      <w:r>
        <w:rPr>
          <w:rFonts w:ascii="宋体" w:eastAsia="宋体" w:hAnsi="宋体" w:cs="宋体"/>
          <w:color w:val="231F20"/>
          <w:sz w:val="22"/>
          <w:szCs w:val="22"/>
        </w:rPr>
        <w:tab/>
      </w:r>
      <w:r>
        <w:rPr>
          <w:rFonts w:ascii="宋体" w:eastAsia="宋体" w:hAnsi="宋体" w:cs="宋体"/>
          <w:color w:val="231F20"/>
          <w:spacing w:val="-9"/>
          <w:sz w:val="22"/>
          <w:szCs w:val="22"/>
        </w:rPr>
        <w:t>在下述日期中较迟的日期到来时，甲方应解除尚未提取的履约保函项下的金额：</w:t>
      </w:r>
    </w:p>
    <w:p>
      <w:pPr>
        <w:widowControl w:val="0"/>
        <w:tabs>
          <w:tab w:val="left" w:pos="322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9"/>
          <w:sz w:val="22"/>
          <w:szCs w:val="22"/>
        </w:rPr>
        <w:t xml:space="preserve"> </w:t>
      </w:r>
      <w:r>
        <w:rPr>
          <w:rFonts w:ascii="宋体" w:eastAsia="宋体" w:hAnsi="宋体" w:cs="宋体"/>
          <w:color w:val="231F20"/>
          <w:sz w:val="22"/>
          <w:szCs w:val="22"/>
        </w:rPr>
        <w:t>1）最终完工日后的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个月届满之时；</w:t>
      </w:r>
    </w:p>
    <w:p>
      <w:pPr>
        <w:widowControl w:val="0"/>
        <w:tabs>
          <w:tab w:val="left" w:pos="2783"/>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2）乙方根据第</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条向甲方提交维护保函之日。</w:t>
      </w:r>
    </w:p>
    <w:p>
      <w:pPr>
        <w:widowControl w:val="0"/>
        <w:tabs>
          <w:tab w:val="left" w:pos="7868"/>
        </w:tabs>
        <w:spacing w:before="89" w:after="0" w:line="305"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如果在解除履约保函之前本协议终止，则履约保函应在本协议终止后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个月期限内保持有效。</w:t>
      </w:r>
    </w:p>
    <w:p>
      <w:pPr>
        <w:widowControl w:val="0"/>
        <w:spacing w:before="14"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第五十六条</w:t>
      </w:r>
      <w:r>
        <w:rPr>
          <w:rFonts w:ascii="宋体" w:eastAsia="宋体" w:hAnsi="宋体" w:cs="宋体"/>
          <w:color w:val="231F20"/>
          <w:sz w:val="22"/>
          <w:szCs w:val="22"/>
        </w:rPr>
        <w:t xml:space="preserve">  </w:t>
      </w:r>
      <w:r>
        <w:rPr>
          <w:rFonts w:ascii="宋体" w:eastAsia="宋体" w:hAnsi="宋体" w:cs="宋体"/>
          <w:color w:val="231F20"/>
          <w:sz w:val="22"/>
          <w:szCs w:val="22"/>
        </w:rPr>
        <w:t>乙方对于为移走在供水工程设施用地上发现的考古文物、化石、古墓及遗址、艺术历史遗物及具有考古学、地质学和历史意义的任何物品而发生的任何额外费用不承担责任。</w:t>
      </w:r>
    </w:p>
    <w:p>
      <w:pPr>
        <w:widowControl w:val="0"/>
        <w:tabs>
          <w:tab w:val="left" w:pos="3932"/>
        </w:tabs>
        <w:spacing w:before="176" w:after="0"/>
        <w:ind w:left="2972"/>
        <w:rPr>
          <w:rFonts w:ascii="Times New Roman" w:eastAsia="Times New Roman" w:hAnsi="Times New Roman" w:cs="Times New Roman"/>
          <w:sz w:val="24"/>
          <w:szCs w:val="24"/>
        </w:rPr>
      </w:pPr>
      <w:r>
        <w:rPr>
          <w:rFonts w:ascii="宋体" w:eastAsia="宋体" w:hAnsi="宋体" w:cs="宋体"/>
          <w:color w:val="231F20"/>
        </w:rPr>
        <w:t>第六章</w:t>
      </w:r>
      <w:r>
        <w:rPr>
          <w:rFonts w:ascii="宋体" w:eastAsia="宋体" w:hAnsi="宋体" w:cs="宋体"/>
          <w:color w:val="231F20"/>
          <w:sz w:val="24"/>
          <w:szCs w:val="24"/>
        </w:rPr>
        <w:tab/>
      </w:r>
      <w:r>
        <w:rPr>
          <w:rFonts w:ascii="宋体" w:eastAsia="宋体" w:hAnsi="宋体" w:cs="宋体"/>
          <w:color w:val="231F20"/>
        </w:rPr>
        <w:t>供水工程的运营与维护</w:t>
      </w:r>
    </w:p>
    <w:p>
      <w:pPr>
        <w:widowControl w:val="0"/>
        <w:spacing w:before="8" w:after="0"/>
        <w:rPr>
          <w:rFonts w:ascii="Times New Roman" w:eastAsia="Times New Roman" w:hAnsi="Times New Roman" w:cs="Times New Roman"/>
          <w:sz w:val="16"/>
          <w:szCs w:val="16"/>
        </w:rPr>
      </w:pPr>
    </w:p>
    <w:p>
      <w:pPr>
        <w:widowControl w:val="0"/>
        <w:tabs>
          <w:tab w:val="left" w:pos="1877"/>
        </w:tabs>
        <w:spacing w:before="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第五十七条</w:t>
      </w:r>
      <w:r>
        <w:rPr>
          <w:rFonts w:ascii="宋体" w:eastAsia="宋体" w:hAnsi="宋体" w:cs="宋体"/>
          <w:color w:val="231F20"/>
          <w:sz w:val="22"/>
          <w:szCs w:val="22"/>
        </w:rPr>
        <w:tab/>
      </w:r>
      <w:r>
        <w:rPr>
          <w:rFonts w:ascii="宋体" w:eastAsia="宋体" w:hAnsi="宋体" w:cs="宋体"/>
          <w:color w:val="231F20"/>
          <w:sz w:val="22"/>
          <w:szCs w:val="22"/>
        </w:rPr>
        <w:t>在特许经营期内，</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1）乙方享有以下权利和义务：</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①依据适用法律独家向特许经营区域范围内用户供水，合法经营并取得合理回报；</w:t>
      </w:r>
    </w:p>
    <w:p>
      <w:pPr>
        <w:widowControl w:val="0"/>
        <w:spacing w:before="89"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②根据社会和经济发展的情况，保障特许经营区域范围内水厂的运行、供水管网的正常维护以及特许经营区域范围内用户供水服务；</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③根据中国法律和本协议的要求满足用户用水水质、水量、水压、供水服务需求；</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④履行协议双方约定的社会公益性义务；</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⑤除本协议另有规定外，应当将项目合同报甲方备案；</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⑥法律和本协议规定的其他权利和义务。</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2）甲方享有以下权利和义务：</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①对乙方的供水服务进行监督检查；</w:t>
      </w:r>
    </w:p>
    <w:p>
      <w:pPr>
        <w:widowControl w:val="0"/>
        <w:spacing w:before="89"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②结合经济社会发展需要，制订供水服务标准和近、远期目标，包括水质、水量、水压以及维修、投诉处理等各项服务标准；</w:t>
      </w:r>
    </w:p>
    <w:p>
      <w:pPr>
        <w:widowControl w:val="0"/>
        <w:spacing w:before="21"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③制定年度供水水质监督检查工作方案，对乙方的供水水源、出厂水及管网水质进行抽检和年度综合评价；</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557"/>
        <w:rPr>
          <w:rFonts w:ascii="Times New Roman" w:eastAsia="Times New Roman" w:hAnsi="Times New Roman" w:cs="Times New Roman"/>
          <w:sz w:val="22"/>
          <w:szCs w:val="22"/>
        </w:rPr>
      </w:pPr>
      <w:r>
        <w:rPr>
          <w:rFonts w:ascii="宋体" w:eastAsia="宋体" w:hAnsi="宋体" w:cs="宋体"/>
          <w:color w:val="231F20"/>
          <w:sz w:val="22"/>
          <w:szCs w:val="22"/>
        </w:rPr>
        <w:t>④受理用户对乙方的投诉；</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⑤维护特许经营权的完整；</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⑥法律、规章和本协议规定的其他权利和义务。</w:t>
      </w:r>
    </w:p>
    <w:p>
      <w:pPr>
        <w:widowControl w:val="0"/>
        <w:tabs>
          <w:tab w:val="left" w:pos="1920"/>
          <w:tab w:val="left" w:pos="6909"/>
        </w:tabs>
        <w:spacing w:before="83" w:after="0"/>
        <w:ind w:left="557"/>
        <w:rPr>
          <w:rFonts w:ascii="方正书宋_GBK" w:eastAsia="方正书宋_GBK" w:hAnsi="方正书宋_GBK" w:cs="方正书宋_GBK"/>
          <w:sz w:val="20"/>
          <w:szCs w:val="20"/>
          <w:u w:val="single"/>
        </w:rPr>
      </w:pPr>
      <w:r>
        <w:rPr>
          <w:rFonts w:ascii="宋体" w:eastAsia="宋体" w:hAnsi="宋体" w:cs="宋体"/>
          <w:color w:val="231F20"/>
          <w:spacing w:val="6"/>
          <w:sz w:val="22"/>
          <w:szCs w:val="22"/>
        </w:rPr>
        <w:t>第五十八</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6"/>
          <w:sz w:val="22"/>
          <w:szCs w:val="22"/>
        </w:rPr>
        <w:t>乙方经营的供水工程目前</w:t>
      </w:r>
      <w:r>
        <w:rPr>
          <w:rFonts w:ascii="宋体" w:eastAsia="宋体" w:hAnsi="宋体" w:cs="宋体"/>
          <w:color w:val="231F20"/>
          <w:sz w:val="22"/>
          <w:szCs w:val="22"/>
        </w:rPr>
        <w:t>净</w:t>
      </w:r>
      <w:r>
        <w:rPr>
          <w:rFonts w:ascii="宋体" w:eastAsia="宋体" w:hAnsi="宋体" w:cs="宋体"/>
          <w:color w:val="231F20"/>
          <w:spacing w:val="6"/>
          <w:sz w:val="22"/>
          <w:szCs w:val="22"/>
        </w:rPr>
        <w:t>（配）水能力</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万立方米／</w:t>
      </w:r>
      <w:r>
        <w:rPr>
          <w:rFonts w:ascii="宋体" w:eastAsia="宋体" w:hAnsi="宋体" w:cs="宋体"/>
          <w:color w:val="231F20"/>
          <w:sz w:val="22"/>
          <w:szCs w:val="22"/>
        </w:rPr>
        <w:t>日</w:t>
      </w:r>
      <w:r>
        <w:rPr>
          <w:rFonts w:ascii="宋体" w:eastAsia="宋体" w:hAnsi="宋体" w:cs="宋体"/>
          <w:color w:val="231F20"/>
          <w:spacing w:val="6"/>
          <w:sz w:val="22"/>
          <w:szCs w:val="22"/>
        </w:rPr>
        <w:t>。见附件</w:t>
      </w:r>
    </w:p>
    <w:p>
      <w:pPr>
        <w:widowControl w:val="0"/>
        <w:tabs>
          <w:tab w:val="left" w:pos="667"/>
        </w:tabs>
        <w:spacing w:before="89" w:after="0"/>
        <w:ind w:left="1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pacing w:val="-7"/>
          <w:sz w:val="22"/>
          <w:szCs w:val="22"/>
        </w:rPr>
        <w:t>工程和特许经营区域范围》。</w:t>
      </w:r>
    </w:p>
    <w:p>
      <w:pPr>
        <w:widowControl w:val="0"/>
        <w:spacing w:before="83"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第五十九条 </w:t>
      </w:r>
      <w:r>
        <w:rPr>
          <w:rFonts w:ascii="宋体" w:eastAsia="宋体" w:hAnsi="宋体" w:cs="宋体"/>
          <w:color w:val="231F20"/>
          <w:sz w:val="22"/>
          <w:szCs w:val="22"/>
        </w:rPr>
        <w:t>乙方应按照城市规划和供水规划的要求制定经营计划（包括供水计划、投资计划</w:t>
      </w:r>
      <w:r>
        <w:rPr>
          <w:rFonts w:ascii="宋体" w:eastAsia="宋体" w:hAnsi="宋体" w:cs="宋体"/>
          <w:color w:val="231F20"/>
          <w:spacing w:val="-110"/>
          <w:sz w:val="22"/>
          <w:szCs w:val="22"/>
        </w:rPr>
        <w:t>）</w:t>
      </w:r>
      <w:r>
        <w:rPr>
          <w:rFonts w:ascii="宋体" w:eastAsia="宋体" w:hAnsi="宋体" w:cs="宋体"/>
          <w:color w:val="231F20"/>
          <w:sz w:val="22"/>
          <w:szCs w:val="22"/>
        </w:rPr>
        <w:t>，并经甲方同意后方可实施。经营计划的修改须经甲方同意。</w:t>
      </w:r>
    </w:p>
    <w:p>
      <w:pPr>
        <w:widowControl w:val="0"/>
        <w:tabs>
          <w:tab w:val="left" w:pos="4315"/>
        </w:tabs>
        <w:spacing w:before="15" w:after="0" w:line="305" w:lineRule="auto"/>
        <w:ind w:left="117" w:right="133"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第六十条</w:t>
      </w:r>
      <w:r>
        <w:rPr>
          <w:rFonts w:ascii="宋体" w:eastAsia="宋体" w:hAnsi="宋体" w:cs="宋体"/>
          <w:color w:val="231F20"/>
          <w:sz w:val="22"/>
          <w:szCs w:val="22"/>
        </w:rPr>
        <w:t xml:space="preserve">  </w:t>
      </w:r>
      <w:r>
        <w:rPr>
          <w:rFonts w:ascii="宋体" w:eastAsia="宋体" w:hAnsi="宋体" w:cs="宋体"/>
          <w:color w:val="231F20"/>
          <w:spacing w:val="43"/>
          <w:sz w:val="22"/>
          <w:szCs w:val="22"/>
        </w:rPr>
        <w:t xml:space="preserve"> </w:t>
      </w:r>
      <w:r>
        <w:rPr>
          <w:rFonts w:ascii="宋体" w:eastAsia="宋体" w:hAnsi="宋体" w:cs="宋体"/>
          <w:color w:val="231F20"/>
          <w:sz w:val="22"/>
          <w:szCs w:val="22"/>
        </w:rPr>
        <w:t>乙方于开始运营日起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日内向甲方呈报第一个五年和年度经营计划。每个 五年计划执行到期前六个月应向甲方提交下一个五年经营计划，每年十月底以前向甲方提交下一年度的经营计划。</w:t>
      </w:r>
    </w:p>
    <w:p>
      <w:pPr>
        <w:widowControl w:val="0"/>
        <w:spacing w:before="21" w:after="0" w:line="305" w:lineRule="auto"/>
        <w:ind w:left="117" w:right="13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甲方在收到乙方五年经营计划后三个月内、在收到年度经营计划后一个月内作出审查实施决定。</w:t>
      </w:r>
    </w:p>
    <w:p>
      <w:pPr>
        <w:widowControl w:val="0"/>
        <w:spacing w:before="15" w:after="0" w:line="305" w:lineRule="auto"/>
        <w:ind w:left="117" w:right="13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第六十一条 </w:t>
      </w:r>
      <w:r>
        <w:rPr>
          <w:rFonts w:ascii="宋体" w:eastAsia="宋体" w:hAnsi="宋体" w:cs="宋体"/>
          <w:color w:val="231F20"/>
          <w:sz w:val="22"/>
          <w:szCs w:val="22"/>
        </w:rPr>
        <w:t>乙方应在每年第一季度向甲方提交上一年度的经营情况报告并保证报告内容准确真实。报告内容应包括投资和经营计划的执行情况、运营状况、财务报告、规范化服务和供水服务承诺实施以及本年度服务目标等。</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乙方应将经营报告的主要内容以适当方式向社会公布。</w:t>
      </w:r>
    </w:p>
    <w:p>
      <w:pPr>
        <w:widowControl w:val="0"/>
        <w:spacing w:before="83" w:after="0" w:line="305" w:lineRule="auto"/>
        <w:ind w:left="117" w:right="13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第六十二条 </w:t>
      </w:r>
      <w:r>
        <w:rPr>
          <w:rFonts w:ascii="宋体" w:eastAsia="宋体" w:hAnsi="宋体" w:cs="宋体"/>
          <w:color w:val="231F20"/>
          <w:sz w:val="22"/>
          <w:szCs w:val="22"/>
        </w:rPr>
        <w:t>在履约保函到期或解除之前，乙方必须向甲方提交不可撤销的、独立于本协议的有效的维护保函。其格式应为附件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履约保函和维护保函格式》规定的格式，或可为甲方接受的其它格式。</w:t>
      </w:r>
    </w:p>
    <w:p>
      <w:pPr>
        <w:widowControl w:val="0"/>
        <w:tabs>
          <w:tab w:val="left" w:pos="8959"/>
        </w:tabs>
        <w:spacing w:before="15" w:after="0" w:line="305" w:lineRule="auto"/>
        <w:ind w:left="117" w:right="135" w:firstLine="440"/>
        <w:jc w:val="both"/>
        <w:rPr>
          <w:rFonts w:ascii="方正书宋_GBK" w:eastAsia="方正书宋_GBK" w:hAnsi="方正书宋_GBK" w:cs="方正书宋_GBK"/>
          <w:sz w:val="20"/>
          <w:szCs w:val="20"/>
          <w:u w:val="single"/>
        </w:rPr>
      </w:pPr>
      <w:r>
        <w:rPr>
          <w:rFonts w:ascii="宋体" w:eastAsia="宋体" w:hAnsi="宋体" w:cs="宋体"/>
          <w:color w:val="231F20"/>
          <w:spacing w:val="6"/>
          <w:sz w:val="22"/>
          <w:szCs w:val="22"/>
        </w:rPr>
        <w:t>第六十三</w:t>
      </w:r>
      <w:r>
        <w:rPr>
          <w:rFonts w:ascii="宋体" w:eastAsia="宋体" w:hAnsi="宋体" w:cs="宋体"/>
          <w:color w:val="231F20"/>
          <w:sz w:val="22"/>
          <w:szCs w:val="22"/>
        </w:rPr>
        <w:t>条</w:t>
      </w:r>
      <w:r>
        <w:rPr>
          <w:rFonts w:ascii="宋体" w:eastAsia="宋体" w:hAnsi="宋体" w:cs="宋体"/>
          <w:color w:val="231F20"/>
          <w:sz w:val="22"/>
          <w:szCs w:val="22"/>
        </w:rPr>
        <w:t xml:space="preserve">    </w:t>
      </w:r>
      <w:r>
        <w:rPr>
          <w:rFonts w:ascii="宋体" w:eastAsia="宋体" w:hAnsi="宋体" w:cs="宋体"/>
          <w:color w:val="231F20"/>
          <w:spacing w:val="6"/>
          <w:sz w:val="22"/>
          <w:szCs w:val="22"/>
        </w:rPr>
        <w:t>维护保函的出具人为可为甲方接受的金融机</w:t>
      </w:r>
      <w:r>
        <w:rPr>
          <w:rFonts w:ascii="宋体" w:eastAsia="宋体" w:hAnsi="宋体" w:cs="宋体"/>
          <w:color w:val="231F20"/>
          <w:sz w:val="22"/>
          <w:szCs w:val="22"/>
        </w:rPr>
        <w:t>构</w:t>
      </w:r>
      <w:r>
        <w:rPr>
          <w:rFonts w:ascii="宋体" w:eastAsia="宋体" w:hAnsi="宋体" w:cs="宋体"/>
          <w:color w:val="231F20"/>
          <w:spacing w:val="6"/>
          <w:sz w:val="22"/>
          <w:szCs w:val="22"/>
        </w:rPr>
        <w:t>，并且保函金额</w:t>
      </w:r>
      <w:r>
        <w:rPr>
          <w:rFonts w:ascii="宋体" w:eastAsia="宋体" w:hAnsi="宋体" w:cs="宋体"/>
          <w:color w:val="231F20"/>
          <w:sz w:val="22"/>
          <w:szCs w:val="22"/>
        </w:rPr>
        <w:t>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万元，作为乙方履行本协议项下义务的保证。</w:t>
      </w:r>
    </w:p>
    <w:p>
      <w:pPr>
        <w:widowControl w:val="0"/>
        <w:tabs>
          <w:tab w:val="left" w:pos="1984"/>
        </w:tabs>
        <w:spacing w:before="15" w:after="0"/>
        <w:ind w:left="557"/>
        <w:rPr>
          <w:rFonts w:ascii="Times New Roman" w:eastAsia="Times New Roman" w:hAnsi="Times New Roman" w:cs="Times New Roman"/>
          <w:sz w:val="22"/>
          <w:szCs w:val="22"/>
        </w:rPr>
      </w:pPr>
      <w:r>
        <w:rPr>
          <w:rFonts w:ascii="宋体" w:eastAsia="宋体" w:hAnsi="宋体" w:cs="宋体"/>
          <w:color w:val="231F20"/>
          <w:spacing w:val="20"/>
          <w:sz w:val="22"/>
          <w:szCs w:val="22"/>
        </w:rPr>
        <w:t>第六十四</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20"/>
          <w:sz w:val="22"/>
          <w:szCs w:val="22"/>
        </w:rPr>
        <w:t>如果甲方在特许经营期提取维护保函项下的款</w:t>
      </w:r>
      <w:r>
        <w:rPr>
          <w:rFonts w:ascii="宋体" w:eastAsia="宋体" w:hAnsi="宋体" w:cs="宋体"/>
          <w:color w:val="231F20"/>
          <w:sz w:val="22"/>
          <w:szCs w:val="22"/>
        </w:rPr>
        <w:t>项</w:t>
      </w:r>
      <w:r>
        <w:rPr>
          <w:rFonts w:ascii="宋体" w:eastAsia="宋体" w:hAnsi="宋体" w:cs="宋体"/>
          <w:color w:val="231F20"/>
          <w:spacing w:val="20"/>
          <w:sz w:val="22"/>
          <w:szCs w:val="22"/>
        </w:rPr>
        <w:t>，乙方必须在提取后</w:t>
      </w:r>
    </w:p>
    <w:p>
      <w:pPr>
        <w:widowControl w:val="0"/>
        <w:tabs>
          <w:tab w:val="left" w:pos="777"/>
        </w:tabs>
        <w:spacing w:before="89" w:after="0" w:line="305" w:lineRule="auto"/>
        <w:ind w:left="117" w:right="136"/>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工作日内将维护保函的数额恢复到第六十三条所述之金额，并向甲方提供维护保函已恢 复至该数额的证据。</w:t>
      </w:r>
    </w:p>
    <w:p>
      <w:pPr>
        <w:widowControl w:val="0"/>
        <w:tabs>
          <w:tab w:val="left" w:pos="4077"/>
          <w:tab w:val="left" w:pos="6937"/>
        </w:tabs>
        <w:spacing w:before="21"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乙方必须在特许经营期结束前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个月将维护保函增加至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万元。</w:t>
      </w:r>
    </w:p>
    <w:p>
      <w:pPr>
        <w:widowControl w:val="0"/>
        <w:tabs>
          <w:tab w:val="left" w:pos="1444"/>
          <w:tab w:val="left" w:pos="1657"/>
        </w:tabs>
        <w:spacing w:before="83" w:after="0" w:line="302" w:lineRule="auto"/>
        <w:ind w:left="117" w:right="136" w:firstLine="440"/>
        <w:jc w:val="right"/>
        <w:rPr>
          <w:rFonts w:ascii="Times New Roman" w:eastAsia="Times New Roman" w:hAnsi="Times New Roman" w:cs="Times New Roman"/>
          <w:sz w:val="22"/>
          <w:szCs w:val="22"/>
        </w:rPr>
      </w:pPr>
      <w:r>
        <w:rPr>
          <w:rFonts w:ascii="宋体" w:eastAsia="宋体" w:hAnsi="宋体" w:cs="宋体"/>
          <w:color w:val="231F20"/>
          <w:sz w:val="22"/>
          <w:szCs w:val="22"/>
        </w:rPr>
        <w:t>第六十五条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如果乙方没有遵守第六十四条的规定，并且乙方在收到甲方有关未遵守的书 面通知后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个营业日内未予以纠正，甲方有权提取维护保函下的剩余款额和终止本协议。</w:t>
      </w:r>
      <w:r>
        <w:rPr>
          <w:rFonts w:ascii="宋体" w:eastAsia="宋体" w:hAnsi="宋体" w:cs="宋体"/>
          <w:color w:val="231F20"/>
          <w:sz w:val="22"/>
          <w:szCs w:val="22"/>
        </w:rPr>
        <w:t>第六十六条</w:t>
      </w:r>
      <w:r>
        <w:rPr>
          <w:rFonts w:ascii="宋体" w:eastAsia="宋体" w:hAnsi="宋体" w:cs="宋体"/>
          <w:color w:val="231F20"/>
          <w:sz w:val="22"/>
          <w:szCs w:val="22"/>
        </w:rPr>
        <w:tab/>
      </w:r>
      <w:r>
        <w:rPr>
          <w:rFonts w:ascii="宋体" w:eastAsia="宋体" w:hAnsi="宋体" w:cs="宋体"/>
          <w:color w:val="231F20"/>
          <w:sz w:val="22"/>
          <w:szCs w:val="22"/>
        </w:rPr>
        <w:t>甲方行使提取维护保函金额的权利不损害其在本协议项下的其他权利，并且</w:t>
      </w:r>
    </w:p>
    <w:p>
      <w:pPr>
        <w:widowControl w:val="0"/>
        <w:spacing w:before="21" w:after="0"/>
        <w:ind w:left="117"/>
        <w:rPr>
          <w:rFonts w:ascii="Times New Roman" w:eastAsia="Times New Roman" w:hAnsi="Times New Roman" w:cs="Times New Roman"/>
          <w:sz w:val="22"/>
          <w:szCs w:val="22"/>
        </w:rPr>
      </w:pPr>
      <w:r>
        <w:rPr>
          <w:rFonts w:ascii="宋体" w:eastAsia="宋体" w:hAnsi="宋体" w:cs="宋体"/>
          <w:color w:val="231F20"/>
          <w:sz w:val="22"/>
          <w:szCs w:val="22"/>
        </w:rPr>
        <w:t>不应解除乙方不履行本协议义务而对甲方所负的任何进一步的责任和义务。</w:t>
      </w:r>
    </w:p>
    <w:p>
      <w:pPr>
        <w:widowControl w:val="0"/>
        <w:spacing w:before="83" w:after="0" w:line="305" w:lineRule="auto"/>
        <w:ind w:left="117" w:right="13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第六十七条</w:t>
      </w:r>
      <w:r>
        <w:rPr>
          <w:rFonts w:ascii="宋体" w:eastAsia="宋体" w:hAnsi="宋体" w:cs="宋体"/>
          <w:color w:val="231F20"/>
          <w:spacing w:val="6"/>
          <w:sz w:val="22"/>
          <w:szCs w:val="22"/>
        </w:rPr>
        <w:t xml:space="preserve"> </w:t>
      </w:r>
      <w:r>
        <w:rPr>
          <w:rFonts w:ascii="宋体" w:eastAsia="宋体" w:hAnsi="宋体" w:cs="宋体"/>
          <w:color w:val="231F20"/>
          <w:sz w:val="22"/>
          <w:szCs w:val="22"/>
        </w:rPr>
        <w:t>乙方应对取水设施、净水厂、加压泵站、主干供水管网等主要供水工程的状况及性能进行定期检修保养，并于每年</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月和</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月向甲方提交设施运行情况报告。</w:t>
      </w:r>
    </w:p>
    <w:p>
      <w:pPr>
        <w:widowControl w:val="0"/>
        <w:spacing w:before="15" w:after="0" w:line="305" w:lineRule="auto"/>
        <w:ind w:left="117" w:right="13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第六十八条</w:t>
      </w:r>
      <w:r>
        <w:rPr>
          <w:rFonts w:ascii="宋体" w:eastAsia="宋体" w:hAnsi="宋体" w:cs="宋体"/>
          <w:color w:val="231F20"/>
          <w:sz w:val="22"/>
          <w:szCs w:val="22"/>
        </w:rPr>
        <w:t xml:space="preserve">   </w:t>
      </w:r>
      <w:r>
        <w:rPr>
          <w:rFonts w:ascii="宋体" w:eastAsia="宋体" w:hAnsi="宋体" w:cs="宋体"/>
          <w:color w:val="231F20"/>
          <w:sz w:val="22"/>
          <w:szCs w:val="22"/>
        </w:rPr>
        <w:t>乙方必须在特许经营期内按照附件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设施维护方案》所述维护方案和附件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工程技术方案》所述技术方案运营维护供水工程设施。</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第六十九条 </w:t>
      </w:r>
      <w:r>
        <w:rPr>
          <w:rFonts w:ascii="宋体" w:eastAsia="宋体" w:hAnsi="宋体" w:cs="宋体"/>
          <w:color w:val="231F20"/>
          <w:sz w:val="22"/>
          <w:szCs w:val="22"/>
        </w:rPr>
        <w:t>在运营期内如供水工程设施的任何部分需要替换，乙方必须支付必要的额外金额用以购买和安装替换部分，并将替换情况说明报甲方备案。</w:t>
      </w:r>
    </w:p>
    <w:p>
      <w:pPr>
        <w:widowControl w:val="0"/>
        <w:tabs>
          <w:tab w:val="left" w:pos="7860"/>
        </w:tabs>
        <w:spacing w:before="15" w:after="0" w:line="305" w:lineRule="auto"/>
        <w:ind w:left="117" w:right="114" w:firstLine="440"/>
        <w:jc w:val="both"/>
        <w:rPr>
          <w:rFonts w:ascii="方正书宋_GBK" w:eastAsia="方正书宋_GBK" w:hAnsi="方正书宋_GBK" w:cs="方正书宋_GBK"/>
          <w:spacing w:val="-6"/>
          <w:sz w:val="20"/>
          <w:szCs w:val="20"/>
          <w:u w:val="single"/>
        </w:rPr>
      </w:pPr>
      <w:r>
        <w:rPr>
          <w:rFonts w:ascii="宋体" w:eastAsia="宋体" w:hAnsi="宋体" w:cs="宋体"/>
          <w:color w:val="231F20"/>
          <w:spacing w:val="5"/>
          <w:sz w:val="22"/>
          <w:szCs w:val="22"/>
        </w:rPr>
        <w:t>第七十</w:t>
      </w:r>
      <w:r>
        <w:rPr>
          <w:rFonts w:ascii="宋体" w:eastAsia="宋体" w:hAnsi="宋体" w:cs="宋体"/>
          <w:color w:val="231F20"/>
          <w:sz w:val="22"/>
          <w:szCs w:val="22"/>
        </w:rPr>
        <w:t>条</w:t>
      </w:r>
      <w:r>
        <w:rPr>
          <w:rFonts w:ascii="宋体" w:eastAsia="宋体" w:hAnsi="宋体" w:cs="宋体"/>
          <w:color w:val="231F20"/>
          <w:sz w:val="22"/>
          <w:szCs w:val="22"/>
        </w:rPr>
        <w:t xml:space="preserve">  </w:t>
      </w:r>
      <w:r>
        <w:rPr>
          <w:rFonts w:ascii="宋体" w:eastAsia="宋体" w:hAnsi="宋体" w:cs="宋体"/>
          <w:color w:val="231F20"/>
          <w:spacing w:val="41"/>
          <w:sz w:val="22"/>
          <w:szCs w:val="22"/>
        </w:rPr>
        <w:t xml:space="preserve"> </w:t>
      </w:r>
      <w:r>
        <w:rPr>
          <w:rFonts w:ascii="宋体" w:eastAsia="宋体" w:hAnsi="宋体" w:cs="宋体"/>
          <w:color w:val="231F20"/>
          <w:spacing w:val="2"/>
          <w:sz w:val="22"/>
          <w:szCs w:val="22"/>
        </w:rPr>
        <w:t>在</w:t>
      </w:r>
      <w:r>
        <w:rPr>
          <w:rFonts w:ascii="宋体" w:eastAsia="宋体" w:hAnsi="宋体" w:cs="宋体"/>
          <w:color w:val="231F20"/>
          <w:spacing w:val="5"/>
          <w:sz w:val="22"/>
          <w:szCs w:val="22"/>
        </w:rPr>
        <w:t>特许</w:t>
      </w:r>
      <w:r>
        <w:rPr>
          <w:rFonts w:ascii="宋体" w:eastAsia="宋体" w:hAnsi="宋体" w:cs="宋体"/>
          <w:color w:val="231F20"/>
          <w:spacing w:val="2"/>
          <w:sz w:val="22"/>
          <w:szCs w:val="22"/>
        </w:rPr>
        <w:t>经</w:t>
      </w:r>
      <w:r>
        <w:rPr>
          <w:rFonts w:ascii="宋体" w:eastAsia="宋体" w:hAnsi="宋体" w:cs="宋体"/>
          <w:color w:val="231F20"/>
          <w:sz w:val="22"/>
          <w:szCs w:val="22"/>
        </w:rPr>
        <w:t>营期内如乙方需要建造新的供水工程</w:t>
      </w:r>
      <w:r>
        <w:rPr>
          <w:rFonts w:ascii="宋体" w:eastAsia="宋体" w:hAnsi="宋体" w:cs="宋体"/>
          <w:color w:val="231F20"/>
          <w:spacing w:val="-5"/>
          <w:sz w:val="22"/>
          <w:szCs w:val="22"/>
        </w:rPr>
        <w:t>时</w:t>
      </w:r>
      <w:r>
        <w:rPr>
          <w:rFonts w:ascii="宋体" w:eastAsia="宋体" w:hAnsi="宋体" w:cs="宋体"/>
          <w:color w:val="231F20"/>
          <w:sz w:val="22"/>
          <w:szCs w:val="22"/>
        </w:rPr>
        <w:t>，必须</w:t>
      </w:r>
      <w:r>
        <w:rPr>
          <w:rFonts w:ascii="宋体" w:eastAsia="宋体" w:hAnsi="宋体" w:cs="宋体"/>
          <w:color w:val="231F20"/>
          <w:spacing w:val="-6"/>
          <w:sz w:val="22"/>
          <w:szCs w:val="22"/>
        </w:rPr>
        <w:t>经</w:t>
      </w:r>
      <w:r>
        <w:rPr>
          <w:rFonts w:ascii="宋体" w:eastAsia="宋体" w:hAnsi="宋体" w:cs="宋体"/>
          <w:color w:val="231F20"/>
          <w:spacing w:val="-6"/>
          <w:sz w:val="22"/>
          <w:szCs w:val="22"/>
          <w:u w:val="single" w:color="231F20"/>
        </w:rPr>
        <w:t xml:space="preserve"> </w:t>
      </w:r>
      <w:r>
        <w:rPr>
          <w:rFonts w:ascii="宋体" w:eastAsia="宋体" w:hAnsi="宋体" w:cs="宋体"/>
          <w:color w:val="231F20"/>
          <w:spacing w:val="-6"/>
          <w:sz w:val="20"/>
          <w:szCs w:val="20"/>
          <w:u w:val="single" w:color="231F20"/>
        </w:rPr>
        <w:tab/>
      </w:r>
      <w:r>
        <w:rPr>
          <w:rFonts w:ascii="宋体" w:eastAsia="宋体" w:hAnsi="宋体" w:cs="宋体"/>
          <w:color w:val="231F20"/>
          <w:sz w:val="22"/>
          <w:szCs w:val="22"/>
        </w:rPr>
        <w:t>市政府书面批</w:t>
      </w:r>
      <w:r>
        <w:rPr>
          <w:rFonts w:ascii="宋体" w:eastAsia="宋体" w:hAnsi="宋体" w:cs="宋体"/>
          <w:color w:val="231F20"/>
          <w:spacing w:val="-5"/>
          <w:sz w:val="22"/>
          <w:szCs w:val="22"/>
        </w:rPr>
        <w:t>准，其建设费用应由乙方承担。并应由双方根据本协议下第五章所述条款规定的原则签署补充协议。</w:t>
      </w:r>
    </w:p>
    <w:p>
      <w:pPr>
        <w:widowControl w:val="0"/>
        <w:tabs>
          <w:tab w:val="left" w:pos="1884"/>
        </w:tabs>
        <w:spacing w:before="15"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第七十一条</w:t>
      </w:r>
      <w:r>
        <w:rPr>
          <w:rFonts w:ascii="宋体" w:eastAsia="宋体" w:hAnsi="宋体" w:cs="宋体"/>
          <w:color w:val="231F20"/>
          <w:sz w:val="22"/>
          <w:szCs w:val="22"/>
        </w:rPr>
        <w:tab/>
      </w:r>
      <w:r>
        <w:rPr>
          <w:rFonts w:ascii="宋体" w:eastAsia="宋体" w:hAnsi="宋体" w:cs="宋体"/>
          <w:color w:val="231F20"/>
          <w:sz w:val="22"/>
          <w:szCs w:val="22"/>
        </w:rPr>
        <w:t>乙方必须保证水净化处理设备、设施满足净水工艺的要求。在净化处理各工 序（车间</w:t>
      </w:r>
      <w:r>
        <w:rPr>
          <w:rFonts w:ascii="宋体" w:eastAsia="宋体" w:hAnsi="宋体" w:cs="宋体"/>
          <w:color w:val="231F20"/>
          <w:spacing w:val="-110"/>
          <w:sz w:val="22"/>
          <w:szCs w:val="22"/>
        </w:rPr>
        <w:t>）</w:t>
      </w:r>
      <w:r>
        <w:rPr>
          <w:rFonts w:ascii="宋体" w:eastAsia="宋体" w:hAnsi="宋体" w:cs="宋体"/>
          <w:color w:val="231F20"/>
          <w:sz w:val="22"/>
          <w:szCs w:val="22"/>
        </w:rPr>
        <w:t>，应配备相应的水质检测手段。</w:t>
      </w:r>
    </w:p>
    <w:p>
      <w:pPr>
        <w:widowControl w:val="0"/>
        <w:tabs>
          <w:tab w:val="left" w:pos="1884"/>
        </w:tabs>
        <w:spacing w:before="15"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第七十二条</w:t>
      </w:r>
      <w:r>
        <w:rPr>
          <w:rFonts w:ascii="宋体" w:eastAsia="宋体" w:hAnsi="宋体" w:cs="宋体"/>
          <w:color w:val="231F20"/>
          <w:sz w:val="22"/>
          <w:szCs w:val="22"/>
        </w:rPr>
        <w:tab/>
      </w:r>
      <w:r>
        <w:rPr>
          <w:rFonts w:ascii="宋体" w:eastAsia="宋体" w:hAnsi="宋体" w:cs="宋体"/>
          <w:color w:val="231F20"/>
          <w:sz w:val="22"/>
          <w:szCs w:val="22"/>
        </w:rPr>
        <w:t>乙方必须制定保障设备、设施正常运行及保证人身安全的技术操作规程、岗 位责任制以及相关的安全制度，并负责组织实施。</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第七十三条</w:t>
      </w:r>
      <w:r>
        <w:rPr>
          <w:rFonts w:ascii="宋体" w:eastAsia="宋体" w:hAnsi="宋体" w:cs="宋体"/>
          <w:color w:val="231F20"/>
          <w:sz w:val="22"/>
          <w:szCs w:val="22"/>
        </w:rPr>
        <w:tab/>
      </w:r>
      <w:r>
        <w:rPr>
          <w:rFonts w:ascii="宋体" w:eastAsia="宋体" w:hAnsi="宋体" w:cs="宋体"/>
          <w:color w:val="231F20"/>
          <w:sz w:val="22"/>
          <w:szCs w:val="22"/>
        </w:rPr>
        <w:t>乙方的运行操作人员必须按国家有关规定持证上岗。</w:t>
      </w:r>
    </w:p>
    <w:p>
      <w:pPr>
        <w:widowControl w:val="0"/>
        <w:tabs>
          <w:tab w:val="left" w:pos="1884"/>
        </w:tabs>
        <w:spacing w:before="83"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第七十四条</w:t>
      </w:r>
      <w:r>
        <w:rPr>
          <w:rFonts w:ascii="宋体" w:eastAsia="宋体" w:hAnsi="宋体" w:cs="宋体"/>
          <w:color w:val="231F20"/>
          <w:sz w:val="22"/>
          <w:szCs w:val="22"/>
        </w:rPr>
        <w:tab/>
      </w:r>
      <w:r>
        <w:rPr>
          <w:rFonts w:ascii="宋体" w:eastAsia="宋体" w:hAnsi="宋体" w:cs="宋体"/>
          <w:color w:val="231F20"/>
          <w:sz w:val="22"/>
          <w:szCs w:val="22"/>
        </w:rPr>
        <w:t>乙方必须具备保证供水设施设备完好的定期检查、维护和故障抢修程序及手 段。</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第七十五条</w:t>
      </w:r>
      <w:r>
        <w:rPr>
          <w:rFonts w:ascii="宋体" w:eastAsia="宋体" w:hAnsi="宋体" w:cs="宋体"/>
          <w:color w:val="231F20"/>
          <w:sz w:val="22"/>
          <w:szCs w:val="22"/>
        </w:rPr>
        <w:tab/>
      </w:r>
      <w:r>
        <w:rPr>
          <w:rFonts w:ascii="宋体" w:eastAsia="宋体" w:hAnsi="宋体" w:cs="宋体"/>
          <w:color w:val="231F20"/>
          <w:sz w:val="22"/>
          <w:szCs w:val="22"/>
        </w:rPr>
        <w:t>乙方必须保证从事制水的人员按国家规定经过严格体检，无任何传染疾病。</w:t>
      </w:r>
    </w:p>
    <w:p>
      <w:pPr>
        <w:widowControl w:val="0"/>
        <w:tabs>
          <w:tab w:val="left" w:pos="1884"/>
        </w:tabs>
        <w:spacing w:before="83"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第七十六条</w:t>
      </w:r>
      <w:r>
        <w:rPr>
          <w:rFonts w:ascii="宋体" w:eastAsia="宋体" w:hAnsi="宋体" w:cs="宋体"/>
          <w:color w:val="231F20"/>
          <w:sz w:val="22"/>
          <w:szCs w:val="22"/>
        </w:rPr>
        <w:tab/>
      </w:r>
      <w:r>
        <w:rPr>
          <w:rFonts w:ascii="宋体" w:eastAsia="宋体" w:hAnsi="宋体" w:cs="宋体"/>
          <w:color w:val="231F20"/>
          <w:sz w:val="22"/>
          <w:szCs w:val="22"/>
        </w:rPr>
        <w:t>乙方必须建立完整齐全的主要设备、设施档案并与实物相符。管网应具有大 比例区切块网图，有完整阀门卡。</w:t>
      </w:r>
    </w:p>
    <w:p>
      <w:pPr>
        <w:widowControl w:val="0"/>
        <w:tabs>
          <w:tab w:val="left" w:pos="187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第七十七条</w:t>
      </w:r>
      <w:r>
        <w:rPr>
          <w:rFonts w:ascii="宋体" w:eastAsia="宋体" w:hAnsi="宋体" w:cs="宋体"/>
          <w:color w:val="231F20"/>
          <w:sz w:val="22"/>
          <w:szCs w:val="22"/>
        </w:rPr>
        <w:tab/>
      </w:r>
      <w:r>
        <w:rPr>
          <w:rFonts w:ascii="宋体" w:eastAsia="宋体" w:hAnsi="宋体" w:cs="宋体"/>
          <w:color w:val="231F20"/>
          <w:sz w:val="22"/>
          <w:szCs w:val="22"/>
        </w:rPr>
        <w:t>乙方必须建立生产、经营、服务全过程规范的原始记录、统计报表及台账。</w:t>
      </w:r>
    </w:p>
    <w:p>
      <w:pPr>
        <w:widowControl w:val="0"/>
        <w:tabs>
          <w:tab w:val="left" w:pos="1884"/>
        </w:tabs>
        <w:spacing w:before="82"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第七十八条</w:t>
      </w:r>
      <w:r>
        <w:rPr>
          <w:rFonts w:ascii="宋体" w:eastAsia="宋体" w:hAnsi="宋体" w:cs="宋体"/>
          <w:color w:val="231F20"/>
          <w:sz w:val="22"/>
          <w:szCs w:val="22"/>
        </w:rPr>
        <w:tab/>
      </w:r>
      <w:r>
        <w:rPr>
          <w:rFonts w:ascii="宋体" w:eastAsia="宋体" w:hAnsi="宋体" w:cs="宋体"/>
          <w:color w:val="231F20"/>
          <w:sz w:val="22"/>
          <w:szCs w:val="22"/>
        </w:rPr>
        <w:t>乙方保证出厂水量、电耗、物耗准确计量，并按适用法律及时校准相关计量 器具。</w:t>
      </w:r>
    </w:p>
    <w:p>
      <w:pPr>
        <w:widowControl w:val="0"/>
        <w:tabs>
          <w:tab w:val="left" w:pos="1884"/>
        </w:tabs>
        <w:spacing w:before="14"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第七十九条</w:t>
      </w:r>
      <w:r>
        <w:rPr>
          <w:rFonts w:ascii="宋体" w:eastAsia="宋体" w:hAnsi="宋体" w:cs="宋体"/>
          <w:color w:val="231F20"/>
          <w:sz w:val="22"/>
          <w:szCs w:val="22"/>
        </w:rPr>
        <w:tab/>
      </w:r>
      <w:r>
        <w:rPr>
          <w:rFonts w:ascii="宋体" w:eastAsia="宋体" w:hAnsi="宋体" w:cs="宋体"/>
          <w:color w:val="231F20"/>
          <w:sz w:val="22"/>
          <w:szCs w:val="22"/>
        </w:rPr>
        <w:t>为确保乙方履行本协议的义务，在不妨碍乙方正常运营和维护项目设施的情 况下，甲方的代理人或代表有权在任何时候进入供水工程用地和接近相关设备进行监督检查。</w:t>
      </w:r>
    </w:p>
    <w:p>
      <w:pPr>
        <w:widowControl w:val="0"/>
        <w:tabs>
          <w:tab w:val="left" w:pos="165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第八十条</w:t>
      </w:r>
      <w:r>
        <w:rPr>
          <w:rFonts w:ascii="宋体" w:eastAsia="宋体" w:hAnsi="宋体" w:cs="宋体"/>
          <w:color w:val="231F20"/>
          <w:sz w:val="22"/>
          <w:szCs w:val="22"/>
        </w:rPr>
        <w:tab/>
      </w:r>
      <w:r>
        <w:rPr>
          <w:rFonts w:ascii="宋体" w:eastAsia="宋体" w:hAnsi="宋体" w:cs="宋体"/>
          <w:color w:val="231F20"/>
          <w:sz w:val="22"/>
          <w:szCs w:val="22"/>
        </w:rPr>
        <w:t>甲方或其代理人或代表可要求乙方提供下列资料：</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1）净水和原水质量的检测分析报告；</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2）设备和机器的状况及设备和机器的定期检修情况的报告；</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3）财务报表；</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4）重大事故报告；</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5）计量器具校核证明文件；</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6）甲方认为需要提供的其他资料。</w:t>
      </w:r>
    </w:p>
    <w:p>
      <w:pPr>
        <w:widowControl w:val="0"/>
        <w:tabs>
          <w:tab w:val="left" w:pos="1884"/>
        </w:tabs>
        <w:spacing w:before="82" w:after="0" w:line="305" w:lineRule="auto"/>
        <w:ind w:left="117" w:right="116" w:firstLine="440"/>
        <w:rPr>
          <w:rFonts w:ascii="Times New Roman" w:eastAsia="Times New Roman" w:hAnsi="Times New Roman" w:cs="Times New Roman"/>
          <w:sz w:val="22"/>
          <w:szCs w:val="22"/>
        </w:rPr>
      </w:pPr>
      <w:r>
        <w:rPr>
          <w:rFonts w:ascii="宋体" w:eastAsia="宋体" w:hAnsi="宋体" w:cs="宋体"/>
          <w:color w:val="231F20"/>
          <w:sz w:val="22"/>
          <w:szCs w:val="22"/>
        </w:rPr>
        <w:t>第八十一条</w:t>
      </w:r>
      <w:r>
        <w:rPr>
          <w:rFonts w:ascii="宋体" w:eastAsia="宋体" w:hAnsi="宋体" w:cs="宋体"/>
          <w:color w:val="231F20"/>
          <w:sz w:val="22"/>
          <w:szCs w:val="22"/>
        </w:rPr>
        <w:tab/>
      </w:r>
      <w:r>
        <w:rPr>
          <w:rFonts w:ascii="宋体" w:eastAsia="宋体" w:hAnsi="宋体" w:cs="宋体"/>
          <w:color w:val="231F20"/>
          <w:sz w:val="22"/>
          <w:szCs w:val="22"/>
        </w:rPr>
        <w:t>如果乙方违反其在本协议项下运营和维护供水工程的义务，甲方可就该违反 行为向乙方发出书面通知。乙方在接到上述通知后应：</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1）对供水工程设施进行必要的纠正性维护；或者</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2）书面通知甲方其对通知内容有异议，争议应按照补偿与争议解决程序的规定解决。</w:t>
      </w:r>
    </w:p>
    <w:p>
      <w:pPr>
        <w:widowControl w:val="0"/>
        <w:tabs>
          <w:tab w:val="left" w:pos="1884"/>
        </w:tabs>
        <w:spacing w:before="83" w:after="0" w:line="305" w:lineRule="auto"/>
        <w:ind w:left="117" w:right="113" w:firstLine="440"/>
        <w:rPr>
          <w:rFonts w:ascii="Times New Roman" w:eastAsia="Times New Roman" w:hAnsi="Times New Roman" w:cs="Times New Roman"/>
          <w:sz w:val="22"/>
          <w:szCs w:val="22"/>
        </w:rPr>
      </w:pPr>
      <w:r>
        <w:rPr>
          <w:rFonts w:ascii="宋体" w:eastAsia="宋体" w:hAnsi="宋体" w:cs="宋体"/>
          <w:color w:val="231F20"/>
          <w:sz w:val="22"/>
          <w:szCs w:val="22"/>
        </w:rPr>
        <w:t>第八十二条</w:t>
      </w:r>
      <w:r>
        <w:rPr>
          <w:rFonts w:ascii="宋体" w:eastAsia="宋体" w:hAnsi="宋体" w:cs="宋体"/>
          <w:color w:val="231F20"/>
          <w:sz w:val="22"/>
          <w:szCs w:val="22"/>
        </w:rPr>
        <w:tab/>
      </w:r>
      <w:r>
        <w:rPr>
          <w:rFonts w:ascii="宋体" w:eastAsia="宋体" w:hAnsi="宋体" w:cs="宋体"/>
          <w:color w:val="231F20"/>
          <w:sz w:val="22"/>
          <w:szCs w:val="22"/>
        </w:rPr>
        <w:t xml:space="preserve">如果根据争议解决程序，认定乙方未能按照本协议维护供水工程和履行本协 </w:t>
      </w:r>
      <w:r>
        <w:rPr>
          <w:rFonts w:ascii="宋体" w:eastAsia="宋体" w:hAnsi="宋体" w:cs="宋体"/>
          <w:color w:val="231F20"/>
          <w:spacing w:val="3"/>
          <w:sz w:val="22"/>
          <w:szCs w:val="22"/>
        </w:rPr>
        <w:t>议项下其它义</w:t>
      </w:r>
      <w:r>
        <w:rPr>
          <w:rFonts w:ascii="宋体" w:eastAsia="宋体" w:hAnsi="宋体" w:cs="宋体"/>
          <w:color w:val="231F20"/>
          <w:sz w:val="22"/>
          <w:szCs w:val="22"/>
        </w:rPr>
        <w:t>务</w:t>
      </w:r>
      <w:r>
        <w:rPr>
          <w:rFonts w:ascii="宋体" w:eastAsia="宋体" w:hAnsi="宋体" w:cs="宋体"/>
          <w:color w:val="231F20"/>
          <w:spacing w:val="3"/>
          <w:sz w:val="22"/>
          <w:szCs w:val="22"/>
        </w:rPr>
        <w:t>（包括但不限于第一百一十四条所规定的情形</w:t>
      </w:r>
      <w:r>
        <w:rPr>
          <w:rFonts w:ascii="宋体" w:eastAsia="宋体" w:hAnsi="宋体" w:cs="宋体"/>
          <w:color w:val="231F20"/>
          <w:spacing w:val="-110"/>
          <w:sz w:val="22"/>
          <w:szCs w:val="22"/>
        </w:rPr>
        <w:t>）</w:t>
      </w:r>
      <w:r>
        <w:rPr>
          <w:rFonts w:ascii="宋体" w:eastAsia="宋体" w:hAnsi="宋体" w:cs="宋体"/>
          <w:color w:val="231F20"/>
          <w:spacing w:val="3"/>
          <w:sz w:val="22"/>
          <w:szCs w:val="22"/>
        </w:rPr>
        <w:t>，并且乙方在补偿与争议解决</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0"/>
        <w:jc w:val="both"/>
        <w:rPr>
          <w:rFonts w:ascii="Times New Roman" w:eastAsia="Times New Roman" w:hAnsi="Times New Roman" w:cs="Times New Roman"/>
          <w:sz w:val="22"/>
          <w:szCs w:val="22"/>
        </w:rPr>
      </w:pPr>
      <w:r>
        <w:rPr>
          <w:rFonts w:ascii="宋体" w:eastAsia="宋体" w:hAnsi="宋体" w:cs="宋体"/>
          <w:color w:val="231F20"/>
          <w:sz w:val="22"/>
          <w:szCs w:val="22"/>
        </w:rPr>
        <w:t>程序规定的期限内未能补救，则甲方可以自行或指定第三方进行维护和运营供水工程，与维护和运营有关的风险和费用由乙方承担。乙方必须允许甲方及其指定的第三方的雇员、代理人和 / 或承包商及必要的工具、设备和仪器进入供水工程用地。</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甲方应确保维护和运营工作尽量减少对供水工程运营的干扰。</w:t>
      </w:r>
    </w:p>
    <w:p>
      <w:pPr>
        <w:widowControl w:val="0"/>
        <w:spacing w:before="83"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第八十三条 </w:t>
      </w:r>
      <w:r>
        <w:rPr>
          <w:rFonts w:ascii="宋体" w:eastAsia="宋体" w:hAnsi="宋体" w:cs="宋体"/>
          <w:color w:val="231F20"/>
          <w:sz w:val="22"/>
          <w:szCs w:val="22"/>
        </w:rPr>
        <w:t>如果乙方违反其运营维护供水工程的义务，则有关费用和开支必须由乙方承担。甲方有权提取维护保函金额，但是需将所发生的费用和开支的详细记录提交给乙方。</w:t>
      </w:r>
    </w:p>
    <w:p>
      <w:pPr>
        <w:widowControl w:val="0"/>
        <w:spacing w:before="14"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第八十四条 </w:t>
      </w:r>
      <w:r>
        <w:rPr>
          <w:rFonts w:ascii="宋体" w:eastAsia="宋体" w:hAnsi="宋体" w:cs="宋体"/>
          <w:color w:val="231F20"/>
          <w:sz w:val="22"/>
          <w:szCs w:val="22"/>
        </w:rPr>
        <w:t>甲方有权对城市供水工程安全保护范围内危害供水工程安全的活动实施处罚。</w:t>
      </w:r>
    </w:p>
    <w:p>
      <w:pPr>
        <w:widowControl w:val="0"/>
        <w:spacing w:before="14"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第八十五条 </w:t>
      </w:r>
      <w:r>
        <w:rPr>
          <w:rFonts w:ascii="宋体" w:eastAsia="宋体" w:hAnsi="宋体" w:cs="宋体"/>
          <w:color w:val="231F20"/>
          <w:sz w:val="22"/>
          <w:szCs w:val="22"/>
        </w:rPr>
        <w:t>经甲方同意，需要改装、拆除或迁移乙方经营的城市供水设施，甲方需与乙方进行协商并达成共识方可进行。</w:t>
      </w:r>
    </w:p>
    <w:p>
      <w:pPr>
        <w:widowControl w:val="0"/>
        <w:spacing w:before="14" w:after="0" w:line="305"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第八十六条 </w:t>
      </w:r>
      <w:r>
        <w:rPr>
          <w:rFonts w:ascii="宋体" w:eastAsia="宋体" w:hAnsi="宋体" w:cs="宋体"/>
          <w:color w:val="231F20"/>
          <w:sz w:val="22"/>
          <w:szCs w:val="22"/>
        </w:rPr>
        <w:t>乙方应按照甲方的要求，制定保证在紧急情况下的基本供水的应急预案。并在供水紧急情况下，严格执行供水应急预案，服从甲方的调度。</w:t>
      </w:r>
    </w:p>
    <w:p>
      <w:pPr>
        <w:widowControl w:val="0"/>
        <w:spacing w:before="1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第八十七条 </w:t>
      </w:r>
      <w:r>
        <w:rPr>
          <w:rFonts w:ascii="宋体" w:eastAsia="宋体" w:hAnsi="宋体" w:cs="宋体"/>
          <w:color w:val="231F20"/>
          <w:sz w:val="22"/>
          <w:szCs w:val="22"/>
        </w:rPr>
        <w:t>乙方有权因启动供水应急预案而增加的合理成本向甲方提出补偿要求，甲方应选择支付补偿金，或调整水价，或延长特许经营期限给予补偿。</w:t>
      </w:r>
    </w:p>
    <w:p>
      <w:pPr>
        <w:widowControl w:val="0"/>
        <w:spacing w:before="1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第八十八条 </w:t>
      </w:r>
      <w:r>
        <w:rPr>
          <w:rFonts w:ascii="宋体" w:eastAsia="宋体" w:hAnsi="宋体" w:cs="宋体"/>
          <w:color w:val="231F20"/>
          <w:sz w:val="22"/>
          <w:szCs w:val="22"/>
        </w:rPr>
        <w:t>乙方应按照适用法律定时向甲方提供生产以及经营的统计数据。为了核实某些情况，甲方可要求乙方对供水系统的性能和运转情况提供统计资料。</w:t>
      </w:r>
    </w:p>
    <w:p>
      <w:pPr>
        <w:widowControl w:val="0"/>
        <w:spacing w:before="1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第八十九条 </w:t>
      </w:r>
      <w:r>
        <w:rPr>
          <w:rFonts w:ascii="宋体" w:eastAsia="宋体" w:hAnsi="宋体" w:cs="宋体"/>
          <w:color w:val="231F20"/>
          <w:sz w:val="22"/>
          <w:szCs w:val="22"/>
        </w:rPr>
        <w:t>乙方应无条件地向甲方提供有关供水服务和成本的信息和相关解释。并应按甲方的要求，在甲方或其代理人或代表在场的情况下，对设备进行试验和检测，以核实设备的实际运转状况。</w:t>
      </w:r>
    </w:p>
    <w:p>
      <w:pPr>
        <w:widowControl w:val="0"/>
        <w:tabs>
          <w:tab w:val="left" w:pos="959"/>
        </w:tabs>
        <w:spacing w:before="177" w:after="0"/>
        <w:jc w:val="center"/>
        <w:rPr>
          <w:rFonts w:ascii="Times New Roman" w:eastAsia="Times New Roman" w:hAnsi="Times New Roman" w:cs="Times New Roman"/>
          <w:sz w:val="24"/>
          <w:szCs w:val="24"/>
        </w:rPr>
      </w:pPr>
      <w:r>
        <w:rPr>
          <w:rFonts w:ascii="宋体" w:eastAsia="宋体" w:hAnsi="宋体" w:cs="宋体"/>
          <w:color w:val="231F20"/>
        </w:rPr>
        <w:t>第七章</w:t>
      </w:r>
      <w:r>
        <w:rPr>
          <w:rFonts w:ascii="宋体" w:eastAsia="宋体" w:hAnsi="宋体" w:cs="宋体"/>
          <w:color w:val="231F20"/>
          <w:sz w:val="24"/>
          <w:szCs w:val="24"/>
        </w:rPr>
        <w:tab/>
      </w:r>
      <w:r>
        <w:rPr>
          <w:rFonts w:ascii="宋体" w:eastAsia="宋体" w:hAnsi="宋体" w:cs="宋体"/>
          <w:color w:val="231F20"/>
        </w:rPr>
        <w:t>供水服务</w:t>
      </w:r>
    </w:p>
    <w:p>
      <w:pPr>
        <w:widowControl w:val="0"/>
        <w:spacing w:before="8" w:after="0"/>
        <w:rPr>
          <w:rFonts w:ascii="Times New Roman" w:eastAsia="Times New Roman" w:hAnsi="Times New Roman" w:cs="Times New Roman"/>
          <w:sz w:val="16"/>
          <w:szCs w:val="16"/>
        </w:rPr>
      </w:pPr>
    </w:p>
    <w:p>
      <w:pPr>
        <w:widowControl w:val="0"/>
        <w:tabs>
          <w:tab w:val="left" w:pos="1657"/>
        </w:tabs>
        <w:spacing w:before="1"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第九十条</w:t>
      </w:r>
      <w:r>
        <w:rPr>
          <w:rFonts w:ascii="宋体" w:eastAsia="宋体" w:hAnsi="宋体" w:cs="宋体"/>
          <w:color w:val="231F20"/>
          <w:sz w:val="22"/>
          <w:szCs w:val="22"/>
        </w:rPr>
        <w:tab/>
      </w:r>
      <w:r>
        <w:rPr>
          <w:rFonts w:ascii="宋体" w:eastAsia="宋体" w:hAnsi="宋体" w:cs="宋体"/>
          <w:color w:val="231F20"/>
          <w:sz w:val="22"/>
          <w:szCs w:val="22"/>
        </w:rPr>
        <w:t>乙方应按照适用法律在特许经营区域范围从事供水服务。</w:t>
      </w:r>
    </w:p>
    <w:p>
      <w:pPr>
        <w:widowControl w:val="0"/>
        <w:spacing w:before="83" w:after="0" w:line="305" w:lineRule="auto"/>
        <w:ind w:left="117" w:right="112"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第九十一条 </w:t>
      </w:r>
      <w:r>
        <w:rPr>
          <w:rFonts w:ascii="宋体" w:eastAsia="宋体" w:hAnsi="宋体" w:cs="宋体"/>
          <w:color w:val="231F20"/>
          <w:sz w:val="22"/>
          <w:szCs w:val="22"/>
        </w:rPr>
        <w:t>由于城市规划要求，甲方需要乙方提供另外供水服务，甲、乙双方应进行协商，努力就修改本协议达成共识。</w:t>
      </w:r>
    </w:p>
    <w:p>
      <w:pPr>
        <w:widowControl w:val="0"/>
        <w:spacing w:before="14" w:after="0" w:line="305" w:lineRule="auto"/>
        <w:ind w:left="1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第九十二条 </w:t>
      </w:r>
      <w:r>
        <w:rPr>
          <w:rFonts w:ascii="宋体" w:eastAsia="宋体" w:hAnsi="宋体" w:cs="宋体"/>
          <w:color w:val="231F20"/>
          <w:sz w:val="22"/>
          <w:szCs w:val="22"/>
        </w:rPr>
        <w:t>乙方应保障每日 24 小时的连续供水服务，在因扩建及设施检修需停止供水服务时，应提前 24 小时通知用水户，因发生紧急事故或不可抗力，不能提前通知的，应在抢修的同时通知用水单位和个人，尽快恢复正常供水。停水时间必须在附件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供水服务标准》规定的期限内。出现或可能出现下列情况时：</w:t>
      </w:r>
    </w:p>
    <w:p>
      <w:pPr>
        <w:widowControl w:val="0"/>
        <w:tabs>
          <w:tab w:val="left" w:pos="6028"/>
        </w:tabs>
        <w:spacing w:before="20"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29"/>
          <w:sz w:val="22"/>
          <w:szCs w:val="22"/>
        </w:rPr>
        <w:t>1）</w:t>
      </w:r>
      <w:r>
        <w:rPr>
          <w:rFonts w:ascii="宋体" w:eastAsia="宋体" w:hAnsi="宋体" w:cs="宋体"/>
          <w:color w:val="231F20"/>
          <w:sz w:val="22"/>
          <w:szCs w:val="22"/>
        </w:rPr>
        <w:t>一次暂停供水时间超过十二小时的，应当提前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日报告并取得甲方同意；</w:t>
      </w:r>
    </w:p>
    <w:p>
      <w:pPr>
        <w:widowControl w:val="0"/>
        <w:tabs>
          <w:tab w:val="left" w:pos="2791"/>
        </w:tabs>
        <w:spacing w:before="89" w:after="0"/>
        <w:ind w:left="4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5"/>
          <w:sz w:val="22"/>
          <w:szCs w:val="22"/>
        </w:rPr>
        <w:t>2）</w:t>
      </w:r>
      <w:r>
        <w:rPr>
          <w:rFonts w:ascii="宋体" w:eastAsia="宋体" w:hAnsi="宋体" w:cs="宋体"/>
          <w:color w:val="231F20"/>
          <w:spacing w:val="7"/>
          <w:sz w:val="22"/>
          <w:szCs w:val="22"/>
        </w:rPr>
        <w:t>需要对直</w:t>
      </w:r>
      <w:r>
        <w:rPr>
          <w:rFonts w:ascii="宋体" w:eastAsia="宋体" w:hAnsi="宋体" w:cs="宋体"/>
          <w:color w:val="231F20"/>
          <w:sz w:val="22"/>
          <w:szCs w:val="22"/>
        </w:rPr>
        <w:t>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7"/>
          <w:sz w:val="22"/>
          <w:szCs w:val="22"/>
        </w:rPr>
        <w:t>毫米以上市政主干管进行维</w:t>
      </w:r>
      <w:r>
        <w:rPr>
          <w:rFonts w:ascii="宋体" w:eastAsia="宋体" w:hAnsi="宋体" w:cs="宋体"/>
          <w:color w:val="231F20"/>
          <w:sz w:val="22"/>
          <w:szCs w:val="22"/>
        </w:rPr>
        <w:t>修</w:t>
      </w:r>
      <w:r>
        <w:rPr>
          <w:rFonts w:ascii="宋体" w:eastAsia="宋体" w:hAnsi="宋体" w:cs="宋体"/>
          <w:color w:val="231F20"/>
          <w:spacing w:val="7"/>
          <w:sz w:val="22"/>
          <w:szCs w:val="22"/>
        </w:rPr>
        <w:t>、造成供水影响较大</w:t>
      </w:r>
      <w:r>
        <w:rPr>
          <w:rFonts w:ascii="宋体" w:eastAsia="宋体" w:hAnsi="宋体" w:cs="宋体"/>
          <w:color w:val="231F20"/>
          <w:sz w:val="22"/>
          <w:szCs w:val="22"/>
        </w:rPr>
        <w:t>的</w:t>
      </w:r>
      <w:r>
        <w:rPr>
          <w:rFonts w:ascii="宋体" w:eastAsia="宋体" w:hAnsi="宋体" w:cs="宋体"/>
          <w:color w:val="231F20"/>
          <w:spacing w:val="7"/>
          <w:sz w:val="22"/>
          <w:szCs w:val="22"/>
        </w:rPr>
        <w:t>，应当提前</w:t>
      </w:r>
    </w:p>
    <w:p>
      <w:pPr>
        <w:widowControl w:val="0"/>
        <w:tabs>
          <w:tab w:val="left" w:pos="777"/>
        </w:tabs>
        <w:spacing w:before="89" w:after="0"/>
        <w:ind w:left="117"/>
        <w:jc w:val="both"/>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日报告并取得甲方同意；</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3）直接影响供水的重要设施、设备发生事故的，应当在发生事故后一小时内报告；</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4）由于不可抗力或者突发事故造成临时停水超过十二小时的，应当在发生事故后一小时</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ind w:left="117"/>
        <w:rPr>
          <w:rFonts w:ascii="Times New Roman" w:eastAsia="Times New Roman" w:hAnsi="Times New Roman" w:cs="Times New Roman"/>
          <w:sz w:val="22"/>
          <w:szCs w:val="22"/>
        </w:rPr>
      </w:pPr>
      <w:r>
        <w:rPr>
          <w:rFonts w:ascii="宋体" w:eastAsia="宋体" w:hAnsi="宋体" w:cs="宋体"/>
          <w:color w:val="231F20"/>
          <w:sz w:val="22"/>
          <w:szCs w:val="22"/>
        </w:rPr>
        <w:t>内报告并采取临时供水措施。</w:t>
      </w:r>
    </w:p>
    <w:p>
      <w:pPr>
        <w:widowControl w:val="0"/>
        <w:tabs>
          <w:tab w:val="left" w:pos="1885"/>
          <w:tab w:val="left" w:pos="4649"/>
        </w:tabs>
        <w:spacing w:before="83" w:after="0" w:line="305" w:lineRule="auto"/>
        <w:ind w:left="117" w:right="214"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第九十三条</w:t>
      </w:r>
      <w:r>
        <w:rPr>
          <w:rFonts w:ascii="宋体" w:eastAsia="宋体" w:hAnsi="宋体" w:cs="宋体"/>
          <w:color w:val="231F20"/>
          <w:sz w:val="22"/>
          <w:szCs w:val="22"/>
        </w:rPr>
        <w:tab/>
      </w:r>
      <w:r>
        <w:rPr>
          <w:rFonts w:ascii="宋体" w:eastAsia="宋体" w:hAnsi="宋体" w:cs="宋体"/>
          <w:color w:val="231F20"/>
          <w:sz w:val="22"/>
          <w:szCs w:val="22"/>
        </w:rPr>
        <w:t>乙方应按照本协议附件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供水服务标准</w:t>
      </w:r>
      <w:r>
        <w:rPr>
          <w:rFonts w:ascii="宋体" w:eastAsia="宋体" w:hAnsi="宋体" w:cs="宋体"/>
          <w:color w:val="231F20"/>
          <w:spacing w:val="-110"/>
          <w:sz w:val="22"/>
          <w:szCs w:val="22"/>
        </w:rPr>
        <w:t>》</w:t>
      </w:r>
      <w:r>
        <w:rPr>
          <w:rFonts w:ascii="宋体" w:eastAsia="宋体" w:hAnsi="宋体" w:cs="宋体"/>
          <w:color w:val="231F20"/>
          <w:sz w:val="22"/>
          <w:szCs w:val="22"/>
        </w:rPr>
        <w:t>，实施规范化供水服务，向社 会公开水质、水量、水压等涉及供水服务的各项服务指标，接受社会的监督。</w:t>
      </w:r>
    </w:p>
    <w:p>
      <w:pPr>
        <w:widowControl w:val="0"/>
        <w:tabs>
          <w:tab w:val="left" w:pos="1884"/>
        </w:tabs>
        <w:spacing w:before="15"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第九十四条</w:t>
      </w:r>
      <w:r>
        <w:rPr>
          <w:rFonts w:ascii="宋体" w:eastAsia="宋体" w:hAnsi="宋体" w:cs="宋体"/>
          <w:color w:val="231F20"/>
          <w:sz w:val="22"/>
          <w:szCs w:val="22"/>
        </w:rPr>
        <w:tab/>
      </w:r>
      <w:r>
        <w:rPr>
          <w:rFonts w:ascii="宋体" w:eastAsia="宋体" w:hAnsi="宋体" w:cs="宋体"/>
          <w:color w:val="231F20"/>
          <w:sz w:val="22"/>
          <w:szCs w:val="22"/>
        </w:rPr>
        <w:t>乙方必须建立、健全水质监测制度，保证城市供水水质符合中国国家标准和 其他相关标准。</w:t>
      </w:r>
    </w:p>
    <w:p>
      <w:pPr>
        <w:widowControl w:val="0"/>
        <w:tabs>
          <w:tab w:val="left" w:pos="1921"/>
        </w:tabs>
        <w:spacing w:before="15" w:after="0" w:line="305" w:lineRule="auto"/>
        <w:ind w:left="117" w:right="104" w:firstLine="440"/>
        <w:rPr>
          <w:rFonts w:ascii="Times New Roman" w:eastAsia="Times New Roman" w:hAnsi="Times New Roman" w:cs="Times New Roman"/>
          <w:sz w:val="22"/>
          <w:szCs w:val="22"/>
        </w:rPr>
      </w:pPr>
      <w:r>
        <w:rPr>
          <w:rFonts w:ascii="宋体" w:eastAsia="宋体" w:hAnsi="宋体" w:cs="宋体"/>
          <w:color w:val="231F20"/>
          <w:spacing w:val="6"/>
          <w:sz w:val="22"/>
          <w:szCs w:val="22"/>
        </w:rPr>
        <w:t>第九十五</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6"/>
          <w:sz w:val="22"/>
          <w:szCs w:val="22"/>
        </w:rPr>
        <w:t>乙方应建立原水水质监测制</w:t>
      </w:r>
      <w:r>
        <w:rPr>
          <w:rFonts w:ascii="宋体" w:eastAsia="宋体" w:hAnsi="宋体" w:cs="宋体"/>
          <w:color w:val="231F20"/>
          <w:sz w:val="22"/>
          <w:szCs w:val="22"/>
        </w:rPr>
        <w:t>度</w:t>
      </w:r>
      <w:r>
        <w:rPr>
          <w:rFonts w:ascii="宋体" w:eastAsia="宋体" w:hAnsi="宋体" w:cs="宋体"/>
          <w:color w:val="231F20"/>
          <w:spacing w:val="6"/>
          <w:sz w:val="22"/>
          <w:szCs w:val="22"/>
        </w:rPr>
        <w:t>。对取用地表水原水的浊</w:t>
      </w:r>
      <w:r>
        <w:rPr>
          <w:rFonts w:ascii="宋体" w:eastAsia="宋体" w:hAnsi="宋体" w:cs="宋体"/>
          <w:color w:val="231F20"/>
          <w:sz w:val="22"/>
          <w:szCs w:val="22"/>
        </w:rPr>
        <w:t>度、PH</w:t>
      </w:r>
      <w:r>
        <w:rPr>
          <w:rFonts w:ascii="宋体" w:eastAsia="宋体" w:hAnsi="宋体" w:cs="宋体"/>
          <w:color w:val="231F20"/>
          <w:spacing w:val="26"/>
          <w:sz w:val="22"/>
          <w:szCs w:val="22"/>
        </w:rPr>
        <w:t xml:space="preserve"> </w:t>
      </w:r>
      <w:r>
        <w:rPr>
          <w:rFonts w:ascii="宋体" w:eastAsia="宋体" w:hAnsi="宋体" w:cs="宋体"/>
          <w:color w:val="231F20"/>
          <w:sz w:val="22"/>
          <w:szCs w:val="22"/>
        </w:rPr>
        <w:t>值</w:t>
      </w:r>
      <w:r>
        <w:rPr>
          <w:rFonts w:ascii="宋体" w:eastAsia="宋体" w:hAnsi="宋体" w:cs="宋体"/>
          <w:color w:val="231F20"/>
          <w:spacing w:val="6"/>
          <w:sz w:val="22"/>
          <w:szCs w:val="22"/>
        </w:rPr>
        <w:t>、温</w:t>
      </w:r>
      <w:r>
        <w:rPr>
          <w:rFonts w:ascii="宋体" w:eastAsia="宋体" w:hAnsi="宋体" w:cs="宋体"/>
          <w:color w:val="231F20"/>
          <w:sz w:val="22"/>
          <w:szCs w:val="22"/>
        </w:rPr>
        <w:t>度、色度等项目应每</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日进行检测</w:t>
      </w:r>
      <w:r>
        <w:rPr>
          <w:rFonts w:ascii="宋体" w:eastAsia="宋体" w:hAnsi="宋体" w:cs="宋体"/>
          <w:color w:val="231F20"/>
          <w:spacing w:val="-52"/>
          <w:sz w:val="22"/>
          <w:szCs w:val="22"/>
        </w:rPr>
        <w:t>；</w:t>
      </w:r>
      <w:r>
        <w:rPr>
          <w:rFonts w:ascii="宋体" w:eastAsia="宋体" w:hAnsi="宋体" w:cs="宋体"/>
          <w:color w:val="231F20"/>
          <w:sz w:val="22"/>
          <w:szCs w:val="22"/>
        </w:rPr>
        <w:t>对取用地下水的原水水质应每</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日进行检测。对本地 区原水需要特别监测的项目，也可列入检测范围，根据需要增加监测次数。</w:t>
      </w:r>
    </w:p>
    <w:p>
      <w:pPr>
        <w:widowControl w:val="0"/>
        <w:tabs>
          <w:tab w:val="left" w:pos="1884"/>
        </w:tabs>
        <w:spacing w:before="15"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第九十六条</w:t>
      </w:r>
      <w:r>
        <w:rPr>
          <w:rFonts w:ascii="宋体" w:eastAsia="宋体" w:hAnsi="宋体" w:cs="宋体"/>
          <w:color w:val="231F20"/>
          <w:sz w:val="22"/>
          <w:szCs w:val="22"/>
        </w:rPr>
        <w:tab/>
      </w:r>
      <w:r>
        <w:rPr>
          <w:rFonts w:ascii="宋体" w:eastAsia="宋体" w:hAnsi="宋体" w:cs="宋体"/>
          <w:color w:val="231F20"/>
          <w:sz w:val="22"/>
          <w:szCs w:val="22"/>
        </w:rPr>
        <w:t>乙方应对出厂水和管网水进行检测。水质的检测项目、检测频率及采样点的 设置应符合中国国家标准和其他相关标准。</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第九十七条</w:t>
      </w:r>
      <w:r>
        <w:rPr>
          <w:rFonts w:ascii="宋体" w:eastAsia="宋体" w:hAnsi="宋体" w:cs="宋体"/>
          <w:color w:val="231F20"/>
          <w:sz w:val="22"/>
          <w:szCs w:val="22"/>
        </w:rPr>
        <w:tab/>
      </w:r>
      <w:r>
        <w:rPr>
          <w:rFonts w:ascii="宋体" w:eastAsia="宋体" w:hAnsi="宋体" w:cs="宋体"/>
          <w:color w:val="231F20"/>
          <w:sz w:val="22"/>
          <w:szCs w:val="22"/>
        </w:rPr>
        <w:t>乙方发现水质问题，应及时通知甲方。</w:t>
      </w:r>
    </w:p>
    <w:p>
      <w:pPr>
        <w:widowControl w:val="0"/>
        <w:tabs>
          <w:tab w:val="left" w:pos="1884"/>
        </w:tabs>
        <w:spacing w:before="83"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第九十八条</w:t>
      </w:r>
      <w:r>
        <w:rPr>
          <w:rFonts w:ascii="宋体" w:eastAsia="宋体" w:hAnsi="宋体" w:cs="宋体"/>
          <w:color w:val="231F20"/>
          <w:sz w:val="22"/>
          <w:szCs w:val="22"/>
        </w:rPr>
        <w:tab/>
      </w:r>
      <w:r>
        <w:rPr>
          <w:rFonts w:ascii="宋体" w:eastAsia="宋体" w:hAnsi="宋体" w:cs="宋体"/>
          <w:color w:val="231F20"/>
          <w:sz w:val="22"/>
          <w:szCs w:val="22"/>
        </w:rPr>
        <w:t>甲方对乙方的供水水质进行全面监督检查并进行评估。乙方必须允许甲方代 理人或代表进入供水工程，并配合甲方代理人或代表进行水质监督和检查活动。</w:t>
      </w:r>
    </w:p>
    <w:p>
      <w:pPr>
        <w:widowControl w:val="0"/>
        <w:tabs>
          <w:tab w:val="left" w:pos="187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第九十九条</w:t>
      </w:r>
      <w:r>
        <w:rPr>
          <w:rFonts w:ascii="宋体" w:eastAsia="宋体" w:hAnsi="宋体" w:cs="宋体"/>
          <w:color w:val="231F20"/>
          <w:sz w:val="22"/>
          <w:szCs w:val="22"/>
        </w:rPr>
        <w:tab/>
      </w:r>
      <w:r>
        <w:rPr>
          <w:rFonts w:ascii="宋体" w:eastAsia="宋体" w:hAnsi="宋体" w:cs="宋体"/>
          <w:color w:val="231F20"/>
          <w:sz w:val="22"/>
          <w:szCs w:val="22"/>
        </w:rPr>
        <w:t>乙方必须按照适用法律设置管网测压点，保证供水管网压力符合相应标准。</w:t>
      </w:r>
    </w:p>
    <w:p>
      <w:pPr>
        <w:widowControl w:val="0"/>
        <w:spacing w:before="83" w:after="0" w:line="305" w:lineRule="auto"/>
        <w:ind w:left="117" w:right="2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第一百条 </w:t>
      </w:r>
      <w:r>
        <w:rPr>
          <w:rFonts w:ascii="宋体" w:eastAsia="宋体" w:hAnsi="宋体" w:cs="宋体"/>
          <w:color w:val="231F20"/>
          <w:sz w:val="22"/>
          <w:szCs w:val="22"/>
        </w:rPr>
        <w:t>乙方提供的供水服务，必须全部按表计量收费。乙方可以委托物业管理单位对用户实行抄表服务，但不免除自己应承担的供水责任。在同一供水服务范围内，乙方应保证同类用户交纳同一水费、接受同一供水服务。</w:t>
      </w:r>
    </w:p>
    <w:p>
      <w:pPr>
        <w:widowControl w:val="0"/>
        <w:tabs>
          <w:tab w:val="left" w:pos="209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第一百零一条</w:t>
      </w:r>
      <w:r>
        <w:rPr>
          <w:rFonts w:ascii="宋体" w:eastAsia="宋体" w:hAnsi="宋体" w:cs="宋体"/>
          <w:color w:val="231F20"/>
          <w:sz w:val="22"/>
          <w:szCs w:val="22"/>
        </w:rPr>
        <w:tab/>
      </w:r>
      <w:r>
        <w:rPr>
          <w:rFonts w:ascii="宋体" w:eastAsia="宋体" w:hAnsi="宋体" w:cs="宋体"/>
          <w:color w:val="231F20"/>
          <w:sz w:val="22"/>
          <w:szCs w:val="22"/>
        </w:rPr>
        <w:t>乙方应按有关规定与用户签订《城市供水用水合同</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tabs>
          <w:tab w:val="left" w:pos="2105"/>
        </w:tabs>
        <w:spacing w:before="82"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第一百零二条</w:t>
      </w:r>
      <w:r>
        <w:rPr>
          <w:rFonts w:ascii="宋体" w:eastAsia="宋体" w:hAnsi="宋体" w:cs="宋体"/>
          <w:color w:val="231F20"/>
          <w:sz w:val="22"/>
          <w:szCs w:val="22"/>
        </w:rPr>
        <w:tab/>
      </w:r>
      <w:r>
        <w:rPr>
          <w:rFonts w:ascii="宋体" w:eastAsia="宋体" w:hAnsi="宋体" w:cs="宋体"/>
          <w:color w:val="231F20"/>
          <w:sz w:val="22"/>
          <w:szCs w:val="22"/>
        </w:rPr>
        <w:t>中国法律另有规定的除外，乙方不得拒绝或停止向特许经营区域范围内符 合城市规划及用水地点具备供水条件的用户供水。</w:t>
      </w:r>
    </w:p>
    <w:p>
      <w:pPr>
        <w:widowControl w:val="0"/>
        <w:tabs>
          <w:tab w:val="left" w:pos="2105"/>
        </w:tabs>
        <w:spacing w:before="14"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第一百零三条</w:t>
      </w:r>
      <w:r>
        <w:rPr>
          <w:rFonts w:ascii="宋体" w:eastAsia="宋体" w:hAnsi="宋体" w:cs="宋体"/>
          <w:color w:val="231F20"/>
          <w:sz w:val="22"/>
          <w:szCs w:val="22"/>
        </w:rPr>
        <w:tab/>
      </w:r>
      <w:r>
        <w:rPr>
          <w:rFonts w:ascii="宋体" w:eastAsia="宋体" w:hAnsi="宋体" w:cs="宋体"/>
          <w:color w:val="231F20"/>
          <w:sz w:val="22"/>
          <w:szCs w:val="22"/>
        </w:rPr>
        <w:t>按照适用法律，乙方应向社会公布用水申请程序，并有义务向办理用水申 请手续的用户提供咨询服务。</w:t>
      </w:r>
    </w:p>
    <w:p>
      <w:pPr>
        <w:widowControl w:val="0"/>
        <w:tabs>
          <w:tab w:val="left" w:pos="209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第一百零四条</w:t>
      </w:r>
      <w:r>
        <w:rPr>
          <w:rFonts w:ascii="宋体" w:eastAsia="宋体" w:hAnsi="宋体" w:cs="宋体"/>
          <w:color w:val="231F20"/>
          <w:sz w:val="22"/>
          <w:szCs w:val="22"/>
        </w:rPr>
        <w:tab/>
      </w:r>
      <w:r>
        <w:rPr>
          <w:rFonts w:ascii="宋体" w:eastAsia="宋体" w:hAnsi="宋体" w:cs="宋体"/>
          <w:color w:val="231F20"/>
          <w:sz w:val="22"/>
          <w:szCs w:val="22"/>
        </w:rPr>
        <w:t>除水费及政府明文规定的收费外，乙方不得向用户收取其他任何费用。</w:t>
      </w:r>
    </w:p>
    <w:p>
      <w:pPr>
        <w:widowControl w:val="0"/>
        <w:tabs>
          <w:tab w:val="left" w:pos="2097"/>
        </w:tabs>
        <w:spacing w:before="82"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第一百零五条</w:t>
      </w:r>
      <w:r>
        <w:rPr>
          <w:rFonts w:ascii="宋体" w:eastAsia="宋体" w:hAnsi="宋体" w:cs="宋体"/>
          <w:color w:val="231F20"/>
          <w:sz w:val="22"/>
          <w:szCs w:val="22"/>
        </w:rPr>
        <w:tab/>
      </w:r>
      <w:r>
        <w:rPr>
          <w:rFonts w:ascii="宋体" w:eastAsia="宋体" w:hAnsi="宋体" w:cs="宋体"/>
          <w:color w:val="231F20"/>
          <w:sz w:val="22"/>
          <w:szCs w:val="22"/>
        </w:rPr>
        <w:t>乙方须建立营业规章并报甲方备案。</w:t>
      </w:r>
    </w:p>
    <w:p>
      <w:pPr>
        <w:widowControl w:val="0"/>
        <w:tabs>
          <w:tab w:val="left" w:pos="2105"/>
        </w:tabs>
        <w:spacing w:before="82"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第一百零六条</w:t>
      </w:r>
      <w:r>
        <w:rPr>
          <w:rFonts w:ascii="宋体" w:eastAsia="宋体" w:hAnsi="宋体" w:cs="宋体"/>
          <w:color w:val="231F20"/>
          <w:sz w:val="22"/>
          <w:szCs w:val="22"/>
        </w:rPr>
        <w:tab/>
      </w:r>
      <w:r>
        <w:rPr>
          <w:rFonts w:ascii="宋体" w:eastAsia="宋体" w:hAnsi="宋体" w:cs="宋体"/>
          <w:color w:val="231F20"/>
          <w:sz w:val="22"/>
          <w:szCs w:val="22"/>
        </w:rPr>
        <w:t>按照甲方的要求，乙方应随时向甲方提供有关供水服务的书面报告，并作 详细的说明。</w:t>
      </w:r>
    </w:p>
    <w:p>
      <w:pPr>
        <w:widowControl w:val="0"/>
        <w:spacing w:before="176" w:after="0"/>
        <w:ind w:right="98"/>
        <w:jc w:val="center"/>
        <w:rPr>
          <w:rFonts w:ascii="Times New Roman" w:eastAsia="Times New Roman" w:hAnsi="Times New Roman" w:cs="Times New Roman"/>
        </w:rPr>
      </w:pPr>
      <w:r>
        <w:rPr>
          <w:rFonts w:ascii="宋体" w:eastAsia="宋体" w:hAnsi="宋体" w:cs="宋体"/>
          <w:color w:val="231F20"/>
        </w:rPr>
        <w:t>第八章 收费</w:t>
      </w:r>
    </w:p>
    <w:p>
      <w:pPr>
        <w:widowControl w:val="0"/>
        <w:spacing w:before="8" w:after="0"/>
        <w:rPr>
          <w:rFonts w:ascii="Times New Roman" w:eastAsia="Times New Roman" w:hAnsi="Times New Roman" w:cs="Times New Roman"/>
          <w:sz w:val="16"/>
          <w:szCs w:val="16"/>
        </w:rPr>
      </w:pPr>
    </w:p>
    <w:p>
      <w:pPr>
        <w:widowControl w:val="0"/>
        <w:tabs>
          <w:tab w:val="left" w:pos="2107"/>
          <w:tab w:val="left" w:pos="8523"/>
        </w:tabs>
        <w:spacing w:before="0"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第一百零七条</w:t>
      </w:r>
      <w:r>
        <w:rPr>
          <w:rFonts w:ascii="宋体" w:eastAsia="宋体" w:hAnsi="宋体" w:cs="宋体"/>
          <w:color w:val="231F20"/>
          <w:sz w:val="22"/>
          <w:szCs w:val="22"/>
        </w:rPr>
        <w:tab/>
      </w:r>
      <w:r>
        <w:rPr>
          <w:rFonts w:ascii="宋体" w:eastAsia="宋体" w:hAnsi="宋体" w:cs="宋体"/>
          <w:color w:val="231F20"/>
          <w:sz w:val="22"/>
          <w:szCs w:val="22"/>
        </w:rPr>
        <w:t>乙方向公众用户供水的价格实行政府定价。乙方按照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市人民 政府批准的收费标准向其服务范围内的用水户收取费用。</w:t>
      </w:r>
    </w:p>
    <w:p>
      <w:pPr>
        <w:widowControl w:val="0"/>
        <w:tabs>
          <w:tab w:val="left" w:pos="4982"/>
          <w:tab w:val="left" w:pos="7859"/>
        </w:tabs>
        <w:spacing w:before="21" w:after="0" w:line="305" w:lineRule="auto"/>
        <w:ind w:left="117" w:right="213"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本协议生效日时的综合水价是每立方米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元。生活用水每立方米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元，行政事业 用水每立方米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元，工业用水每立方米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元，经营服务用水每立方米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元，特种 行业用水每立方米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元</w:t>
      </w:r>
      <w:r>
        <w:rPr>
          <w:rFonts w:ascii="宋体" w:eastAsia="宋体" w:hAnsi="宋体" w:cs="宋体"/>
          <w:color w:val="231F20"/>
          <w:spacing w:val="-110"/>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本条适用于乙方直接向公众供水的情况）</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205"/>
        </w:tabs>
        <w:spacing w:before="18" w:after="0" w:line="305" w:lineRule="auto"/>
        <w:ind w:left="217" w:right="215" w:firstLine="440"/>
        <w:rPr>
          <w:rFonts w:ascii="Times New Roman" w:eastAsia="Times New Roman" w:hAnsi="Times New Roman" w:cs="Times New Roman"/>
          <w:sz w:val="22"/>
          <w:szCs w:val="22"/>
        </w:rPr>
      </w:pPr>
      <w:r>
        <w:rPr>
          <w:rFonts w:ascii="宋体" w:eastAsia="宋体" w:hAnsi="宋体" w:cs="宋体"/>
          <w:color w:val="231F20"/>
          <w:sz w:val="22"/>
          <w:szCs w:val="22"/>
        </w:rPr>
        <w:t>第一百零八条</w:t>
      </w:r>
      <w:r>
        <w:rPr>
          <w:rFonts w:ascii="宋体" w:eastAsia="宋体" w:hAnsi="宋体" w:cs="宋体"/>
          <w:color w:val="231F20"/>
          <w:sz w:val="22"/>
          <w:szCs w:val="22"/>
        </w:rPr>
        <w:tab/>
      </w:r>
      <w:r>
        <w:rPr>
          <w:rFonts w:ascii="宋体" w:eastAsia="宋体" w:hAnsi="宋体" w:cs="宋体"/>
          <w:color w:val="231F20"/>
          <w:sz w:val="22"/>
          <w:szCs w:val="22"/>
        </w:rPr>
        <w:t>不同用水性质的用水共用一只计量水表时，除另有规定外，按从高使用水 价计收水费</w:t>
      </w:r>
      <w:r>
        <w:rPr>
          <w:rFonts w:ascii="宋体" w:eastAsia="宋体" w:hAnsi="宋体" w:cs="宋体"/>
          <w:color w:val="231F20"/>
          <w:spacing w:val="-110"/>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本条适用于乙方直接向公众供水的情况）</w:t>
      </w:r>
    </w:p>
    <w:p>
      <w:pPr>
        <w:widowControl w:val="0"/>
        <w:tabs>
          <w:tab w:val="left" w:pos="2197"/>
        </w:tabs>
        <w:spacing w:before="15"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第一百零九条</w:t>
      </w:r>
      <w:r>
        <w:rPr>
          <w:rFonts w:ascii="宋体" w:eastAsia="宋体" w:hAnsi="宋体" w:cs="宋体"/>
          <w:color w:val="231F20"/>
          <w:sz w:val="22"/>
          <w:szCs w:val="22"/>
        </w:rPr>
        <w:tab/>
      </w:r>
      <w:r>
        <w:rPr>
          <w:rFonts w:ascii="宋体" w:eastAsia="宋体" w:hAnsi="宋体" w:cs="宋体"/>
          <w:color w:val="231F20"/>
          <w:sz w:val="22"/>
          <w:szCs w:val="22"/>
        </w:rPr>
        <w:t>水费结算方式按照适用法律，实行周期抄验水表并结算水费。</w:t>
      </w:r>
    </w:p>
    <w:p>
      <w:pPr>
        <w:widowControl w:val="0"/>
        <w:tabs>
          <w:tab w:val="left" w:pos="2229"/>
          <w:tab w:val="left" w:pos="8617"/>
        </w:tabs>
        <w:spacing w:before="83" w:after="0" w:line="305" w:lineRule="auto"/>
        <w:ind w:left="217" w:right="210" w:firstLine="440"/>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第一百一十</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5"/>
          <w:sz w:val="22"/>
          <w:szCs w:val="22"/>
        </w:rPr>
        <w:t>按照适用法</w:t>
      </w:r>
      <w:r>
        <w:rPr>
          <w:rFonts w:ascii="宋体" w:eastAsia="宋体" w:hAnsi="宋体" w:cs="宋体"/>
          <w:color w:val="231F20"/>
          <w:sz w:val="22"/>
          <w:szCs w:val="22"/>
        </w:rPr>
        <w:t>律</w:t>
      </w:r>
      <w:r>
        <w:rPr>
          <w:rFonts w:ascii="宋体" w:eastAsia="宋体" w:hAnsi="宋体" w:cs="宋体"/>
          <w:color w:val="231F20"/>
          <w:spacing w:val="5"/>
          <w:sz w:val="22"/>
          <w:szCs w:val="22"/>
        </w:rPr>
        <w:t>，双方同意水价调整原</w:t>
      </w:r>
      <w:r>
        <w:rPr>
          <w:rFonts w:ascii="宋体" w:eastAsia="宋体" w:hAnsi="宋体" w:cs="宋体"/>
          <w:color w:val="231F20"/>
          <w:sz w:val="22"/>
          <w:szCs w:val="22"/>
        </w:rPr>
        <w:t>则</w:t>
      </w:r>
      <w:r>
        <w:rPr>
          <w:rFonts w:ascii="宋体" w:eastAsia="宋体" w:hAnsi="宋体" w:cs="宋体"/>
          <w:color w:val="231F20"/>
          <w:spacing w:val="5"/>
          <w:sz w:val="22"/>
          <w:szCs w:val="22"/>
        </w:rPr>
        <w:t>、程</w:t>
      </w:r>
      <w:r>
        <w:rPr>
          <w:rFonts w:ascii="宋体" w:eastAsia="宋体" w:hAnsi="宋体" w:cs="宋体"/>
          <w:color w:val="231F20"/>
          <w:sz w:val="22"/>
          <w:szCs w:val="22"/>
        </w:rPr>
        <w:t>序</w:t>
      </w:r>
      <w:r>
        <w:rPr>
          <w:rFonts w:ascii="宋体" w:eastAsia="宋体" w:hAnsi="宋体" w:cs="宋体"/>
          <w:color w:val="231F20"/>
          <w:spacing w:val="5"/>
          <w:sz w:val="22"/>
          <w:szCs w:val="22"/>
        </w:rPr>
        <w:t>、时限在附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水价</w:t>
      </w:r>
      <w:r>
        <w:rPr>
          <w:rFonts w:ascii="宋体" w:eastAsia="宋体" w:hAnsi="宋体" w:cs="宋体"/>
          <w:color w:val="231F20"/>
          <w:sz w:val="22"/>
          <w:szCs w:val="22"/>
        </w:rPr>
        <w:t>调整协议》具体约定。</w:t>
      </w:r>
    </w:p>
    <w:p>
      <w:pPr>
        <w:widowControl w:val="0"/>
        <w:tabs>
          <w:tab w:val="left" w:pos="2427"/>
        </w:tabs>
        <w:spacing w:before="14" w:after="0" w:line="305" w:lineRule="auto"/>
        <w:ind w:left="217" w:right="216" w:firstLine="439"/>
        <w:rPr>
          <w:rFonts w:ascii="Times New Roman" w:eastAsia="Times New Roman" w:hAnsi="Times New Roman" w:cs="Times New Roman"/>
          <w:sz w:val="22"/>
          <w:szCs w:val="22"/>
        </w:rPr>
      </w:pPr>
      <w:r>
        <w:rPr>
          <w:rFonts w:ascii="宋体" w:eastAsia="宋体" w:hAnsi="宋体" w:cs="宋体"/>
          <w:color w:val="231F20"/>
          <w:sz w:val="22"/>
          <w:szCs w:val="22"/>
        </w:rPr>
        <w:t>第一百一十一条</w:t>
      </w:r>
      <w:r>
        <w:rPr>
          <w:rFonts w:ascii="宋体" w:eastAsia="宋体" w:hAnsi="宋体" w:cs="宋体"/>
          <w:color w:val="231F20"/>
          <w:sz w:val="22"/>
          <w:szCs w:val="22"/>
        </w:rPr>
        <w:tab/>
      </w:r>
      <w:r>
        <w:rPr>
          <w:rFonts w:ascii="宋体" w:eastAsia="宋体" w:hAnsi="宋体" w:cs="宋体"/>
          <w:color w:val="231F20"/>
          <w:sz w:val="22"/>
          <w:szCs w:val="22"/>
        </w:rPr>
        <w:t>甲方协助有关部门按照适用法律制定城市供水收费标准、收费监督政策 的调整计划。调整计划作为本协议的组成部分。</w:t>
      </w:r>
    </w:p>
    <w:p>
      <w:pPr>
        <w:widowControl w:val="0"/>
        <w:tabs>
          <w:tab w:val="left" w:pos="2495"/>
        </w:tabs>
        <w:spacing w:before="14" w:after="0"/>
        <w:ind w:left="657"/>
        <w:rPr>
          <w:rFonts w:ascii="Times New Roman" w:eastAsia="Times New Roman" w:hAnsi="Times New Roman" w:cs="Times New Roman"/>
          <w:sz w:val="22"/>
          <w:szCs w:val="22"/>
        </w:rPr>
      </w:pPr>
      <w:r>
        <w:rPr>
          <w:rFonts w:ascii="宋体" w:eastAsia="宋体" w:hAnsi="宋体" w:cs="宋体"/>
          <w:color w:val="231F20"/>
          <w:spacing w:val="10"/>
          <w:sz w:val="22"/>
          <w:szCs w:val="22"/>
        </w:rPr>
        <w:t>第一百一十二</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pacing w:val="10"/>
          <w:sz w:val="22"/>
          <w:szCs w:val="22"/>
        </w:rPr>
        <w:t>甲方有权对乙方经营成本进行监</w:t>
      </w:r>
      <w:r>
        <w:rPr>
          <w:rFonts w:ascii="宋体" w:eastAsia="宋体" w:hAnsi="宋体" w:cs="宋体"/>
          <w:color w:val="231F20"/>
          <w:sz w:val="22"/>
          <w:szCs w:val="22"/>
        </w:rPr>
        <w:t>管</w:t>
      </w:r>
      <w:r>
        <w:rPr>
          <w:rFonts w:ascii="宋体" w:eastAsia="宋体" w:hAnsi="宋体" w:cs="宋体"/>
          <w:color w:val="231F20"/>
          <w:spacing w:val="10"/>
          <w:sz w:val="22"/>
          <w:szCs w:val="22"/>
        </w:rPr>
        <w:t>，并对乙方的经营状况进行评</w:t>
      </w:r>
      <w:r>
        <w:rPr>
          <w:rFonts w:ascii="宋体" w:eastAsia="宋体" w:hAnsi="宋体" w:cs="宋体"/>
          <w:color w:val="231F20"/>
          <w:sz w:val="22"/>
          <w:szCs w:val="22"/>
        </w:rPr>
        <w:t>估。</w:t>
      </w:r>
    </w:p>
    <w:p>
      <w:pPr>
        <w:widowControl w:val="0"/>
        <w:tabs>
          <w:tab w:val="left" w:pos="5222"/>
        </w:tabs>
        <w:spacing w:before="89"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具体监管协议，各地根据实际情况在附件</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水价调整协议》中约定）</w:t>
      </w:r>
    </w:p>
    <w:p>
      <w:pPr>
        <w:widowControl w:val="0"/>
        <w:spacing w:before="89" w:after="0" w:line="305" w:lineRule="auto"/>
        <w:ind w:left="217" w:right="199" w:firstLine="440"/>
        <w:rPr>
          <w:rFonts w:ascii="Times New Roman" w:eastAsia="Times New Roman" w:hAnsi="Times New Roman" w:cs="Times New Roman"/>
          <w:sz w:val="22"/>
          <w:szCs w:val="22"/>
        </w:rPr>
      </w:pPr>
      <w:r>
        <w:rPr>
          <w:rFonts w:ascii="宋体" w:eastAsia="宋体" w:hAnsi="宋体" w:cs="宋体"/>
          <w:color w:val="231F20"/>
          <w:sz w:val="22"/>
          <w:szCs w:val="22"/>
        </w:rPr>
        <w:t>乙方因非乙方原因造成的经营成本发生重大变动时，可提出城市供水收费标准调整申请。甲方核实后应向有关部门提出调整意见。</w:t>
      </w:r>
    </w:p>
    <w:p>
      <w:pPr>
        <w:widowControl w:val="0"/>
        <w:tabs>
          <w:tab w:val="left" w:pos="3912"/>
        </w:tabs>
        <w:spacing w:before="177" w:after="0"/>
        <w:ind w:left="2952"/>
        <w:rPr>
          <w:rFonts w:ascii="Times New Roman" w:eastAsia="Times New Roman" w:hAnsi="Times New Roman" w:cs="Times New Roman"/>
          <w:sz w:val="24"/>
          <w:szCs w:val="24"/>
        </w:rPr>
      </w:pPr>
      <w:r>
        <w:rPr>
          <w:rFonts w:ascii="宋体" w:eastAsia="宋体" w:hAnsi="宋体" w:cs="宋体"/>
          <w:color w:val="231F20"/>
        </w:rPr>
        <w:t>第九章</w:t>
      </w:r>
      <w:r>
        <w:rPr>
          <w:rFonts w:ascii="宋体" w:eastAsia="宋体" w:hAnsi="宋体" w:cs="宋体"/>
          <w:color w:val="231F20"/>
          <w:sz w:val="24"/>
          <w:szCs w:val="24"/>
        </w:rPr>
        <w:tab/>
      </w:r>
      <w:r>
        <w:rPr>
          <w:rFonts w:ascii="宋体" w:eastAsia="宋体" w:hAnsi="宋体" w:cs="宋体"/>
          <w:color w:val="231F20"/>
        </w:rPr>
        <w:t>特许经营权的终止与变更</w:t>
      </w:r>
    </w:p>
    <w:p>
      <w:pPr>
        <w:widowControl w:val="0"/>
        <w:spacing w:before="8" w:after="0"/>
        <w:rPr>
          <w:rFonts w:ascii="Times New Roman" w:eastAsia="Times New Roman" w:hAnsi="Times New Roman" w:cs="Times New Roman"/>
          <w:sz w:val="16"/>
          <w:szCs w:val="16"/>
        </w:rPr>
      </w:pPr>
    </w:p>
    <w:p>
      <w:pPr>
        <w:widowControl w:val="0"/>
        <w:tabs>
          <w:tab w:val="left" w:pos="2417"/>
        </w:tabs>
        <w:spacing w:before="1" w:after="0"/>
        <w:ind w:left="657"/>
        <w:rPr>
          <w:rFonts w:ascii="Times New Roman" w:eastAsia="Times New Roman" w:hAnsi="Times New Roman" w:cs="Times New Roman"/>
          <w:sz w:val="22"/>
          <w:szCs w:val="22"/>
        </w:rPr>
      </w:pPr>
      <w:r>
        <w:rPr>
          <w:rFonts w:ascii="宋体" w:eastAsia="宋体" w:hAnsi="宋体" w:cs="宋体"/>
          <w:color w:val="231F20"/>
          <w:sz w:val="22"/>
          <w:szCs w:val="22"/>
        </w:rPr>
        <w:t>第一百一十三条</w:t>
      </w:r>
      <w:r>
        <w:rPr>
          <w:rFonts w:ascii="宋体" w:eastAsia="宋体" w:hAnsi="宋体" w:cs="宋体"/>
          <w:color w:val="231F20"/>
          <w:sz w:val="22"/>
          <w:szCs w:val="22"/>
        </w:rPr>
        <w:tab/>
      </w:r>
      <w:r>
        <w:rPr>
          <w:rFonts w:ascii="宋体" w:eastAsia="宋体" w:hAnsi="宋体" w:cs="宋体"/>
          <w:color w:val="231F20"/>
          <w:sz w:val="22"/>
          <w:szCs w:val="22"/>
        </w:rPr>
        <w:t>特许经营期满，甲方授予乙方的特许经营权终止。</w:t>
      </w:r>
    </w:p>
    <w:p>
      <w:pPr>
        <w:widowControl w:val="0"/>
        <w:tabs>
          <w:tab w:val="left" w:pos="2428"/>
          <w:tab w:val="left" w:pos="9066"/>
        </w:tabs>
        <w:spacing w:before="83" w:after="0" w:line="305" w:lineRule="auto"/>
        <w:ind w:left="2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第一百一十四条</w:t>
      </w:r>
      <w:r>
        <w:rPr>
          <w:rFonts w:ascii="宋体" w:eastAsia="宋体" w:hAnsi="宋体" w:cs="宋体"/>
          <w:color w:val="231F20"/>
          <w:sz w:val="22"/>
          <w:szCs w:val="22"/>
        </w:rPr>
        <w:tab/>
      </w:r>
      <w:r>
        <w:rPr>
          <w:rFonts w:ascii="宋体" w:eastAsia="宋体" w:hAnsi="宋体" w:cs="宋体"/>
          <w:color w:val="231F20"/>
          <w:sz w:val="22"/>
          <w:szCs w:val="22"/>
        </w:rPr>
        <w:t>在特许经营期内，乙方有下列行为之一且未在收到甲方通知后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日内纠正的，甲方有权提前通知乙方提前终止本协议：</w:t>
      </w:r>
    </w:p>
    <w:p>
      <w:pPr>
        <w:widowControl w:val="0"/>
        <w:spacing w:before="20" w:after="0"/>
        <w:ind w:left="547"/>
        <w:rPr>
          <w:rFonts w:ascii="Times New Roman" w:eastAsia="Times New Roman" w:hAnsi="Times New Roman" w:cs="Times New Roman"/>
          <w:sz w:val="22"/>
          <w:szCs w:val="22"/>
        </w:rPr>
      </w:pPr>
      <w:r>
        <w:rPr>
          <w:rFonts w:ascii="宋体" w:eastAsia="宋体" w:hAnsi="宋体" w:cs="宋体"/>
          <w:color w:val="231F20"/>
          <w:sz w:val="22"/>
          <w:szCs w:val="22"/>
        </w:rPr>
        <w:t>（ 1）擅自转让、抵押、出租特许经营权的；</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2）擅自将所经营的财产进行处置或者抵押的；</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3）因管理不善，发生重大质量、生产安全事故的；</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4）未根据本协议规定提供、更新、恢复履约保函或维护保函的；</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5）擅自停业、歇业，严重影响到社会公共利益和安全的；</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6）乙方出现第五十二条规定的放弃建设或视为放弃建设；及</w:t>
      </w:r>
    </w:p>
    <w:p>
      <w:pPr>
        <w:widowControl w:val="0"/>
        <w:spacing w:before="88" w:after="0"/>
        <w:ind w:left="547"/>
        <w:rPr>
          <w:rFonts w:ascii="Times New Roman" w:eastAsia="Times New Roman" w:hAnsi="Times New Roman" w:cs="Times New Roman"/>
          <w:sz w:val="22"/>
          <w:szCs w:val="22"/>
        </w:rPr>
      </w:pPr>
      <w:r>
        <w:rPr>
          <w:rFonts w:ascii="宋体" w:eastAsia="宋体" w:hAnsi="宋体" w:cs="宋体"/>
          <w:color w:val="231F20"/>
          <w:sz w:val="22"/>
          <w:szCs w:val="22"/>
        </w:rPr>
        <w:t>（ 7）严重违反本协议或法律禁止的其他行为。</w:t>
      </w:r>
    </w:p>
    <w:p>
      <w:pPr>
        <w:widowControl w:val="0"/>
        <w:spacing w:before="82" w:after="0" w:line="305" w:lineRule="auto"/>
        <w:ind w:left="2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第一百一十五条</w:t>
      </w:r>
      <w:r>
        <w:rPr>
          <w:rFonts w:ascii="宋体" w:eastAsia="宋体" w:hAnsi="宋体" w:cs="宋体"/>
          <w:color w:val="231F20"/>
          <w:sz w:val="22"/>
          <w:szCs w:val="22"/>
        </w:rPr>
        <w:t xml:space="preserve">  </w:t>
      </w:r>
      <w:r>
        <w:rPr>
          <w:rFonts w:ascii="宋体" w:eastAsia="宋体" w:hAnsi="宋体" w:cs="宋体"/>
          <w:color w:val="231F20"/>
          <w:sz w:val="22"/>
          <w:szCs w:val="22"/>
        </w:rPr>
        <w:t>在特许经营期内，乙方拟提前终止本协议时，应当提前向甲方提出申请。甲方应当自收到乙方申请的 3 个月内作出答复。在甲方同意提前终止协议前，乙方必须保证正常的经营与服务。</w:t>
      </w:r>
    </w:p>
    <w:p>
      <w:pPr>
        <w:widowControl w:val="0"/>
        <w:tabs>
          <w:tab w:val="left" w:pos="2427"/>
          <w:tab w:val="left" w:pos="7737"/>
        </w:tabs>
        <w:spacing w:before="14" w:after="0" w:line="305" w:lineRule="auto"/>
        <w:ind w:left="2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第一百一十六条</w:t>
      </w:r>
      <w:r>
        <w:rPr>
          <w:rFonts w:ascii="宋体" w:eastAsia="宋体" w:hAnsi="宋体" w:cs="宋体"/>
          <w:color w:val="231F20"/>
          <w:sz w:val="22"/>
          <w:szCs w:val="22"/>
        </w:rPr>
        <w:tab/>
      </w:r>
      <w:r>
        <w:rPr>
          <w:rFonts w:ascii="宋体" w:eastAsia="宋体" w:hAnsi="宋体" w:cs="宋体"/>
          <w:color w:val="231F20"/>
          <w:sz w:val="22"/>
          <w:szCs w:val="22"/>
        </w:rPr>
        <w:t>甲方有权在乙方没有任何违约行为的情况下提前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日通知乙方提前 终止本协议，但是应按照本协议支付补偿款项。</w:t>
      </w:r>
    </w:p>
    <w:p>
      <w:pPr>
        <w:widowControl w:val="0"/>
        <w:spacing w:before="14" w:after="0" w:line="305" w:lineRule="auto"/>
        <w:ind w:left="217" w:right="198" w:firstLine="439"/>
        <w:jc w:val="both"/>
        <w:rPr>
          <w:rFonts w:ascii="方正书宋_GBK" w:eastAsia="方正书宋_GBK" w:hAnsi="方正书宋_GBK" w:cs="方正书宋_GBK"/>
          <w:sz w:val="20"/>
          <w:szCs w:val="20"/>
          <w:u w:val="single"/>
        </w:rPr>
      </w:pPr>
      <w:r>
        <w:rPr>
          <w:rFonts w:ascii="宋体" w:eastAsia="宋体" w:hAnsi="宋体" w:cs="宋体"/>
          <w:color w:val="231F20"/>
          <w:spacing w:val="12"/>
          <w:sz w:val="22"/>
          <w:szCs w:val="22"/>
        </w:rPr>
        <w:t>第一百一十七</w:t>
      </w:r>
      <w:r>
        <w:rPr>
          <w:rFonts w:ascii="宋体" w:eastAsia="宋体" w:hAnsi="宋体" w:cs="宋体"/>
          <w:color w:val="231F20"/>
          <w:sz w:val="22"/>
          <w:szCs w:val="22"/>
        </w:rPr>
        <w:t>条</w:t>
      </w:r>
      <w:r>
        <w:rPr>
          <w:rFonts w:ascii="宋体" w:eastAsia="宋体" w:hAnsi="宋体" w:cs="宋体"/>
          <w:color w:val="231F20"/>
          <w:spacing w:val="17"/>
          <w:sz w:val="22"/>
          <w:szCs w:val="22"/>
        </w:rPr>
        <w:t xml:space="preserve"> </w:t>
      </w:r>
      <w:r>
        <w:rPr>
          <w:rFonts w:ascii="宋体" w:eastAsia="宋体" w:hAnsi="宋体" w:cs="宋体"/>
          <w:color w:val="231F20"/>
          <w:spacing w:val="12"/>
          <w:sz w:val="22"/>
          <w:szCs w:val="22"/>
        </w:rPr>
        <w:t>在特许经营期</w:t>
      </w:r>
      <w:r>
        <w:rPr>
          <w:rFonts w:ascii="宋体" w:eastAsia="宋体" w:hAnsi="宋体" w:cs="宋体"/>
          <w:color w:val="231F20"/>
          <w:sz w:val="22"/>
          <w:szCs w:val="22"/>
        </w:rPr>
        <w:t>内</w:t>
      </w:r>
      <w:r>
        <w:rPr>
          <w:rFonts w:ascii="宋体" w:eastAsia="宋体" w:hAnsi="宋体" w:cs="宋体"/>
          <w:color w:val="231F20"/>
          <w:spacing w:val="12"/>
          <w:sz w:val="22"/>
          <w:szCs w:val="22"/>
        </w:rPr>
        <w:t>，如甲方严重违反本协议规定且未在收到乙方通知</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日内纠正，则乙方有权通知甲方提前终止本协议。</w:t>
      </w:r>
    </w:p>
    <w:p>
      <w:pPr>
        <w:widowControl w:val="0"/>
        <w:spacing w:before="14" w:after="0" w:line="305" w:lineRule="auto"/>
        <w:ind w:left="217" w:right="107"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第一百一十八条</w:t>
      </w:r>
      <w:r>
        <w:rPr>
          <w:rFonts w:ascii="宋体" w:eastAsia="宋体" w:hAnsi="宋体" w:cs="宋体"/>
          <w:color w:val="231F20"/>
          <w:sz w:val="22"/>
          <w:szCs w:val="22"/>
        </w:rPr>
        <w:t xml:space="preserve">  </w:t>
      </w:r>
      <w:r>
        <w:rPr>
          <w:rFonts w:ascii="宋体" w:eastAsia="宋体" w:hAnsi="宋体" w:cs="宋体"/>
          <w:color w:val="231F20"/>
          <w:sz w:val="22"/>
          <w:szCs w:val="22"/>
        </w:rPr>
        <w:t>未经乙方事先的书面同意，甲方不得转让或让与其在本协议项下的全部或任何部分权利或义务。但前述规定不得妨碍甲方的分立、或其同中国政府部委、部门、机构，或代理机构，或其中国的任何行政下属机构，或任何中国国有企业或国有控股企业联合、</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213"/>
        <w:jc w:val="both"/>
        <w:rPr>
          <w:rFonts w:ascii="Times New Roman" w:eastAsia="Times New Roman" w:hAnsi="Times New Roman" w:cs="Times New Roman"/>
          <w:sz w:val="22"/>
          <w:szCs w:val="22"/>
        </w:rPr>
      </w:pPr>
      <w:r>
        <w:rPr>
          <w:rFonts w:ascii="宋体" w:eastAsia="宋体" w:hAnsi="宋体" w:cs="宋体"/>
          <w:color w:val="231F20"/>
          <w:sz w:val="22"/>
          <w:szCs w:val="22"/>
        </w:rPr>
        <w:t>兼并或重组，并且只要受让方或继承实体具有履行甲方在本协议项下义务的能力，并接受对履行甲方在本协议项下的权利和义务承担全面责任，不得妨碍甲方将其权利和义务移交给上述机构和公司。</w:t>
      </w:r>
    </w:p>
    <w:p>
      <w:pPr>
        <w:widowControl w:val="0"/>
        <w:tabs>
          <w:tab w:val="left" w:pos="2327"/>
        </w:tabs>
        <w:spacing w:before="15" w:after="0" w:line="305" w:lineRule="auto"/>
        <w:ind w:left="117" w:right="216" w:firstLine="439"/>
        <w:rPr>
          <w:rFonts w:ascii="Times New Roman" w:eastAsia="Times New Roman" w:hAnsi="Times New Roman" w:cs="Times New Roman"/>
          <w:sz w:val="22"/>
          <w:szCs w:val="22"/>
        </w:rPr>
      </w:pPr>
      <w:r>
        <w:rPr>
          <w:rFonts w:ascii="宋体" w:eastAsia="宋体" w:hAnsi="宋体" w:cs="宋体"/>
          <w:color w:val="231F20"/>
          <w:sz w:val="22"/>
          <w:szCs w:val="22"/>
        </w:rPr>
        <w:t>第一百一十九条</w:t>
      </w:r>
      <w:r>
        <w:rPr>
          <w:rFonts w:ascii="宋体" w:eastAsia="宋体" w:hAnsi="宋体" w:cs="宋体"/>
          <w:color w:val="231F20"/>
          <w:sz w:val="22"/>
          <w:szCs w:val="22"/>
        </w:rPr>
        <w:tab/>
      </w:r>
      <w:r>
        <w:rPr>
          <w:rFonts w:ascii="宋体" w:eastAsia="宋体" w:hAnsi="宋体" w:cs="宋体"/>
          <w:color w:val="231F20"/>
          <w:sz w:val="22"/>
          <w:szCs w:val="22"/>
        </w:rPr>
        <w:t>未经甲方书面同意的情况下，乙方不得转让其在本协议下的全部或任何 部分权利和义务。</w:t>
      </w:r>
    </w:p>
    <w:p>
      <w:pPr>
        <w:widowControl w:val="0"/>
        <w:tabs>
          <w:tab w:val="left" w:pos="2106"/>
        </w:tabs>
        <w:spacing w:before="15"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第一百二十条</w:t>
      </w:r>
      <w:r>
        <w:rPr>
          <w:rFonts w:ascii="宋体" w:eastAsia="宋体" w:hAnsi="宋体" w:cs="宋体"/>
          <w:color w:val="231F20"/>
          <w:sz w:val="22"/>
          <w:szCs w:val="22"/>
        </w:rPr>
        <w:tab/>
      </w:r>
      <w:r>
        <w:rPr>
          <w:rFonts w:ascii="宋体" w:eastAsia="宋体" w:hAnsi="宋体" w:cs="宋体"/>
          <w:color w:val="231F20"/>
          <w:sz w:val="22"/>
          <w:szCs w:val="22"/>
        </w:rPr>
        <w:t>除下述第一百二十一条外，乙方不得对下列各项进行抵押、质押、设置任 何留置权或担保权益，或以其他类似方式加以处置：</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1）供水工程用地的土地使用权；</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2）供水工程设施；</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3）本协议项下权利；</w:t>
      </w:r>
    </w:p>
    <w:p>
      <w:pPr>
        <w:widowControl w:val="0"/>
        <w:spacing w:before="89" w:after="0"/>
        <w:ind w:left="447"/>
        <w:rPr>
          <w:rFonts w:ascii="Times New Roman" w:eastAsia="Times New Roman" w:hAnsi="Times New Roman" w:cs="Times New Roman"/>
          <w:sz w:val="22"/>
          <w:szCs w:val="22"/>
        </w:rPr>
      </w:pPr>
      <w:r>
        <w:rPr>
          <w:rFonts w:ascii="宋体" w:eastAsia="宋体" w:hAnsi="宋体" w:cs="宋体"/>
          <w:color w:val="231F20"/>
          <w:sz w:val="22"/>
          <w:szCs w:val="22"/>
        </w:rPr>
        <w:t>（ 4）供水服务所需的乙方的任何其它资产和权利。</w:t>
      </w:r>
    </w:p>
    <w:p>
      <w:pPr>
        <w:widowControl w:val="0"/>
        <w:tabs>
          <w:tab w:val="left" w:pos="2327"/>
        </w:tabs>
        <w:spacing w:before="83"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z w:val="22"/>
          <w:szCs w:val="22"/>
        </w:rPr>
        <w:t>第一百二十一条</w:t>
      </w:r>
      <w:r>
        <w:rPr>
          <w:rFonts w:ascii="宋体" w:eastAsia="宋体" w:hAnsi="宋体" w:cs="宋体"/>
          <w:color w:val="231F20"/>
          <w:sz w:val="22"/>
          <w:szCs w:val="22"/>
        </w:rPr>
        <w:tab/>
      </w:r>
      <w:r>
        <w:rPr>
          <w:rFonts w:ascii="宋体" w:eastAsia="宋体" w:hAnsi="宋体" w:cs="宋体"/>
          <w:color w:val="231F20"/>
          <w:sz w:val="22"/>
          <w:szCs w:val="22"/>
        </w:rPr>
        <w:t>为安排供水工程项目融资，乙方有权依适用法律以其在本协议项下的权 利给贷款人提供担保，并且为贷款人的权利和利益在供水工程用地的土地使用权、供水工程设</w:t>
      </w:r>
      <w:r>
        <w:rPr>
          <w:rFonts w:ascii="宋体" w:eastAsia="宋体" w:hAnsi="宋体" w:cs="宋体"/>
          <w:color w:val="231F20"/>
          <w:spacing w:val="2"/>
          <w:sz w:val="22"/>
          <w:szCs w:val="22"/>
        </w:rPr>
        <w:t>施或供水工程和服务所需的乙方的任何其它资产和权利上设抵</w:t>
      </w:r>
      <w:r>
        <w:rPr>
          <w:rFonts w:ascii="宋体" w:eastAsia="宋体" w:hAnsi="宋体" w:cs="宋体"/>
          <w:color w:val="231F20"/>
          <w:sz w:val="22"/>
          <w:szCs w:val="22"/>
        </w:rPr>
        <w:t>押</w:t>
      </w:r>
      <w:r>
        <w:rPr>
          <w:rFonts w:ascii="宋体" w:eastAsia="宋体" w:hAnsi="宋体" w:cs="宋体"/>
          <w:color w:val="231F20"/>
          <w:spacing w:val="2"/>
          <w:sz w:val="22"/>
          <w:szCs w:val="22"/>
        </w:rPr>
        <w:t>、质</w:t>
      </w:r>
      <w:r>
        <w:rPr>
          <w:rFonts w:ascii="宋体" w:eastAsia="宋体" w:hAnsi="宋体" w:cs="宋体"/>
          <w:color w:val="231F20"/>
          <w:sz w:val="22"/>
          <w:szCs w:val="22"/>
        </w:rPr>
        <w:t>押</w:t>
      </w:r>
      <w:r>
        <w:rPr>
          <w:rFonts w:ascii="宋体" w:eastAsia="宋体" w:hAnsi="宋体" w:cs="宋体"/>
          <w:color w:val="231F20"/>
          <w:spacing w:val="2"/>
          <w:sz w:val="22"/>
          <w:szCs w:val="22"/>
        </w:rPr>
        <w:t>、留置权或担保权</w:t>
      </w:r>
      <w:r>
        <w:rPr>
          <w:rFonts w:ascii="宋体" w:eastAsia="宋体" w:hAnsi="宋体" w:cs="宋体"/>
          <w:color w:val="231F20"/>
          <w:sz w:val="22"/>
          <w:szCs w:val="22"/>
        </w:rPr>
        <w:t>益。但此类抵押、质押、担保权益设置（包括此类权益设置的变更）均须取得甲方书面同意，甲方不得不合理地拒绝同意。</w:t>
      </w:r>
    </w:p>
    <w:p>
      <w:pPr>
        <w:widowControl w:val="0"/>
        <w:tabs>
          <w:tab w:val="left" w:pos="2317"/>
          <w:tab w:val="left" w:pos="4957"/>
        </w:tabs>
        <w:spacing w:before="15" w:after="0" w:line="305"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第一百二十二条</w:t>
      </w:r>
      <w:r>
        <w:rPr>
          <w:rFonts w:ascii="宋体" w:eastAsia="宋体" w:hAnsi="宋体" w:cs="宋体"/>
          <w:color w:val="231F20"/>
          <w:sz w:val="22"/>
          <w:szCs w:val="22"/>
        </w:rPr>
        <w:tab/>
      </w:r>
      <w:r>
        <w:rPr>
          <w:rFonts w:ascii="宋体" w:eastAsia="宋体" w:hAnsi="宋体" w:cs="宋体"/>
          <w:color w:val="231F20"/>
          <w:sz w:val="22"/>
          <w:szCs w:val="22"/>
        </w:rPr>
        <w:t>乙方在开始运营日起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年后才能进行股东变更</w:t>
      </w:r>
      <w:r>
        <w:rPr>
          <w:rFonts w:ascii="宋体" w:eastAsia="宋体" w:hAnsi="宋体" w:cs="宋体"/>
          <w:color w:val="231F20"/>
          <w:spacing w:val="-115"/>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请协议各方根据具体情况协商确定，建议一般为 5 年）</w:t>
      </w:r>
    </w:p>
    <w:p>
      <w:pPr>
        <w:widowControl w:val="0"/>
        <w:tabs>
          <w:tab w:val="left" w:pos="2317"/>
        </w:tabs>
        <w:spacing w:before="15" w:after="0" w:line="305" w:lineRule="auto"/>
        <w:ind w:left="117" w:right="105" w:firstLine="440"/>
        <w:rPr>
          <w:rFonts w:ascii="Times New Roman" w:eastAsia="Times New Roman" w:hAnsi="Times New Roman" w:cs="Times New Roman"/>
          <w:sz w:val="22"/>
          <w:szCs w:val="22"/>
        </w:rPr>
      </w:pPr>
      <w:r>
        <w:rPr>
          <w:rFonts w:ascii="宋体" w:eastAsia="宋体" w:hAnsi="宋体" w:cs="宋体"/>
          <w:color w:val="231F20"/>
          <w:sz w:val="22"/>
          <w:szCs w:val="22"/>
        </w:rPr>
        <w:t>第一百二十三条</w:t>
      </w:r>
      <w:r>
        <w:rPr>
          <w:rFonts w:ascii="宋体" w:eastAsia="宋体" w:hAnsi="宋体" w:cs="宋体"/>
          <w:color w:val="231F20"/>
          <w:sz w:val="22"/>
          <w:szCs w:val="22"/>
        </w:rPr>
        <w:tab/>
      </w:r>
      <w:r>
        <w:rPr>
          <w:rFonts w:ascii="宋体" w:eastAsia="宋体" w:hAnsi="宋体" w:cs="宋体"/>
          <w:color w:val="231F20"/>
          <w:sz w:val="22"/>
          <w:szCs w:val="22"/>
        </w:rPr>
        <w:t>如因任何原因乙方主要股东发生变</w:t>
      </w:r>
      <w:r>
        <w:rPr>
          <w:rFonts w:ascii="宋体" w:eastAsia="宋体" w:hAnsi="宋体" w:cs="宋体"/>
          <w:color w:val="231F20"/>
          <w:spacing w:val="-55"/>
          <w:sz w:val="22"/>
          <w:szCs w:val="22"/>
        </w:rPr>
        <w:t>更</w:t>
      </w:r>
      <w:r>
        <w:rPr>
          <w:rFonts w:ascii="宋体" w:eastAsia="宋体" w:hAnsi="宋体" w:cs="宋体"/>
          <w:color w:val="231F20"/>
          <w:sz w:val="22"/>
          <w:szCs w:val="22"/>
        </w:rPr>
        <w:t>（实际持股数列前</w:t>
      </w:r>
      <w:r>
        <w:rPr>
          <w:rFonts w:ascii="宋体" w:eastAsia="宋体" w:hAnsi="宋体" w:cs="宋体"/>
          <w:color w:val="231F20"/>
          <w:spacing w:val="-1"/>
          <w:sz w:val="22"/>
          <w:szCs w:val="22"/>
        </w:rPr>
        <w:t xml:space="preserve"> </w:t>
      </w:r>
      <w:r>
        <w:rPr>
          <w:rFonts w:ascii="宋体" w:eastAsia="宋体" w:hAnsi="宋体" w:cs="宋体"/>
          <w:color w:val="231F20"/>
          <w:sz w:val="22"/>
          <w:szCs w:val="22"/>
        </w:rPr>
        <w:t>2</w:t>
      </w:r>
      <w:r>
        <w:rPr>
          <w:rFonts w:ascii="宋体" w:eastAsia="宋体" w:hAnsi="宋体" w:cs="宋体"/>
          <w:color w:val="231F20"/>
          <w:spacing w:val="-1"/>
          <w:sz w:val="22"/>
          <w:szCs w:val="22"/>
        </w:rPr>
        <w:t xml:space="preserve"> </w:t>
      </w:r>
      <w:r>
        <w:rPr>
          <w:rFonts w:ascii="宋体" w:eastAsia="宋体" w:hAnsi="宋体" w:cs="宋体"/>
          <w:color w:val="231F20"/>
          <w:sz w:val="22"/>
          <w:szCs w:val="22"/>
        </w:rPr>
        <w:t>位的股东变更，包括通过关联方持股使列前 2 位的股东发生变更</w:t>
      </w:r>
      <w:r>
        <w:rPr>
          <w:rFonts w:ascii="宋体" w:eastAsia="宋体" w:hAnsi="宋体" w:cs="宋体"/>
          <w:color w:val="231F20"/>
          <w:spacing w:val="-110"/>
          <w:sz w:val="22"/>
          <w:szCs w:val="22"/>
        </w:rPr>
        <w:t>）</w:t>
      </w:r>
      <w:r>
        <w:rPr>
          <w:rFonts w:ascii="宋体" w:eastAsia="宋体" w:hAnsi="宋体" w:cs="宋体"/>
          <w:color w:val="231F20"/>
          <w:sz w:val="22"/>
          <w:szCs w:val="22"/>
        </w:rPr>
        <w:t>，乙方必须书面通知甲方。</w:t>
      </w:r>
    </w:p>
    <w:p>
      <w:pPr>
        <w:widowControl w:val="0"/>
        <w:tabs>
          <w:tab w:val="left" w:pos="3812"/>
        </w:tabs>
        <w:spacing w:before="177" w:after="0"/>
        <w:ind w:left="2852"/>
        <w:rPr>
          <w:rFonts w:ascii="Times New Roman" w:eastAsia="Times New Roman" w:hAnsi="Times New Roman" w:cs="Times New Roman"/>
          <w:sz w:val="24"/>
          <w:szCs w:val="24"/>
        </w:rPr>
      </w:pPr>
      <w:r>
        <w:rPr>
          <w:rFonts w:ascii="宋体" w:eastAsia="宋体" w:hAnsi="宋体" w:cs="宋体"/>
          <w:color w:val="231F20"/>
        </w:rPr>
        <w:t>第十章</w:t>
      </w:r>
      <w:r>
        <w:rPr>
          <w:rFonts w:ascii="宋体" w:eastAsia="宋体" w:hAnsi="宋体" w:cs="宋体"/>
          <w:color w:val="231F20"/>
          <w:sz w:val="24"/>
          <w:szCs w:val="24"/>
        </w:rPr>
        <w:tab/>
      </w:r>
      <w:r>
        <w:rPr>
          <w:rFonts w:ascii="宋体" w:eastAsia="宋体" w:hAnsi="宋体" w:cs="宋体"/>
          <w:color w:val="231F20"/>
        </w:rPr>
        <w:t>特许经营权终止后的移交</w:t>
      </w:r>
    </w:p>
    <w:p>
      <w:pPr>
        <w:widowControl w:val="0"/>
        <w:spacing w:before="8" w:after="0"/>
        <w:rPr>
          <w:rFonts w:ascii="Times New Roman" w:eastAsia="Times New Roman" w:hAnsi="Times New Roman" w:cs="Times New Roman"/>
          <w:sz w:val="16"/>
          <w:szCs w:val="16"/>
        </w:rPr>
      </w:pPr>
    </w:p>
    <w:p>
      <w:pPr>
        <w:widowControl w:val="0"/>
        <w:tabs>
          <w:tab w:val="left" w:pos="2327"/>
        </w:tabs>
        <w:spacing w:before="0" w:after="0" w:line="305" w:lineRule="auto"/>
        <w:ind w:left="117" w:right="107" w:firstLine="440"/>
        <w:rPr>
          <w:rFonts w:ascii="Times New Roman" w:eastAsia="Times New Roman" w:hAnsi="Times New Roman" w:cs="Times New Roman"/>
          <w:sz w:val="22"/>
          <w:szCs w:val="22"/>
        </w:rPr>
      </w:pPr>
      <w:r>
        <w:rPr>
          <w:rFonts w:ascii="宋体" w:eastAsia="宋体" w:hAnsi="宋体" w:cs="宋体"/>
          <w:color w:val="231F20"/>
          <w:sz w:val="22"/>
          <w:szCs w:val="22"/>
        </w:rPr>
        <w:t>第一百二十四条</w:t>
      </w:r>
      <w:r>
        <w:rPr>
          <w:rFonts w:ascii="宋体" w:eastAsia="宋体" w:hAnsi="宋体" w:cs="宋体"/>
          <w:color w:val="231F20"/>
          <w:sz w:val="22"/>
          <w:szCs w:val="22"/>
        </w:rPr>
        <w:tab/>
      </w:r>
      <w:r>
        <w:rPr>
          <w:rFonts w:ascii="宋体" w:eastAsia="宋体" w:hAnsi="宋体" w:cs="宋体"/>
          <w:color w:val="231F20"/>
          <w:sz w:val="22"/>
          <w:szCs w:val="22"/>
        </w:rPr>
        <w:t xml:space="preserve">在第一百一十三条所述情况下，乙方在移交日应向甲方或其指定机构移 </w:t>
      </w:r>
      <w:r>
        <w:rPr>
          <w:rFonts w:ascii="宋体" w:eastAsia="宋体" w:hAnsi="宋体" w:cs="宋体"/>
          <w:color w:val="231F20"/>
          <w:spacing w:val="5"/>
          <w:sz w:val="22"/>
          <w:szCs w:val="22"/>
        </w:rPr>
        <w:t>交其全部固定资</w:t>
      </w:r>
      <w:r>
        <w:rPr>
          <w:rFonts w:ascii="宋体" w:eastAsia="宋体" w:hAnsi="宋体" w:cs="宋体"/>
          <w:color w:val="231F20"/>
          <w:sz w:val="22"/>
          <w:szCs w:val="22"/>
        </w:rPr>
        <w:t>产</w:t>
      </w:r>
      <w:r>
        <w:rPr>
          <w:rFonts w:ascii="宋体" w:eastAsia="宋体" w:hAnsi="宋体" w:cs="宋体"/>
          <w:color w:val="231F20"/>
          <w:spacing w:val="5"/>
          <w:sz w:val="22"/>
          <w:szCs w:val="22"/>
        </w:rPr>
        <w:t>、权</w:t>
      </w:r>
      <w:r>
        <w:rPr>
          <w:rFonts w:ascii="宋体" w:eastAsia="宋体" w:hAnsi="宋体" w:cs="宋体"/>
          <w:color w:val="231F20"/>
          <w:sz w:val="22"/>
          <w:szCs w:val="22"/>
        </w:rPr>
        <w:t>利</w:t>
      </w:r>
      <w:r>
        <w:rPr>
          <w:rFonts w:ascii="宋体" w:eastAsia="宋体" w:hAnsi="宋体" w:cs="宋体"/>
          <w:color w:val="231F20"/>
          <w:spacing w:val="5"/>
          <w:sz w:val="22"/>
          <w:szCs w:val="22"/>
        </w:rPr>
        <w:t>、文件和材料和档</w:t>
      </w:r>
      <w:r>
        <w:rPr>
          <w:rFonts w:ascii="宋体" w:eastAsia="宋体" w:hAnsi="宋体" w:cs="宋体"/>
          <w:color w:val="231F20"/>
          <w:sz w:val="22"/>
          <w:szCs w:val="22"/>
        </w:rPr>
        <w:t>案</w:t>
      </w:r>
      <w:r>
        <w:rPr>
          <w:rFonts w:ascii="宋体" w:eastAsia="宋体" w:hAnsi="宋体" w:cs="宋体"/>
          <w:color w:val="231F20"/>
          <w:spacing w:val="5"/>
          <w:sz w:val="22"/>
          <w:szCs w:val="22"/>
        </w:rPr>
        <w:t>，并确保该等固定资</w:t>
      </w:r>
      <w:r>
        <w:rPr>
          <w:rFonts w:ascii="宋体" w:eastAsia="宋体" w:hAnsi="宋体" w:cs="宋体"/>
          <w:color w:val="231F20"/>
          <w:sz w:val="22"/>
          <w:szCs w:val="22"/>
        </w:rPr>
        <w:t>产</w:t>
      </w:r>
      <w:r>
        <w:rPr>
          <w:rFonts w:ascii="宋体" w:eastAsia="宋体" w:hAnsi="宋体" w:cs="宋体"/>
          <w:color w:val="231F20"/>
          <w:spacing w:val="5"/>
          <w:sz w:val="22"/>
          <w:szCs w:val="22"/>
        </w:rPr>
        <w:t>、权利附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5"/>
          <w:sz w:val="22"/>
          <w:szCs w:val="22"/>
          <w:u w:val="single" w:color="231F20"/>
        </w:rPr>
        <w:t>《</w:t>
      </w:r>
      <w:r>
        <w:rPr>
          <w:rFonts w:ascii="宋体" w:eastAsia="宋体" w:hAnsi="宋体" w:cs="宋体"/>
          <w:color w:val="231F20"/>
          <w:spacing w:val="5"/>
          <w:sz w:val="22"/>
          <w:szCs w:val="22"/>
        </w:rPr>
        <w:t>技术</w:t>
      </w:r>
      <w:r>
        <w:rPr>
          <w:rFonts w:ascii="宋体" w:eastAsia="宋体" w:hAnsi="宋体" w:cs="宋体"/>
          <w:color w:val="231F20"/>
          <w:sz w:val="22"/>
          <w:szCs w:val="22"/>
        </w:rPr>
        <w:t>规范和要求》和附件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工程技术方案》规定的功能标准要求。乙方在未正式完成交接前， 应善意履行看守职责，保障正常生产和服务。</w:t>
      </w:r>
    </w:p>
    <w:p>
      <w:pPr>
        <w:widowControl w:val="0"/>
        <w:spacing w:before="20" w:after="0" w:line="305"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如本协议根据第一百一十四条和第一百一十五条终止，甲方应在乙方完成第一百二十八条规定的移交后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日内按照乙方在融资文件项下尚未偿还的贷款人的本金、利息、罚息和其 它债务的金额补偿乙方，在任何情况下，该补偿金额应不超过按照甲方、乙方共同委托的资产评估机构对乙方移交的全部固定资产、权利所做评估的评估值</w:t>
      </w:r>
      <w:r>
        <w:rPr>
          <w:rFonts w:ascii="宋体" w:eastAsia="宋体" w:hAnsi="宋体" w:cs="宋体"/>
          <w:color w:val="231F20"/>
          <w:spacing w:val="-112"/>
          <w:sz w:val="22"/>
          <w:szCs w:val="22"/>
        </w:rPr>
        <w:t>。</w:t>
      </w:r>
      <w:r>
        <w:rPr>
          <w:rFonts w:ascii="宋体" w:eastAsia="宋体" w:hAnsi="宋体" w:cs="宋体"/>
          <w:color w:val="231F20"/>
          <w:sz w:val="22"/>
          <w:szCs w:val="22"/>
        </w:rPr>
        <w:t>（注</w:t>
      </w:r>
      <w:r>
        <w:rPr>
          <w:rFonts w:ascii="宋体" w:eastAsia="宋体" w:hAnsi="宋体" w:cs="宋体"/>
          <w:color w:val="231F20"/>
          <w:spacing w:val="-19"/>
          <w:sz w:val="22"/>
          <w:szCs w:val="22"/>
        </w:rPr>
        <w:t>：1.</w:t>
      </w:r>
      <w:r>
        <w:rPr>
          <w:rFonts w:ascii="宋体" w:eastAsia="宋体" w:hAnsi="宋体" w:cs="宋体"/>
          <w:color w:val="231F20"/>
          <w:sz w:val="22"/>
          <w:szCs w:val="22"/>
        </w:rPr>
        <w:t xml:space="preserve"> 甲方应视项目情况要求乙方的注册资本金应达到一定的比例</w:t>
      </w:r>
      <w:r>
        <w:rPr>
          <w:rFonts w:ascii="宋体" w:eastAsia="宋体" w:hAnsi="宋体" w:cs="宋体"/>
          <w:color w:val="231F20"/>
          <w:spacing w:val="-19"/>
          <w:sz w:val="22"/>
          <w:szCs w:val="22"/>
        </w:rPr>
        <w:t>；2.</w:t>
      </w:r>
      <w:r>
        <w:rPr>
          <w:rFonts w:ascii="宋体" w:eastAsia="宋体" w:hAnsi="宋体" w:cs="宋体"/>
          <w:color w:val="231F20"/>
          <w:spacing w:val="5"/>
          <w:sz w:val="22"/>
          <w:szCs w:val="22"/>
        </w:rPr>
        <w:t xml:space="preserve"> </w:t>
      </w:r>
      <w:r>
        <w:rPr>
          <w:rFonts w:ascii="宋体" w:eastAsia="宋体" w:hAnsi="宋体" w:cs="宋体"/>
          <w:color w:val="231F20"/>
          <w:sz w:val="22"/>
          <w:szCs w:val="22"/>
        </w:rPr>
        <w:t>如项目公司是外商投资企业，其外资比例应符合国家外资准入政策</w:t>
      </w:r>
      <w:r>
        <w:rPr>
          <w:rFonts w:ascii="宋体" w:eastAsia="宋体" w:hAnsi="宋体" w:cs="宋体"/>
          <w:color w:val="231F20"/>
          <w:spacing w:val="-110"/>
          <w:sz w:val="22"/>
          <w:szCs w:val="22"/>
        </w:rPr>
        <w:t>。</w:t>
      </w:r>
      <w:r>
        <w:rPr>
          <w:rFonts w:ascii="宋体" w:eastAsia="宋体" w:hAnsi="宋体" w:cs="宋体"/>
          <w:color w:val="231F20"/>
          <w:sz w:val="22"/>
          <w:szCs w:val="22"/>
        </w:rPr>
        <w:t>）</w:t>
      </w:r>
    </w:p>
    <w:p>
      <w:pPr>
        <w:widowControl w:val="0"/>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如本协议根据第一百一十六条或第一百一十七条终止，甲方应在乙方完成第一百二十八条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135"/>
        </w:tabs>
        <w:spacing w:before="24" w:after="0" w:line="305" w:lineRule="auto"/>
        <w:ind w:left="117" w:right="168"/>
        <w:jc w:val="both"/>
        <w:rPr>
          <w:rFonts w:ascii="方正书宋_GBK" w:eastAsia="方正书宋_GBK" w:hAnsi="方正书宋_GBK" w:cs="方正书宋_GBK"/>
          <w:sz w:val="20"/>
          <w:szCs w:val="20"/>
          <w:u w:val="single"/>
        </w:rPr>
      </w:pPr>
      <w:r>
        <w:rPr>
          <w:rFonts w:ascii="宋体" w:eastAsia="宋体" w:hAnsi="宋体" w:cs="宋体"/>
          <w:color w:val="231F20"/>
          <w:spacing w:val="5"/>
          <w:sz w:val="22"/>
          <w:szCs w:val="22"/>
        </w:rPr>
        <w:t>规定的移交</w:t>
      </w:r>
      <w:r>
        <w:rPr>
          <w:rFonts w:ascii="宋体" w:eastAsia="宋体" w:hAnsi="宋体" w:cs="宋体"/>
          <w:color w:val="231F20"/>
          <w:sz w:val="22"/>
          <w:szCs w:val="22"/>
        </w:rPr>
        <w:t>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5"/>
          <w:sz w:val="22"/>
          <w:szCs w:val="22"/>
        </w:rPr>
        <w:t>日内按照甲</w:t>
      </w:r>
      <w:r>
        <w:rPr>
          <w:rFonts w:ascii="宋体" w:eastAsia="宋体" w:hAnsi="宋体" w:cs="宋体"/>
          <w:color w:val="231F20"/>
          <w:sz w:val="22"/>
          <w:szCs w:val="22"/>
        </w:rPr>
        <w:t>方</w:t>
      </w:r>
      <w:r>
        <w:rPr>
          <w:rFonts w:ascii="宋体" w:eastAsia="宋体" w:hAnsi="宋体" w:cs="宋体"/>
          <w:color w:val="231F20"/>
          <w:spacing w:val="5"/>
          <w:sz w:val="22"/>
          <w:szCs w:val="22"/>
        </w:rPr>
        <w:t xml:space="preserve">、乙方共同委托的资产评估机构对乙方移交的全部固定资 </w:t>
      </w:r>
      <w:r>
        <w:rPr>
          <w:rFonts w:ascii="宋体" w:eastAsia="宋体" w:hAnsi="宋体" w:cs="宋体"/>
          <w:color w:val="231F20"/>
          <w:sz w:val="22"/>
          <w:szCs w:val="22"/>
        </w:rPr>
        <w:t>产、权利所做评估的评估值和乙方从移交日起</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年的预期利润补偿乙方</w:t>
      </w:r>
      <w:r>
        <w:rPr>
          <w:rFonts w:ascii="宋体" w:eastAsia="宋体" w:hAnsi="宋体" w:cs="宋体"/>
          <w:color w:val="231F20"/>
          <w:spacing w:val="-115"/>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评估时应考虑乙方已经提取的固定资产折旧等因素）</w:t>
      </w:r>
    </w:p>
    <w:p>
      <w:pPr>
        <w:widowControl w:val="0"/>
        <w:tabs>
          <w:tab w:val="left" w:pos="5769"/>
        </w:tabs>
        <w:spacing w:before="15" w:after="0" w:line="305" w:lineRule="auto"/>
        <w:ind w:left="117" w:right="161" w:firstLine="440"/>
        <w:jc w:val="both"/>
        <w:rPr>
          <w:rFonts w:ascii="方正书宋_GBK" w:eastAsia="方正书宋_GBK" w:hAnsi="方正书宋_GBK" w:cs="方正书宋_GBK"/>
          <w:sz w:val="20"/>
          <w:szCs w:val="20"/>
          <w:u w:val="single"/>
        </w:rPr>
      </w:pPr>
      <w:r>
        <w:rPr>
          <w:rFonts w:ascii="宋体" w:eastAsia="宋体" w:hAnsi="宋体" w:cs="宋体"/>
          <w:color w:val="231F20"/>
          <w:spacing w:val="6"/>
          <w:sz w:val="22"/>
          <w:szCs w:val="22"/>
        </w:rPr>
        <w:t>第一百二十五</w:t>
      </w:r>
      <w:r>
        <w:rPr>
          <w:rFonts w:ascii="宋体" w:eastAsia="宋体" w:hAnsi="宋体" w:cs="宋体"/>
          <w:color w:val="231F20"/>
          <w:sz w:val="22"/>
          <w:szCs w:val="22"/>
        </w:rPr>
        <w:t>条</w:t>
      </w:r>
      <w:r>
        <w:rPr>
          <w:rFonts w:ascii="宋体" w:eastAsia="宋体" w:hAnsi="宋体" w:cs="宋体"/>
          <w:color w:val="231F20"/>
          <w:sz w:val="22"/>
          <w:szCs w:val="22"/>
        </w:rPr>
        <w:t xml:space="preserve">  </w:t>
      </w:r>
      <w:r>
        <w:rPr>
          <w:rFonts w:ascii="宋体" w:eastAsia="宋体" w:hAnsi="宋体" w:cs="宋体"/>
          <w:color w:val="231F20"/>
          <w:spacing w:val="53"/>
          <w:sz w:val="22"/>
          <w:szCs w:val="22"/>
        </w:rPr>
        <w:t xml:space="preserve"> </w:t>
      </w:r>
      <w:r>
        <w:rPr>
          <w:rFonts w:ascii="宋体" w:eastAsia="宋体" w:hAnsi="宋体" w:cs="宋体"/>
          <w:color w:val="231F20"/>
          <w:spacing w:val="6"/>
          <w:sz w:val="22"/>
          <w:szCs w:val="22"/>
        </w:rPr>
        <w:t>在特许经营期满之前不早</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个</w:t>
      </w:r>
      <w:r>
        <w:rPr>
          <w:rFonts w:ascii="宋体" w:eastAsia="宋体" w:hAnsi="宋体" w:cs="宋体"/>
          <w:color w:val="231F20"/>
          <w:sz w:val="22"/>
          <w:szCs w:val="22"/>
        </w:rPr>
        <w:t>月</w:t>
      </w:r>
      <w:r>
        <w:rPr>
          <w:rFonts w:ascii="宋体" w:eastAsia="宋体" w:hAnsi="宋体" w:cs="宋体"/>
          <w:color w:val="231F20"/>
          <w:spacing w:val="6"/>
          <w:sz w:val="22"/>
          <w:szCs w:val="22"/>
        </w:rPr>
        <w:t>，乙方应对供水工程进行一</w:t>
      </w:r>
      <w:r>
        <w:rPr>
          <w:rFonts w:ascii="宋体" w:eastAsia="宋体" w:hAnsi="宋体" w:cs="宋体"/>
          <w:color w:val="231F20"/>
          <w:sz w:val="22"/>
          <w:szCs w:val="22"/>
        </w:rPr>
        <w:t xml:space="preserve">次 </w:t>
      </w:r>
      <w:r>
        <w:rPr>
          <w:rFonts w:ascii="宋体" w:eastAsia="宋体" w:hAnsi="宋体" w:cs="宋体"/>
          <w:color w:val="231F20"/>
          <w:spacing w:val="11"/>
          <w:sz w:val="22"/>
          <w:szCs w:val="22"/>
        </w:rPr>
        <w:t>最后恢复性大</w:t>
      </w:r>
      <w:r>
        <w:rPr>
          <w:rFonts w:ascii="宋体" w:eastAsia="宋体" w:hAnsi="宋体" w:cs="宋体"/>
          <w:color w:val="231F20"/>
          <w:sz w:val="22"/>
          <w:szCs w:val="22"/>
        </w:rPr>
        <w:t>修</w:t>
      </w:r>
      <w:r>
        <w:rPr>
          <w:rFonts w:ascii="宋体" w:eastAsia="宋体" w:hAnsi="宋体" w:cs="宋体"/>
          <w:color w:val="231F20"/>
          <w:spacing w:val="11"/>
          <w:sz w:val="22"/>
          <w:szCs w:val="22"/>
        </w:rPr>
        <w:t>，并应在甲方在场时进行供水工程性能测</w:t>
      </w:r>
      <w:r>
        <w:rPr>
          <w:rFonts w:ascii="宋体" w:eastAsia="宋体" w:hAnsi="宋体" w:cs="宋体"/>
          <w:color w:val="231F20"/>
          <w:sz w:val="22"/>
          <w:szCs w:val="22"/>
        </w:rPr>
        <w:t>试</w:t>
      </w:r>
      <w:r>
        <w:rPr>
          <w:rFonts w:ascii="宋体" w:eastAsia="宋体" w:hAnsi="宋体" w:cs="宋体"/>
          <w:color w:val="231F20"/>
          <w:spacing w:val="11"/>
          <w:sz w:val="22"/>
          <w:szCs w:val="22"/>
        </w:rPr>
        <w:t>，测试所得性能数据应符合附</w:t>
      </w:r>
      <w:r>
        <w:rPr>
          <w:rFonts w:ascii="宋体" w:eastAsia="宋体" w:hAnsi="宋体" w:cs="宋体"/>
          <w:color w:val="231F20"/>
          <w:sz w:val="22"/>
          <w:szCs w:val="22"/>
        </w:rPr>
        <w:t>件</w:t>
      </w:r>
      <w:r>
        <w:rPr>
          <w:rFonts w:ascii="宋体" w:eastAsia="宋体" w:hAnsi="宋体" w:cs="宋体"/>
          <w:color w:val="231F20"/>
          <w:sz w:val="22"/>
          <w:szCs w:val="22"/>
          <w:u w:val="single" w:color="231F20"/>
        </w:rPr>
        <w:t xml:space="preserve">         </w:t>
      </w:r>
      <w:r>
        <w:rPr>
          <w:rFonts w:ascii="宋体" w:eastAsia="宋体" w:hAnsi="宋体" w:cs="宋体"/>
          <w:color w:val="231F20"/>
          <w:spacing w:val="7"/>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技术规范和要求》和附件</w:t>
      </w:r>
      <w:r>
        <w:rPr>
          <w:rFonts w:ascii="宋体" w:eastAsia="宋体" w:hAnsi="宋体" w:cs="宋体"/>
          <w:color w:val="231F20"/>
          <w:sz w:val="22"/>
          <w:szCs w:val="22"/>
          <w:u w:val="single" w:color="231F20"/>
        </w:rPr>
        <w:t xml:space="preserve">         </w:t>
      </w:r>
      <w:r>
        <w:rPr>
          <w:rFonts w:ascii="宋体" w:eastAsia="宋体" w:hAnsi="宋体" w:cs="宋体"/>
          <w:color w:val="231F20"/>
          <w:spacing w:val="7"/>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工程技术方案》规定的功能标准要求。</w:t>
      </w:r>
    </w:p>
    <w:p>
      <w:pPr>
        <w:widowControl w:val="0"/>
        <w:spacing w:before="15" w:after="0" w:line="305" w:lineRule="auto"/>
        <w:ind w:left="117" w:right="17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第一百二十六条 </w:t>
      </w:r>
      <w:r>
        <w:rPr>
          <w:rFonts w:ascii="宋体" w:eastAsia="宋体" w:hAnsi="宋体" w:cs="宋体"/>
          <w:color w:val="231F20"/>
          <w:sz w:val="22"/>
          <w:szCs w:val="22"/>
        </w:rPr>
        <w:t>乙方保证在移交日后十二个月内，修复由乙方责任而造成供水工程任何部分出现的缺陷或损坏。如果修理达不到附件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技术规范和要求》和附件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工程技术方案》规定的功能标准要求。甲方有权就供水设施性能降低而从维护保函中提取相应金额获得赔偿。</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除非乙方的行为构成严重不当，乙方对甲方在上述保证期承担的责任应限于维护保函。</w:t>
      </w:r>
    </w:p>
    <w:p>
      <w:pPr>
        <w:widowControl w:val="0"/>
        <w:spacing w:before="83" w:after="0" w:line="305" w:lineRule="auto"/>
        <w:ind w:left="117" w:right="172" w:firstLine="439"/>
        <w:jc w:val="both"/>
        <w:rPr>
          <w:rFonts w:ascii="Times New Roman" w:eastAsia="Times New Roman" w:hAnsi="Times New Roman" w:cs="Times New Roman"/>
          <w:sz w:val="22"/>
          <w:szCs w:val="22"/>
        </w:rPr>
      </w:pPr>
      <w:r>
        <w:rPr>
          <w:rFonts w:ascii="宋体" w:eastAsia="宋体" w:hAnsi="宋体" w:cs="宋体"/>
          <w:color w:val="231F20"/>
          <w:sz w:val="22"/>
          <w:szCs w:val="22"/>
        </w:rPr>
        <w:t>第一百二十七条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因法律变更导致任何一方根据第十三章提前终止本协议，甲方应在乙方</w:t>
      </w:r>
      <w:r>
        <w:rPr>
          <w:rFonts w:ascii="宋体" w:eastAsia="宋体" w:hAnsi="宋体" w:cs="宋体"/>
          <w:color w:val="231F20"/>
          <w:sz w:val="22"/>
          <w:szCs w:val="22"/>
        </w:rPr>
        <w:t>完成第一百二十八条规定的移交</w:t>
      </w:r>
      <w:r>
        <w:rPr>
          <w:rFonts w:ascii="宋体" w:eastAsia="宋体" w:hAnsi="宋体" w:cs="宋体"/>
          <w:color w:val="231F20"/>
          <w:spacing w:val="-2"/>
          <w:sz w:val="22"/>
          <w:szCs w:val="22"/>
        </w:rPr>
        <w:t>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日内按照下述金额或标准向乙方支付补</w:t>
      </w:r>
      <w:r>
        <w:rPr>
          <w:rFonts w:ascii="宋体" w:eastAsia="宋体" w:hAnsi="宋体" w:cs="宋体"/>
          <w:color w:val="231F20"/>
          <w:sz w:val="22"/>
          <w:szCs w:val="22"/>
        </w:rPr>
        <w:t>偿</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z w:val="22"/>
          <w:szCs w:val="22"/>
        </w:rPr>
        <w:t>注</w:t>
      </w:r>
      <w:r>
        <w:rPr>
          <w:rFonts w:ascii="宋体" w:eastAsia="宋体" w:hAnsi="宋体" w:cs="宋体"/>
          <w:color w:val="231F20"/>
          <w:spacing w:val="-54"/>
          <w:sz w:val="22"/>
          <w:szCs w:val="22"/>
        </w:rPr>
        <w:t>：</w:t>
      </w:r>
      <w:r>
        <w:rPr>
          <w:rFonts w:ascii="宋体" w:eastAsia="宋体" w:hAnsi="宋体" w:cs="宋体"/>
          <w:color w:val="231F20"/>
          <w:sz w:val="22"/>
          <w:szCs w:val="22"/>
        </w:rPr>
        <w:t>双方</w:t>
      </w:r>
      <w:r>
        <w:rPr>
          <w:rFonts w:ascii="宋体" w:eastAsia="宋体" w:hAnsi="宋体" w:cs="宋体"/>
          <w:color w:val="231F20"/>
          <w:sz w:val="22"/>
          <w:szCs w:val="22"/>
        </w:rPr>
        <w:t>根据项目具体情况公平合理地确定补偿金额或标准）</w:t>
      </w:r>
    </w:p>
    <w:p>
      <w:pPr>
        <w:widowControl w:val="0"/>
        <w:spacing w:before="21" w:after="0" w:line="305" w:lineRule="auto"/>
        <w:ind w:left="117" w:right="17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因不可抗力导致任何一方根据第十三章提前终止本协议，甲方应在乙方完成第一百二十八</w:t>
      </w:r>
      <w:r>
        <w:rPr>
          <w:rFonts w:ascii="宋体" w:eastAsia="宋体" w:hAnsi="宋体" w:cs="宋体"/>
          <w:color w:val="231F20"/>
          <w:sz w:val="22"/>
          <w:szCs w:val="22"/>
        </w:rPr>
        <w:t>条规定的移交</w:t>
      </w:r>
      <w:r>
        <w:rPr>
          <w:rFonts w:ascii="宋体" w:eastAsia="宋体" w:hAnsi="宋体" w:cs="宋体"/>
          <w:color w:val="231F20"/>
          <w:spacing w:val="-1"/>
          <w:sz w:val="22"/>
          <w:szCs w:val="22"/>
        </w:rPr>
        <w:t>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日内按照下述金额或标准向乙方支付补</w:t>
      </w:r>
      <w:r>
        <w:rPr>
          <w:rFonts w:ascii="宋体" w:eastAsia="宋体" w:hAnsi="宋体" w:cs="宋体"/>
          <w:color w:val="231F20"/>
          <w:sz w:val="22"/>
          <w:szCs w:val="22"/>
        </w:rPr>
        <w:t>偿</w:t>
      </w:r>
      <w:r>
        <w:rPr>
          <w:rFonts w:ascii="宋体" w:eastAsia="宋体" w:hAnsi="宋体" w:cs="宋体"/>
          <w:color w:val="231F20"/>
          <w:spacing w:val="-165"/>
          <w:sz w:val="22"/>
          <w:szCs w:val="22"/>
        </w:rPr>
        <w:t>：</w:t>
      </w:r>
      <w:r>
        <w:rPr>
          <w:rFonts w:ascii="宋体" w:eastAsia="宋体" w:hAnsi="宋体" w:cs="宋体"/>
          <w:color w:val="231F20"/>
          <w:sz w:val="22"/>
          <w:szCs w:val="22"/>
        </w:rPr>
        <w:t>（</w:t>
      </w:r>
      <w:r>
        <w:rPr>
          <w:rFonts w:ascii="宋体" w:eastAsia="宋体" w:hAnsi="宋体" w:cs="宋体"/>
          <w:color w:val="231F20"/>
          <w:sz w:val="22"/>
          <w:szCs w:val="22"/>
        </w:rPr>
        <w:t>注</w:t>
      </w:r>
      <w:r>
        <w:rPr>
          <w:rFonts w:ascii="宋体" w:eastAsia="宋体" w:hAnsi="宋体" w:cs="宋体"/>
          <w:color w:val="231F20"/>
          <w:spacing w:val="-54"/>
          <w:sz w:val="22"/>
          <w:szCs w:val="22"/>
        </w:rPr>
        <w:t>：</w:t>
      </w:r>
      <w:r>
        <w:rPr>
          <w:rFonts w:ascii="宋体" w:eastAsia="宋体" w:hAnsi="宋体" w:cs="宋体"/>
          <w:color w:val="231F20"/>
          <w:sz w:val="22"/>
          <w:szCs w:val="22"/>
        </w:rPr>
        <w:t>双方根据项目具体情</w:t>
      </w:r>
      <w:r>
        <w:rPr>
          <w:rFonts w:ascii="宋体" w:eastAsia="宋体" w:hAnsi="宋体" w:cs="宋体"/>
          <w:color w:val="231F20"/>
          <w:sz w:val="22"/>
          <w:szCs w:val="22"/>
        </w:rPr>
        <w:t>况公平合理地确定补偿金额或标准）</w:t>
      </w:r>
    </w:p>
    <w:p>
      <w:pPr>
        <w:widowControl w:val="0"/>
        <w:tabs>
          <w:tab w:val="left" w:pos="2328"/>
          <w:tab w:val="left" w:pos="7415"/>
        </w:tabs>
        <w:spacing w:before="15" w:after="0" w:line="305" w:lineRule="auto"/>
        <w:ind w:left="117" w:right="102" w:firstLine="440"/>
        <w:jc w:val="right"/>
        <w:rPr>
          <w:rFonts w:ascii="方正书宋_GBK" w:eastAsia="方正书宋_GBK" w:hAnsi="方正书宋_GBK" w:cs="方正书宋_GBK"/>
          <w:sz w:val="20"/>
          <w:szCs w:val="20"/>
          <w:u w:val="single"/>
        </w:rPr>
      </w:pPr>
      <w:r>
        <w:rPr>
          <w:rFonts w:ascii="宋体" w:eastAsia="宋体" w:hAnsi="宋体" w:cs="宋体"/>
          <w:color w:val="231F20"/>
          <w:sz w:val="22"/>
          <w:szCs w:val="22"/>
        </w:rPr>
        <w:t>第一百二十八条</w:t>
      </w:r>
      <w:r>
        <w:rPr>
          <w:rFonts w:ascii="宋体" w:eastAsia="宋体" w:hAnsi="宋体" w:cs="宋体"/>
          <w:color w:val="231F20"/>
          <w:sz w:val="22"/>
          <w:szCs w:val="22"/>
        </w:rPr>
        <w:tab/>
      </w:r>
      <w:r>
        <w:rPr>
          <w:rFonts w:ascii="宋体" w:eastAsia="宋体" w:hAnsi="宋体" w:cs="宋体"/>
          <w:color w:val="231F20"/>
          <w:sz w:val="22"/>
          <w:szCs w:val="22"/>
        </w:rPr>
        <w:t>如本协议提前终止，乙方应在收到甲方通知后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工作日内向甲方或 其指定机构移交其全部固定</w:t>
      </w:r>
      <w:r>
        <w:rPr>
          <w:rFonts w:ascii="宋体" w:eastAsia="宋体" w:hAnsi="宋体" w:cs="宋体"/>
          <w:color w:val="231F20"/>
          <w:spacing w:val="-7"/>
          <w:sz w:val="22"/>
          <w:szCs w:val="22"/>
        </w:rPr>
        <w:t>资</w:t>
      </w:r>
      <w:r>
        <w:rPr>
          <w:rFonts w:ascii="宋体" w:eastAsia="宋体" w:hAnsi="宋体" w:cs="宋体"/>
          <w:color w:val="231F20"/>
          <w:spacing w:val="-9"/>
          <w:sz w:val="22"/>
          <w:szCs w:val="22"/>
        </w:rPr>
        <w:t>产</w:t>
      </w:r>
      <w:r>
        <w:rPr>
          <w:rFonts w:ascii="宋体" w:eastAsia="宋体" w:hAnsi="宋体" w:cs="宋体"/>
          <w:color w:val="231F20"/>
          <w:spacing w:val="-7"/>
          <w:sz w:val="22"/>
          <w:szCs w:val="22"/>
        </w:rPr>
        <w:t>、权</w:t>
      </w:r>
      <w:r>
        <w:rPr>
          <w:rFonts w:ascii="宋体" w:eastAsia="宋体" w:hAnsi="宋体" w:cs="宋体"/>
          <w:color w:val="231F20"/>
          <w:spacing w:val="-9"/>
          <w:sz w:val="22"/>
          <w:szCs w:val="22"/>
        </w:rPr>
        <w:t>利</w:t>
      </w:r>
      <w:r>
        <w:rPr>
          <w:rFonts w:ascii="宋体" w:eastAsia="宋体" w:hAnsi="宋体" w:cs="宋体"/>
          <w:color w:val="231F20"/>
          <w:spacing w:val="-7"/>
          <w:sz w:val="22"/>
          <w:szCs w:val="22"/>
        </w:rPr>
        <w:t>、文件和材料和档</w:t>
      </w:r>
      <w:r>
        <w:rPr>
          <w:rFonts w:ascii="宋体" w:eastAsia="宋体" w:hAnsi="宋体" w:cs="宋体"/>
          <w:color w:val="231F20"/>
          <w:spacing w:val="-9"/>
          <w:sz w:val="22"/>
          <w:szCs w:val="22"/>
        </w:rPr>
        <w:t>案</w:t>
      </w:r>
      <w:r>
        <w:rPr>
          <w:rFonts w:ascii="宋体" w:eastAsia="宋体" w:hAnsi="宋体" w:cs="宋体"/>
          <w:color w:val="231F20"/>
          <w:spacing w:val="-7"/>
          <w:sz w:val="22"/>
          <w:szCs w:val="22"/>
        </w:rPr>
        <w:t>，并确保这些固定资产和权利处于提</w:t>
      </w:r>
      <w:r>
        <w:rPr>
          <w:rFonts w:ascii="宋体" w:eastAsia="宋体" w:hAnsi="宋体" w:cs="宋体"/>
          <w:color w:val="231F20"/>
          <w:spacing w:val="-9"/>
          <w:sz w:val="22"/>
          <w:szCs w:val="22"/>
        </w:rPr>
        <w:t>前终止发生日的状态。乙</w:t>
      </w:r>
      <w:r>
        <w:rPr>
          <w:rFonts w:ascii="宋体" w:eastAsia="宋体" w:hAnsi="宋体" w:cs="宋体"/>
          <w:color w:val="231F20"/>
          <w:sz w:val="22"/>
          <w:szCs w:val="22"/>
        </w:rPr>
        <w:t>方在未正式完成交接前，应善意履行看守职责，保障正常生产和服务。因第一百一十四条和第一百十五条所述情况下的本协议提前终止给甲方增加的任何合理成</w:t>
      </w:r>
    </w:p>
    <w:p>
      <w:pPr>
        <w:widowControl w:val="0"/>
        <w:spacing w:before="21" w:after="0"/>
        <w:ind w:left="117"/>
        <w:jc w:val="both"/>
        <w:rPr>
          <w:rFonts w:ascii="Times New Roman" w:eastAsia="Times New Roman" w:hAnsi="Times New Roman" w:cs="Times New Roman"/>
          <w:sz w:val="22"/>
          <w:szCs w:val="22"/>
        </w:rPr>
      </w:pPr>
      <w:r>
        <w:rPr>
          <w:rFonts w:ascii="宋体" w:eastAsia="宋体" w:hAnsi="宋体" w:cs="宋体"/>
          <w:color w:val="231F20"/>
          <w:sz w:val="22"/>
          <w:szCs w:val="22"/>
        </w:rPr>
        <w:t>本或费用，乙方应给予补偿。</w:t>
      </w:r>
    </w:p>
    <w:p>
      <w:pPr>
        <w:widowControl w:val="0"/>
        <w:spacing w:before="5" w:after="0"/>
        <w:rPr>
          <w:rFonts w:ascii="Times New Roman" w:eastAsia="Times New Roman" w:hAnsi="Times New Roman" w:cs="Times New Roman"/>
          <w:sz w:val="16"/>
          <w:szCs w:val="16"/>
        </w:rPr>
      </w:pPr>
    </w:p>
    <w:p>
      <w:pPr>
        <w:widowControl w:val="0"/>
        <w:tabs>
          <w:tab w:val="left" w:pos="1199"/>
        </w:tabs>
        <w:spacing w:before="0" w:after="0"/>
        <w:ind w:right="58"/>
        <w:jc w:val="center"/>
        <w:rPr>
          <w:rFonts w:ascii="Times New Roman" w:eastAsia="Times New Roman" w:hAnsi="Times New Roman" w:cs="Times New Roman"/>
          <w:sz w:val="24"/>
          <w:szCs w:val="24"/>
        </w:rPr>
      </w:pPr>
      <w:r>
        <w:rPr>
          <w:rFonts w:ascii="宋体" w:eastAsia="宋体" w:hAnsi="宋体" w:cs="宋体"/>
          <w:color w:val="231F20"/>
        </w:rPr>
        <w:t>第十一章</w:t>
      </w:r>
      <w:r>
        <w:rPr>
          <w:rFonts w:ascii="宋体" w:eastAsia="宋体" w:hAnsi="宋体" w:cs="宋体"/>
          <w:color w:val="231F20"/>
          <w:sz w:val="24"/>
          <w:szCs w:val="24"/>
        </w:rPr>
        <w:tab/>
      </w:r>
      <w:r>
        <w:rPr>
          <w:rFonts w:ascii="宋体" w:eastAsia="宋体" w:hAnsi="宋体" w:cs="宋体"/>
          <w:color w:val="231F20"/>
        </w:rPr>
        <w:t>违约与赔偿</w:t>
      </w:r>
    </w:p>
    <w:p>
      <w:pPr>
        <w:widowControl w:val="0"/>
        <w:spacing w:before="8" w:after="0"/>
        <w:rPr>
          <w:rFonts w:ascii="Times New Roman" w:eastAsia="Times New Roman" w:hAnsi="Times New Roman" w:cs="Times New Roman"/>
          <w:sz w:val="16"/>
          <w:szCs w:val="16"/>
        </w:rPr>
      </w:pPr>
    </w:p>
    <w:p>
      <w:pPr>
        <w:widowControl w:val="0"/>
        <w:spacing w:before="1" w:after="0" w:line="305" w:lineRule="auto"/>
        <w:ind w:left="117" w:right="176" w:firstLine="439"/>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第一百二十九条 </w:t>
      </w:r>
      <w:r>
        <w:rPr>
          <w:rFonts w:ascii="宋体" w:eastAsia="宋体" w:hAnsi="宋体" w:cs="宋体"/>
          <w:color w:val="231F20"/>
          <w:sz w:val="22"/>
          <w:szCs w:val="22"/>
        </w:rPr>
        <w:t>除本协议另有规定外，当协议一方发生违反本协议的行为而使非违约方遭受任何损害、损失、增加支出或承担额外责任，非违约方有权获得赔偿，该项赔偿由违约方支付。</w:t>
      </w:r>
    </w:p>
    <w:p>
      <w:pPr>
        <w:widowControl w:val="0"/>
        <w:spacing w:before="21" w:after="0" w:line="305" w:lineRule="auto"/>
        <w:ind w:left="557"/>
        <w:rPr>
          <w:rFonts w:ascii="Times New Roman" w:eastAsia="Times New Roman" w:hAnsi="Times New Roman" w:cs="Times New Roman"/>
          <w:sz w:val="22"/>
          <w:szCs w:val="22"/>
        </w:rPr>
      </w:pPr>
      <w:r>
        <w:rPr>
          <w:rFonts w:ascii="宋体" w:eastAsia="宋体" w:hAnsi="宋体" w:cs="宋体"/>
          <w:color w:val="231F20"/>
          <w:spacing w:val="-9"/>
          <w:sz w:val="22"/>
          <w:szCs w:val="22"/>
        </w:rPr>
        <w:t>上款所述赔偿不应超过违约方在签订本协议时预见或应当预见到的损害、损失、支出或责任。如果违反本协议是由于不可抗力事件造成的，则甲方和乙方对此种违反不承担责任。</w:t>
      </w:r>
    </w:p>
    <w:p>
      <w:pPr>
        <w:widowControl w:val="0"/>
        <w:spacing w:before="14" w:after="0" w:line="305" w:lineRule="auto"/>
        <w:ind w:left="117" w:right="17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第一百三十条 </w:t>
      </w:r>
      <w:r>
        <w:rPr>
          <w:rFonts w:ascii="宋体" w:eastAsia="宋体" w:hAnsi="宋体" w:cs="宋体"/>
          <w:color w:val="231F20"/>
          <w:sz w:val="22"/>
          <w:szCs w:val="22"/>
        </w:rPr>
        <w:t>对于是否发生违反本协议的情况有争议，应按照在补偿与争议解决程序中规定的争议解决程序解决。</w:t>
      </w:r>
    </w:p>
    <w:p>
      <w:pPr>
        <w:widowControl w:val="0"/>
        <w:spacing w:before="14" w:after="0" w:line="305" w:lineRule="auto"/>
        <w:ind w:left="117" w:right="17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第一百三十一条 </w:t>
      </w:r>
      <w:r>
        <w:rPr>
          <w:rFonts w:ascii="宋体" w:eastAsia="宋体" w:hAnsi="宋体" w:cs="宋体"/>
          <w:color w:val="231F20"/>
          <w:sz w:val="22"/>
          <w:szCs w:val="22"/>
        </w:rPr>
        <w:t>非违约方必须采取合理措施减轻或最大程度地减少违反本协议引起的损失，并有权从违约方获得为谋求减轻和减少损失而发生的任何合理费用。</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如果非违约方未能采取上款所述措施，违约方可以请求从赔偿金额中扣除本应能够减轻或减少的损失金额。</w:t>
      </w:r>
    </w:p>
    <w:p>
      <w:pPr>
        <w:widowControl w:val="0"/>
        <w:spacing w:before="15"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第一百三十二条 </w:t>
      </w:r>
      <w:r>
        <w:rPr>
          <w:rFonts w:ascii="宋体" w:eastAsia="宋体" w:hAnsi="宋体" w:cs="宋体"/>
          <w:color w:val="231F20"/>
          <w:sz w:val="22"/>
          <w:szCs w:val="22"/>
        </w:rPr>
        <w:t>如果损失是部分由于非违约方的作为或不作为造成的，或产生于应由非违约方承担风险的另一事件，则应从赔偿的数额中扣除这些因素造成的损失。</w:t>
      </w:r>
    </w:p>
    <w:p>
      <w:pPr>
        <w:widowControl w:val="0"/>
        <w:tabs>
          <w:tab w:val="left" w:pos="1199"/>
        </w:tabs>
        <w:spacing w:before="177" w:after="0"/>
        <w:jc w:val="center"/>
        <w:rPr>
          <w:rFonts w:ascii="Times New Roman" w:eastAsia="Times New Roman" w:hAnsi="Times New Roman" w:cs="Times New Roman"/>
          <w:sz w:val="24"/>
          <w:szCs w:val="24"/>
        </w:rPr>
      </w:pPr>
      <w:r>
        <w:rPr>
          <w:rFonts w:ascii="宋体" w:eastAsia="宋体" w:hAnsi="宋体" w:cs="宋体"/>
          <w:color w:val="231F20"/>
        </w:rPr>
        <w:t>第十二章</w:t>
      </w:r>
      <w:r>
        <w:rPr>
          <w:rFonts w:ascii="宋体" w:eastAsia="宋体" w:hAnsi="宋体" w:cs="宋体"/>
          <w:color w:val="231F20"/>
          <w:sz w:val="24"/>
          <w:szCs w:val="24"/>
        </w:rPr>
        <w:tab/>
      </w:r>
      <w:r>
        <w:rPr>
          <w:rFonts w:ascii="宋体" w:eastAsia="宋体" w:hAnsi="宋体" w:cs="宋体"/>
          <w:color w:val="231F20"/>
        </w:rPr>
        <w:t>文件</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第一百三十三条</w:t>
      </w:r>
      <w:r>
        <w:rPr>
          <w:rFonts w:ascii="宋体" w:eastAsia="宋体" w:hAnsi="宋体" w:cs="宋体"/>
          <w:color w:val="231F20"/>
          <w:spacing w:val="8"/>
          <w:sz w:val="22"/>
          <w:szCs w:val="22"/>
        </w:rPr>
        <w:t xml:space="preserve"> </w:t>
      </w:r>
      <w:r>
        <w:rPr>
          <w:rFonts w:ascii="宋体" w:eastAsia="宋体" w:hAnsi="宋体" w:cs="宋体"/>
          <w:color w:val="231F20"/>
          <w:sz w:val="22"/>
          <w:szCs w:val="22"/>
        </w:rPr>
        <w:t>甲方和乙方对获取的有关本协议和供水工程的所有资料和文件，必须保密。保密期至本协议期满或终止后</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年。</w:t>
      </w:r>
    </w:p>
    <w:p>
      <w:pPr>
        <w:widowControl w:val="0"/>
        <w:tabs>
          <w:tab w:val="left" w:pos="2317"/>
        </w:tabs>
        <w:spacing w:before="14"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第一百三十四条</w:t>
      </w:r>
      <w:r>
        <w:rPr>
          <w:rFonts w:ascii="宋体" w:eastAsia="宋体" w:hAnsi="宋体" w:cs="宋体"/>
          <w:color w:val="231F20"/>
          <w:sz w:val="22"/>
          <w:szCs w:val="22"/>
        </w:rPr>
        <w:tab/>
      </w:r>
      <w:r>
        <w:rPr>
          <w:rFonts w:ascii="宋体" w:eastAsia="宋体" w:hAnsi="宋体" w:cs="宋体"/>
          <w:color w:val="231F20"/>
          <w:sz w:val="22"/>
          <w:szCs w:val="22"/>
        </w:rPr>
        <w:t>对以下情况，第一百三十三条不适用：</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1）已经公布的或按本协议可以其他方式公开取得的信息；</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2）一方以不违反保密义务的方式已经取得的信息；</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3）以不违反保密义务的方式从第三方取得的信息；</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4）按照适用法律要求披露的信息；</w:t>
      </w:r>
    </w:p>
    <w:p>
      <w:pPr>
        <w:widowControl w:val="0"/>
        <w:spacing w:before="88" w:after="0"/>
        <w:ind w:left="447"/>
        <w:rPr>
          <w:rFonts w:ascii="Times New Roman" w:eastAsia="Times New Roman" w:hAnsi="Times New Roman" w:cs="Times New Roman"/>
          <w:sz w:val="22"/>
          <w:szCs w:val="22"/>
        </w:rPr>
      </w:pPr>
      <w:r>
        <w:rPr>
          <w:rFonts w:ascii="宋体" w:eastAsia="宋体" w:hAnsi="宋体" w:cs="宋体"/>
          <w:color w:val="231F20"/>
          <w:sz w:val="22"/>
          <w:szCs w:val="22"/>
        </w:rPr>
        <w:t>（ 5）为履行一方在本协议项下义务而披露的行为。</w:t>
      </w:r>
    </w:p>
    <w:p>
      <w:pPr>
        <w:widowControl w:val="0"/>
        <w:spacing w:before="4" w:after="0"/>
        <w:rPr>
          <w:rFonts w:ascii="Times New Roman" w:eastAsia="Times New Roman" w:hAnsi="Times New Roman" w:cs="Times New Roman"/>
          <w:sz w:val="16"/>
          <w:szCs w:val="16"/>
        </w:rPr>
      </w:pPr>
    </w:p>
    <w:p>
      <w:pPr>
        <w:widowControl w:val="0"/>
        <w:tabs>
          <w:tab w:val="left" w:pos="1199"/>
        </w:tabs>
        <w:spacing w:before="0" w:after="0"/>
        <w:jc w:val="center"/>
        <w:rPr>
          <w:rFonts w:ascii="Times New Roman" w:eastAsia="Times New Roman" w:hAnsi="Times New Roman" w:cs="Times New Roman"/>
          <w:sz w:val="24"/>
          <w:szCs w:val="24"/>
        </w:rPr>
      </w:pPr>
      <w:r>
        <w:rPr>
          <w:rFonts w:ascii="宋体" w:eastAsia="宋体" w:hAnsi="宋体" w:cs="宋体"/>
          <w:color w:val="231F20"/>
        </w:rPr>
        <w:t>第十三章</w:t>
      </w:r>
      <w:r>
        <w:rPr>
          <w:rFonts w:ascii="宋体" w:eastAsia="宋体" w:hAnsi="宋体" w:cs="宋体"/>
          <w:color w:val="231F20"/>
          <w:sz w:val="24"/>
          <w:szCs w:val="24"/>
        </w:rPr>
        <w:tab/>
      </w:r>
      <w:r>
        <w:rPr>
          <w:rFonts w:ascii="宋体" w:eastAsia="宋体" w:hAnsi="宋体" w:cs="宋体"/>
          <w:color w:val="231F20"/>
        </w:rPr>
        <w:t>不可抗力和法律变更</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第一百三十五条 </w:t>
      </w:r>
      <w:r>
        <w:rPr>
          <w:rFonts w:ascii="宋体" w:eastAsia="宋体" w:hAnsi="宋体" w:cs="宋体"/>
          <w:color w:val="231F20"/>
          <w:sz w:val="22"/>
          <w:szCs w:val="22"/>
        </w:rPr>
        <w:t>由于不可抗力事件或法律变更不能全部或部分履行其义务时，任一方可中止履行其在本协议项下的义务（在不可抗力事件或法律变更发生前已发生的应付且未付义务除外</w:t>
      </w:r>
      <w:r>
        <w:rPr>
          <w:rFonts w:ascii="宋体" w:eastAsia="宋体" w:hAnsi="宋体" w:cs="宋体"/>
          <w:color w:val="231F20"/>
          <w:spacing w:val="-83"/>
          <w:sz w:val="22"/>
          <w:szCs w:val="22"/>
        </w:rPr>
        <w:t>）</w:t>
      </w:r>
      <w:r>
        <w:rPr>
          <w:rFonts w:ascii="宋体" w:eastAsia="宋体" w:hAnsi="宋体" w:cs="宋体"/>
          <w:color w:val="231F20"/>
          <w:sz w:val="22"/>
          <w:szCs w:val="22"/>
        </w:rPr>
        <w:t>。</w:t>
      </w:r>
    </w:p>
    <w:p>
      <w:pPr>
        <w:widowControl w:val="0"/>
        <w:spacing w:before="20"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如果甲方或乙方按照上款中止履行义务，其必须在不可抗力事件或法律变更结束后尽快恢复履行这些义务。</w:t>
      </w:r>
    </w:p>
    <w:p>
      <w:pPr>
        <w:widowControl w:val="0"/>
        <w:spacing w:before="14" w:after="0" w:line="305" w:lineRule="auto"/>
        <w:ind w:left="117" w:right="1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第一百三十六条 </w:t>
      </w:r>
      <w:r>
        <w:rPr>
          <w:rFonts w:ascii="宋体" w:eastAsia="宋体" w:hAnsi="宋体" w:cs="宋体"/>
          <w:color w:val="231F20"/>
          <w:sz w:val="22"/>
          <w:szCs w:val="22"/>
        </w:rPr>
        <w:t>声称受到不可抗力或法律变更影响的一方必须在知道不可抗力事件或法律变更发生之后尽可能立即书面通知另一方，并详细描述有关不可抗力事件或法律变更的发生和可能对该方履行在本协议义务产生的影响和预计影响结束的时间。同时提供另一方可能合理要求的任何其他信息。</w:t>
      </w:r>
    </w:p>
    <w:p>
      <w:pPr>
        <w:widowControl w:val="0"/>
        <w:spacing w:before="14" w:after="0" w:line="305" w:lineRule="auto"/>
        <w:ind w:left="1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第一百三十七条 </w:t>
      </w:r>
      <w:r>
        <w:rPr>
          <w:rFonts w:ascii="宋体" w:eastAsia="宋体" w:hAnsi="宋体" w:cs="宋体"/>
          <w:color w:val="231F20"/>
          <w:sz w:val="22"/>
          <w:szCs w:val="22"/>
        </w:rPr>
        <w:t>发生不可抗力事件时，任一方必须各自承担由于不可抗力事件造成的支出和费用。</w:t>
      </w:r>
    </w:p>
    <w:p>
      <w:pPr>
        <w:widowControl w:val="0"/>
        <w:spacing w:before="14" w:after="0" w:line="305" w:lineRule="auto"/>
        <w:ind w:left="1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第一百三十八条 </w:t>
      </w:r>
      <w:r>
        <w:rPr>
          <w:rFonts w:ascii="宋体" w:eastAsia="宋体" w:hAnsi="宋体" w:cs="宋体"/>
          <w:color w:val="231F20"/>
          <w:sz w:val="22"/>
          <w:szCs w:val="22"/>
        </w:rPr>
        <w:t>受到不可抗力事件影响或法律变更的一方必须尽合理的努力减少不可抗力事件或法律变更的影响，包括：</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1）根据合理判断采取适当措施并为此支付合理的金额；</w:t>
      </w:r>
    </w:p>
    <w:p>
      <w:pPr>
        <w:widowControl w:val="0"/>
        <w:spacing w:before="88" w:after="0" w:line="305" w:lineRule="auto"/>
        <w:ind w:left="117" w:right="99" w:firstLine="330"/>
        <w:rPr>
          <w:rFonts w:ascii="Times New Roman" w:eastAsia="Times New Roman" w:hAnsi="Times New Roman" w:cs="Times New Roman"/>
          <w:sz w:val="22"/>
          <w:szCs w:val="22"/>
        </w:rPr>
      </w:pPr>
      <w:r>
        <w:rPr>
          <w:rFonts w:ascii="宋体" w:eastAsia="宋体" w:hAnsi="宋体" w:cs="宋体"/>
          <w:color w:val="231F20"/>
          <w:sz w:val="22"/>
          <w:szCs w:val="22"/>
        </w:rPr>
        <w:t>（ 2）与另一方协商制定并实施补救计划及合理的替代措施以消除不可抗力的影响，并确定为减少不可抗力事件或法律变更带来的损失应采取的合理措施；</w:t>
      </w:r>
    </w:p>
    <w:p>
      <w:pPr>
        <w:widowControl w:val="0"/>
        <w:spacing w:before="20" w:after="0"/>
        <w:ind w:left="447"/>
        <w:rPr>
          <w:rFonts w:ascii="Times New Roman" w:eastAsia="Times New Roman" w:hAnsi="Times New Roman" w:cs="Times New Roman"/>
          <w:sz w:val="22"/>
          <w:szCs w:val="22"/>
        </w:rPr>
      </w:pPr>
      <w:r>
        <w:rPr>
          <w:rFonts w:ascii="宋体" w:eastAsia="宋体" w:hAnsi="宋体" w:cs="宋体"/>
          <w:color w:val="231F20"/>
          <w:sz w:val="22"/>
          <w:szCs w:val="22"/>
        </w:rPr>
        <w:t>（ 3）在不可抗力事件或法律变更结束之后必须尽快恢复履行本协议义务。</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8" w:after="0" w:line="305" w:lineRule="auto"/>
        <w:ind w:left="2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第一百三十九条</w:t>
      </w:r>
      <w:r>
        <w:rPr>
          <w:rFonts w:ascii="宋体" w:eastAsia="宋体" w:hAnsi="宋体" w:cs="宋体"/>
          <w:color w:val="231F20"/>
          <w:sz w:val="22"/>
          <w:szCs w:val="22"/>
        </w:rPr>
        <w:t xml:space="preserve">  </w:t>
      </w:r>
      <w:r>
        <w:rPr>
          <w:rFonts w:ascii="宋体" w:eastAsia="宋体" w:hAnsi="宋体" w:cs="宋体"/>
          <w:color w:val="231F20"/>
          <w:sz w:val="22"/>
          <w:szCs w:val="22"/>
        </w:rPr>
        <w:t>如果不可抗力事件是由于不可抗力定义中第（ 6）项原水恶化或供应不足，且该不可抗力事件全部或部分阻止乙方按本协议履行义务的时间，</w:t>
      </w:r>
    </w:p>
    <w:p>
      <w:pPr>
        <w:widowControl w:val="0"/>
        <w:tabs>
          <w:tab w:val="left" w:pos="6545"/>
        </w:tabs>
        <w:spacing w:before="21" w:after="0"/>
        <w:ind w:left="54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5"/>
          <w:sz w:val="22"/>
          <w:szCs w:val="22"/>
        </w:rPr>
        <w:t xml:space="preserve"> </w:t>
      </w:r>
      <w:r>
        <w:rPr>
          <w:rFonts w:ascii="宋体" w:eastAsia="宋体" w:hAnsi="宋体" w:cs="宋体"/>
          <w:color w:val="231F20"/>
          <w:spacing w:val="-15"/>
          <w:sz w:val="22"/>
          <w:szCs w:val="22"/>
        </w:rPr>
        <w:t>1）</w:t>
      </w:r>
      <w:r>
        <w:rPr>
          <w:rFonts w:ascii="宋体" w:eastAsia="宋体" w:hAnsi="宋体" w:cs="宋体"/>
          <w:color w:val="231F20"/>
          <w:spacing w:val="6"/>
          <w:sz w:val="22"/>
          <w:szCs w:val="22"/>
        </w:rPr>
        <w:t>从第一个原水恶化或供应不足之日起计算的连</w:t>
      </w:r>
      <w:r>
        <w:rPr>
          <w:rFonts w:ascii="宋体" w:eastAsia="宋体" w:hAnsi="宋体" w:cs="宋体"/>
          <w:color w:val="231F20"/>
          <w:sz w:val="22"/>
          <w:szCs w:val="22"/>
        </w:rPr>
        <w:t>续</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pacing w:val="6"/>
          <w:sz w:val="22"/>
          <w:szCs w:val="22"/>
        </w:rPr>
        <w:t>个月期间内连续或累计超过</w:t>
      </w:r>
    </w:p>
    <w:p>
      <w:pPr>
        <w:widowControl w:val="0"/>
        <w:tabs>
          <w:tab w:val="left" w:pos="877"/>
        </w:tabs>
        <w:spacing w:before="89" w:after="0"/>
        <w:ind w:left="217"/>
        <w:rPr>
          <w:rFonts w:ascii="Times New Roman" w:eastAsia="Times New Roman" w:hAnsi="Times New Roman" w:cs="Times New Roman"/>
          <w:sz w:val="20"/>
          <w:szCs w:val="20"/>
          <w:u w:val="single"/>
        </w:rPr>
      </w:pP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日，并且</w:t>
      </w:r>
    </w:p>
    <w:p>
      <w:pPr>
        <w:widowControl w:val="0"/>
        <w:tabs>
          <w:tab w:val="left" w:pos="3077"/>
          <w:tab w:val="left" w:pos="9066"/>
        </w:tabs>
        <w:spacing w:before="89" w:after="0" w:line="305" w:lineRule="auto"/>
        <w:ind w:left="217" w:right="109" w:firstLine="330"/>
        <w:jc w:val="right"/>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7"/>
          <w:sz w:val="22"/>
          <w:szCs w:val="22"/>
        </w:rPr>
        <w:t xml:space="preserve"> </w:t>
      </w:r>
      <w:r>
        <w:rPr>
          <w:rFonts w:ascii="宋体" w:eastAsia="宋体" w:hAnsi="宋体" w:cs="宋体"/>
          <w:color w:val="231F20"/>
          <w:spacing w:val="-19"/>
          <w:sz w:val="22"/>
          <w:szCs w:val="22"/>
        </w:rPr>
        <w:t>2）</w:t>
      </w:r>
      <w:r>
        <w:rPr>
          <w:rFonts w:ascii="宋体" w:eastAsia="宋体" w:hAnsi="宋体" w:cs="宋体"/>
          <w:color w:val="231F20"/>
          <w:sz w:val="22"/>
          <w:szCs w:val="22"/>
        </w:rPr>
        <w:t>如在紧接着的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个月期间该情形再次阻止乙方按本协议履行其义务超过</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个连续或累计日，则甲方和乙方应通过协商决定继续履行本协议的条件或双方同意终止本协议。</w:t>
      </w:r>
      <w:r>
        <w:rPr>
          <w:rFonts w:ascii="宋体" w:eastAsia="宋体" w:hAnsi="宋体" w:cs="宋体"/>
          <w:color w:val="231F20"/>
          <w:spacing w:val="5"/>
          <w:sz w:val="22"/>
          <w:szCs w:val="22"/>
        </w:rPr>
        <w:t>如果甲方和乙方不能按上款所述就终止条件达成协</w:t>
      </w:r>
      <w:r>
        <w:rPr>
          <w:rFonts w:ascii="宋体" w:eastAsia="宋体" w:hAnsi="宋体" w:cs="宋体"/>
          <w:color w:val="231F20"/>
          <w:sz w:val="22"/>
          <w:szCs w:val="22"/>
        </w:rPr>
        <w:t>议</w:t>
      </w:r>
      <w:r>
        <w:rPr>
          <w:rFonts w:ascii="宋体" w:eastAsia="宋体" w:hAnsi="宋体" w:cs="宋体"/>
          <w:color w:val="231F20"/>
          <w:spacing w:val="5"/>
          <w:sz w:val="22"/>
          <w:szCs w:val="22"/>
        </w:rPr>
        <w:t>，甲方或乙方的任何一方可在上款</w:t>
      </w:r>
    </w:p>
    <w:p>
      <w:pPr>
        <w:widowControl w:val="0"/>
        <w:tabs>
          <w:tab w:val="left" w:pos="2003"/>
          <w:tab w:val="left" w:pos="3763"/>
        </w:tabs>
        <w:spacing w:before="21" w:after="0"/>
        <w:ind w:left="107"/>
        <w:rPr>
          <w:rFonts w:ascii="方正书宋_GBK" w:eastAsia="方正书宋_GBK" w:hAnsi="方正书宋_GBK" w:cs="方正书宋_GBK"/>
          <w:sz w:val="20"/>
          <w:szCs w:val="20"/>
          <w:u w:val="single"/>
        </w:rPr>
      </w:pPr>
      <w:r>
        <w:rPr>
          <w:rFonts w:ascii="宋体" w:eastAsia="宋体" w:hAnsi="宋体" w:cs="宋体"/>
          <w:color w:val="231F20"/>
          <w:sz w:val="22"/>
          <w:szCs w:val="22"/>
        </w:rPr>
        <w:t>（</w:t>
      </w:r>
      <w:r>
        <w:rPr>
          <w:rFonts w:ascii="宋体" w:eastAsia="宋体" w:hAnsi="宋体" w:cs="宋体"/>
          <w:color w:val="231F20"/>
          <w:spacing w:val="-28"/>
          <w:sz w:val="22"/>
          <w:szCs w:val="22"/>
        </w:rPr>
        <w:t xml:space="preserve"> </w:t>
      </w:r>
      <w:r>
        <w:rPr>
          <w:rFonts w:ascii="宋体" w:eastAsia="宋体" w:hAnsi="宋体" w:cs="宋体"/>
          <w:color w:val="231F20"/>
          <w:sz w:val="22"/>
          <w:szCs w:val="22"/>
        </w:rPr>
        <w:t>2）所述的</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之后不少于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日后的任何时间给予另一方书面通知后终止本协议。</w:t>
      </w:r>
    </w:p>
    <w:p>
      <w:pPr>
        <w:widowControl w:val="0"/>
        <w:spacing w:before="83" w:after="0" w:line="305" w:lineRule="auto"/>
        <w:ind w:left="217" w:right="113" w:firstLine="440"/>
        <w:jc w:val="both"/>
        <w:rPr>
          <w:rFonts w:ascii="Times New Roman" w:eastAsia="Times New Roman" w:hAnsi="Times New Roman" w:cs="Times New Roman"/>
          <w:sz w:val="22"/>
          <w:szCs w:val="22"/>
        </w:rPr>
      </w:pPr>
      <w:r>
        <w:rPr>
          <w:rFonts w:ascii="宋体" w:eastAsia="宋体" w:hAnsi="宋体" w:cs="宋体"/>
          <w:color w:val="231F20"/>
          <w:spacing w:val="2"/>
          <w:sz w:val="22"/>
          <w:szCs w:val="22"/>
        </w:rPr>
        <w:t>第一百四十</w:t>
      </w:r>
      <w:r>
        <w:rPr>
          <w:rFonts w:ascii="宋体" w:eastAsia="宋体" w:hAnsi="宋体" w:cs="宋体"/>
          <w:color w:val="231F20"/>
          <w:sz w:val="22"/>
          <w:szCs w:val="22"/>
        </w:rPr>
        <w:t>条</w:t>
      </w:r>
      <w:r>
        <w:rPr>
          <w:rFonts w:ascii="宋体" w:eastAsia="宋体" w:hAnsi="宋体" w:cs="宋体"/>
          <w:color w:val="231F20"/>
          <w:spacing w:val="8"/>
          <w:sz w:val="22"/>
          <w:szCs w:val="22"/>
        </w:rPr>
        <w:t xml:space="preserve"> </w:t>
      </w:r>
      <w:r>
        <w:rPr>
          <w:rFonts w:ascii="宋体" w:eastAsia="宋体" w:hAnsi="宋体" w:cs="宋体"/>
          <w:color w:val="231F20"/>
          <w:spacing w:val="2"/>
          <w:sz w:val="22"/>
          <w:szCs w:val="22"/>
        </w:rPr>
        <w:t>如果不可抗力事件是由于不可抗力定义中</w:t>
      </w:r>
      <w:r>
        <w:rPr>
          <w:rFonts w:ascii="宋体" w:eastAsia="宋体" w:hAnsi="宋体" w:cs="宋体"/>
          <w:color w:val="231F20"/>
          <w:sz w:val="22"/>
          <w:szCs w:val="22"/>
        </w:rPr>
        <w:t>第（</w:t>
      </w:r>
      <w:r>
        <w:rPr>
          <w:rFonts w:ascii="宋体" w:eastAsia="宋体" w:hAnsi="宋体" w:cs="宋体"/>
          <w:color w:val="231F20"/>
          <w:spacing w:val="-24"/>
          <w:sz w:val="22"/>
          <w:szCs w:val="22"/>
        </w:rPr>
        <w:t xml:space="preserve"> </w:t>
      </w:r>
      <w:r>
        <w:rPr>
          <w:rFonts w:ascii="宋体" w:eastAsia="宋体" w:hAnsi="宋体" w:cs="宋体"/>
          <w:color w:val="231F20"/>
          <w:sz w:val="22"/>
          <w:szCs w:val="22"/>
        </w:rPr>
        <w:t>6）</w:t>
      </w:r>
      <w:r>
        <w:rPr>
          <w:rFonts w:ascii="宋体" w:eastAsia="宋体" w:hAnsi="宋体" w:cs="宋体"/>
          <w:color w:val="231F20"/>
          <w:spacing w:val="2"/>
          <w:sz w:val="22"/>
          <w:szCs w:val="22"/>
        </w:rPr>
        <w:t>项原水供应不</w:t>
      </w:r>
      <w:r>
        <w:rPr>
          <w:rFonts w:ascii="宋体" w:eastAsia="宋体" w:hAnsi="宋体" w:cs="宋体"/>
          <w:color w:val="231F20"/>
          <w:sz w:val="22"/>
          <w:szCs w:val="22"/>
        </w:rPr>
        <w:t>足</w:t>
      </w:r>
      <w:r>
        <w:rPr>
          <w:rFonts w:ascii="宋体" w:eastAsia="宋体" w:hAnsi="宋体" w:cs="宋体"/>
          <w:color w:val="231F20"/>
          <w:spacing w:val="2"/>
          <w:sz w:val="22"/>
          <w:szCs w:val="22"/>
        </w:rPr>
        <w:t>，且</w:t>
      </w:r>
      <w:r>
        <w:rPr>
          <w:rFonts w:ascii="宋体" w:eastAsia="宋体" w:hAnsi="宋体" w:cs="宋体"/>
          <w:color w:val="231F20"/>
          <w:sz w:val="22"/>
          <w:szCs w:val="22"/>
        </w:rPr>
        <w:t>该不可抗力事件全部或部分阻止乙方按本协议履行义务的时间，从第一个原水恶化或供应不足之日起计算的连续</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个月期间内连续或累计超过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日，则，如果融资文件要求，乙方可 以在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日期满后不少于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日后的任何时间书面通知甲方终止本协议。</w:t>
      </w:r>
    </w:p>
    <w:p>
      <w:pPr>
        <w:widowControl w:val="0"/>
        <w:spacing w:before="15" w:after="0" w:line="305" w:lineRule="auto"/>
        <w:ind w:left="2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第一百四十一条</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如果任何其他不可抗力事件或法律变更全部或部分阻止甲方或乙方履行其在本协议义务的时间，在某一连续</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个月期间连续或累计超过</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日，双方必须协商 决定继续履行本协议的条件。</w:t>
      </w:r>
    </w:p>
    <w:p>
      <w:pPr>
        <w:widowControl w:val="0"/>
        <w:spacing w:before="15" w:after="0" w:line="305" w:lineRule="auto"/>
        <w:ind w:left="217" w:right="115"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第一百四十二条</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如果甲方和乙方不能按第一百四十一条所述就继续履行本协议的条件达</w:t>
      </w:r>
      <w:r>
        <w:rPr>
          <w:rFonts w:ascii="宋体" w:eastAsia="宋体" w:hAnsi="宋体" w:cs="宋体"/>
          <w:color w:val="231F20"/>
          <w:spacing w:val="6"/>
          <w:sz w:val="22"/>
          <w:szCs w:val="22"/>
        </w:rPr>
        <w:t>成协</w:t>
      </w:r>
      <w:r>
        <w:rPr>
          <w:rFonts w:ascii="宋体" w:eastAsia="宋体" w:hAnsi="宋体" w:cs="宋体"/>
          <w:color w:val="231F20"/>
          <w:sz w:val="22"/>
          <w:szCs w:val="22"/>
        </w:rPr>
        <w:t>议</w:t>
      </w:r>
      <w:r>
        <w:rPr>
          <w:rFonts w:ascii="宋体" w:eastAsia="宋体" w:hAnsi="宋体" w:cs="宋体"/>
          <w:color w:val="231F20"/>
          <w:spacing w:val="6"/>
          <w:sz w:val="22"/>
          <w:szCs w:val="22"/>
        </w:rPr>
        <w:t>，则甲方或乙方可在第一百四十一条所述</w:t>
      </w:r>
      <w:r>
        <w:rPr>
          <w:rFonts w:ascii="宋体" w:eastAsia="宋体" w:hAnsi="宋体" w:cs="宋体"/>
          <w:color w:val="231F20"/>
          <w:sz w:val="22"/>
          <w:szCs w:val="22"/>
        </w:rPr>
        <w:t>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pacing w:val="6"/>
          <w:sz w:val="22"/>
          <w:szCs w:val="22"/>
        </w:rPr>
        <w:t>日期满后不少</w:t>
      </w:r>
      <w:r>
        <w:rPr>
          <w:rFonts w:ascii="宋体" w:eastAsia="宋体" w:hAnsi="宋体" w:cs="宋体"/>
          <w:color w:val="231F20"/>
          <w:sz w:val="22"/>
          <w:szCs w:val="22"/>
        </w:rPr>
        <w:t>于</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pacing w:val="6"/>
          <w:sz w:val="22"/>
          <w:szCs w:val="22"/>
        </w:rPr>
        <w:t>日的任何</w:t>
      </w:r>
      <w:r>
        <w:rPr>
          <w:rFonts w:ascii="宋体" w:eastAsia="宋体" w:hAnsi="宋体" w:cs="宋体"/>
          <w:color w:val="231F20"/>
          <w:sz w:val="22"/>
          <w:szCs w:val="22"/>
        </w:rPr>
        <w:t>时 间，给予另一方书面通知后终止本协议。</w:t>
      </w:r>
    </w:p>
    <w:p>
      <w:pPr>
        <w:widowControl w:val="0"/>
        <w:tabs>
          <w:tab w:val="left" w:pos="5112"/>
        </w:tabs>
        <w:spacing w:before="177" w:after="0"/>
        <w:ind w:left="3912"/>
        <w:rPr>
          <w:rFonts w:ascii="Times New Roman" w:eastAsia="Times New Roman" w:hAnsi="Times New Roman" w:cs="Times New Roman"/>
          <w:sz w:val="24"/>
          <w:szCs w:val="24"/>
        </w:rPr>
      </w:pPr>
      <w:r>
        <w:rPr>
          <w:rFonts w:ascii="宋体" w:eastAsia="宋体" w:hAnsi="宋体" w:cs="宋体"/>
          <w:color w:val="231F20"/>
        </w:rPr>
        <w:t>第十四章</w:t>
      </w:r>
      <w:r>
        <w:rPr>
          <w:rFonts w:ascii="宋体" w:eastAsia="宋体" w:hAnsi="宋体" w:cs="宋体"/>
          <w:color w:val="231F20"/>
          <w:sz w:val="24"/>
          <w:szCs w:val="24"/>
        </w:rPr>
        <w:tab/>
      </w:r>
      <w:r>
        <w:rPr>
          <w:rFonts w:ascii="宋体" w:eastAsia="宋体" w:hAnsi="宋体" w:cs="宋体"/>
          <w:color w:val="231F20"/>
        </w:rPr>
        <w:t>保险</w:t>
      </w:r>
    </w:p>
    <w:p>
      <w:pPr>
        <w:widowControl w:val="0"/>
        <w:spacing w:before="8" w:after="0"/>
        <w:rPr>
          <w:rFonts w:ascii="Times New Roman" w:eastAsia="Times New Roman" w:hAnsi="Times New Roman" w:cs="Times New Roman"/>
          <w:sz w:val="16"/>
          <w:szCs w:val="16"/>
        </w:rPr>
      </w:pPr>
    </w:p>
    <w:p>
      <w:pPr>
        <w:widowControl w:val="0"/>
        <w:spacing w:before="0" w:after="0" w:line="305" w:lineRule="auto"/>
        <w:ind w:left="217" w:right="1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第一百四十三条</w:t>
      </w:r>
      <w:r>
        <w:rPr>
          <w:rFonts w:ascii="宋体" w:eastAsia="宋体" w:hAnsi="宋体" w:cs="宋体"/>
          <w:color w:val="231F20"/>
          <w:sz w:val="22"/>
          <w:szCs w:val="22"/>
        </w:rPr>
        <w:t xml:space="preserve">   </w:t>
      </w:r>
      <w:r>
        <w:rPr>
          <w:rFonts w:ascii="宋体" w:eastAsia="宋体" w:hAnsi="宋体" w:cs="宋体"/>
          <w:color w:val="231F20"/>
          <w:sz w:val="22"/>
          <w:szCs w:val="22"/>
        </w:rPr>
        <w:t>在特许经营期内，乙方必须自费购买和维持附件</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w:t>
      </w:r>
      <w:r>
        <w:rPr>
          <w:rFonts w:ascii="宋体" w:eastAsia="宋体" w:hAnsi="宋体" w:cs="宋体"/>
          <w:color w:val="231F20"/>
          <w:sz w:val="22"/>
          <w:szCs w:val="22"/>
        </w:rPr>
        <w:t>保险》所述的保险。</w:t>
      </w:r>
    </w:p>
    <w:p>
      <w:pPr>
        <w:widowControl w:val="0"/>
        <w:spacing w:before="20" w:after="0"/>
        <w:ind w:left="657"/>
        <w:rPr>
          <w:rFonts w:ascii="Times New Roman" w:eastAsia="Times New Roman" w:hAnsi="Times New Roman" w:cs="Times New Roman"/>
          <w:sz w:val="22"/>
          <w:szCs w:val="22"/>
        </w:rPr>
      </w:pPr>
      <w:r>
        <w:rPr>
          <w:rFonts w:ascii="宋体" w:eastAsia="宋体" w:hAnsi="宋体" w:cs="宋体"/>
          <w:color w:val="231F20"/>
          <w:sz w:val="22"/>
          <w:szCs w:val="22"/>
        </w:rPr>
        <w:t>未经甲方书面同意，乙方不得变更该等保险。</w:t>
      </w:r>
    </w:p>
    <w:p>
      <w:pPr>
        <w:widowControl w:val="0"/>
        <w:spacing w:before="89" w:after="0" w:line="305" w:lineRule="auto"/>
        <w:ind w:left="2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乙方必须使甲方列为保险单上的共同被保险人（受益人）和使所有保险单均注明保险商在取消保险或对之进行重大改变之前至少</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日书面通知甲方。</w:t>
      </w:r>
    </w:p>
    <w:p>
      <w:pPr>
        <w:widowControl w:val="0"/>
        <w:spacing w:before="15" w:after="0" w:line="305" w:lineRule="auto"/>
        <w:ind w:left="217" w:right="116"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第一百四十四条 </w:t>
      </w:r>
      <w:r>
        <w:rPr>
          <w:rFonts w:ascii="宋体" w:eastAsia="宋体" w:hAnsi="宋体" w:cs="宋体"/>
          <w:color w:val="231F20"/>
          <w:sz w:val="22"/>
          <w:szCs w:val="22"/>
        </w:rPr>
        <w:t>乙方必须促使其保险公司或代理人向甲方提供保险证明，以证实按照第一百四十三条获得的保险及相关文件。</w:t>
      </w:r>
    </w:p>
    <w:p>
      <w:pPr>
        <w:widowControl w:val="0"/>
        <w:spacing w:before="15" w:after="0" w:line="305" w:lineRule="auto"/>
        <w:ind w:left="217" w:right="1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第一百四十五条</w:t>
      </w:r>
      <w:r>
        <w:rPr>
          <w:rFonts w:ascii="宋体" w:eastAsia="宋体" w:hAnsi="宋体" w:cs="宋体"/>
          <w:color w:val="231F20"/>
          <w:sz w:val="22"/>
          <w:szCs w:val="22"/>
        </w:rPr>
        <w:t xml:space="preserve">  </w:t>
      </w:r>
      <w:r>
        <w:rPr>
          <w:rFonts w:ascii="宋体" w:eastAsia="宋体" w:hAnsi="宋体" w:cs="宋体"/>
          <w:color w:val="231F20"/>
          <w:sz w:val="22"/>
          <w:szCs w:val="22"/>
        </w:rPr>
        <w:t>乙方未能按第一百四十三条、第一百四十四条要求投保或获得保险证明，不得减轻或以其他方式影响乙方依本协议应承担的义务和责任。</w:t>
      </w:r>
    </w:p>
    <w:p>
      <w:pPr>
        <w:widowControl w:val="0"/>
        <w:spacing w:before="15" w:after="0" w:line="305" w:lineRule="auto"/>
        <w:ind w:left="217" w:right="114"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 xml:space="preserve">第一百四十六条 </w:t>
      </w:r>
      <w:r>
        <w:rPr>
          <w:rFonts w:ascii="宋体" w:eastAsia="宋体" w:hAnsi="宋体" w:cs="宋体"/>
          <w:color w:val="231F20"/>
          <w:sz w:val="22"/>
          <w:szCs w:val="22"/>
        </w:rPr>
        <w:t>如果乙方不购买或维持根据第一百四十三条、第一百四十四条所要求的保险，则甲方有权购买该保险，并且有权根据本协议从履约保函或维护保函款项中提取需支付的保险费金额。</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1199"/>
        </w:tabs>
        <w:spacing w:before="10" w:after="0"/>
        <w:ind w:right="98"/>
        <w:jc w:val="center"/>
        <w:rPr>
          <w:rFonts w:ascii="Times New Roman" w:eastAsia="Times New Roman" w:hAnsi="Times New Roman" w:cs="Times New Roman"/>
          <w:sz w:val="24"/>
          <w:szCs w:val="24"/>
        </w:rPr>
      </w:pPr>
      <w:r>
        <w:rPr>
          <w:rFonts w:ascii="宋体" w:eastAsia="宋体" w:hAnsi="宋体" w:cs="宋体"/>
          <w:color w:val="231F20"/>
        </w:rPr>
        <w:t>第十五章</w:t>
      </w:r>
      <w:r>
        <w:rPr>
          <w:rFonts w:ascii="宋体" w:eastAsia="宋体" w:hAnsi="宋体" w:cs="宋体"/>
          <w:color w:val="231F20"/>
          <w:sz w:val="24"/>
          <w:szCs w:val="24"/>
        </w:rPr>
        <w:tab/>
      </w:r>
      <w:r>
        <w:rPr>
          <w:rFonts w:ascii="宋体" w:eastAsia="宋体" w:hAnsi="宋体" w:cs="宋体"/>
          <w:color w:val="231F20"/>
        </w:rPr>
        <w:t>通知</w:t>
      </w:r>
    </w:p>
    <w:p>
      <w:pPr>
        <w:widowControl w:val="0"/>
        <w:spacing w:before="8" w:after="0"/>
        <w:rPr>
          <w:rFonts w:ascii="Times New Roman" w:eastAsia="Times New Roman" w:hAnsi="Times New Roman" w:cs="Times New Roman"/>
          <w:sz w:val="16"/>
          <w:szCs w:val="16"/>
        </w:rPr>
      </w:pPr>
    </w:p>
    <w:p>
      <w:pPr>
        <w:widowControl w:val="0"/>
        <w:tabs>
          <w:tab w:val="left" w:pos="2247"/>
          <w:tab w:val="left" w:pos="2395"/>
          <w:tab w:val="left" w:pos="9078"/>
        </w:tabs>
        <w:spacing w:before="0" w:after="0" w:line="305" w:lineRule="auto"/>
        <w:ind w:left="117" w:right="104" w:firstLine="440"/>
        <w:rPr>
          <w:rFonts w:ascii="Times New Roman" w:eastAsia="Times New Roman" w:hAnsi="Times New Roman" w:cs="Times New Roman"/>
          <w:sz w:val="22"/>
          <w:szCs w:val="22"/>
        </w:rPr>
      </w:pPr>
      <w:r>
        <w:rPr>
          <w:rFonts w:ascii="宋体" w:eastAsia="宋体" w:hAnsi="宋体" w:cs="宋体"/>
          <w:color w:val="231F20"/>
          <w:spacing w:val="10"/>
          <w:sz w:val="22"/>
          <w:szCs w:val="22"/>
        </w:rPr>
        <w:t>第一百四十七</w:t>
      </w:r>
      <w:r>
        <w:rPr>
          <w:rFonts w:ascii="宋体" w:eastAsia="宋体" w:hAnsi="宋体" w:cs="宋体"/>
          <w:color w:val="231F20"/>
          <w:sz w:val="22"/>
          <w:szCs w:val="22"/>
        </w:rPr>
        <w:t>条</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10"/>
          <w:sz w:val="22"/>
          <w:szCs w:val="22"/>
        </w:rPr>
        <w:t>本协议的任何通知应以中文书面形式给</w:t>
      </w:r>
      <w:r>
        <w:rPr>
          <w:rFonts w:ascii="宋体" w:eastAsia="宋体" w:hAnsi="宋体" w:cs="宋体"/>
          <w:color w:val="231F20"/>
          <w:sz w:val="22"/>
          <w:szCs w:val="22"/>
        </w:rPr>
        <w:t>予</w:t>
      </w:r>
      <w:r>
        <w:rPr>
          <w:rFonts w:ascii="宋体" w:eastAsia="宋体" w:hAnsi="宋体" w:cs="宋体"/>
          <w:color w:val="231F20"/>
          <w:spacing w:val="10"/>
          <w:sz w:val="22"/>
          <w:szCs w:val="22"/>
        </w:rPr>
        <w:t>，应派人送达或挂号邮</w:t>
      </w:r>
      <w:r>
        <w:rPr>
          <w:rFonts w:ascii="宋体" w:eastAsia="宋体" w:hAnsi="宋体" w:cs="宋体"/>
          <w:color w:val="231F20"/>
          <w:sz w:val="22"/>
          <w:szCs w:val="22"/>
        </w:rPr>
        <w:t xml:space="preserve">寄、 </w:t>
      </w:r>
      <w:r>
        <w:rPr>
          <w:rFonts w:ascii="宋体" w:eastAsia="宋体" w:hAnsi="宋体" w:cs="宋体"/>
          <w:color w:val="231F20"/>
          <w:spacing w:val="10"/>
          <w:sz w:val="22"/>
          <w:szCs w:val="22"/>
        </w:rPr>
        <w:t>电传或传真发</w:t>
      </w:r>
      <w:r>
        <w:rPr>
          <w:rFonts w:ascii="宋体" w:eastAsia="宋体" w:hAnsi="宋体" w:cs="宋体"/>
          <w:color w:val="231F20"/>
          <w:sz w:val="22"/>
          <w:szCs w:val="22"/>
        </w:rPr>
        <w:t>送</w:t>
      </w:r>
      <w:r>
        <w:rPr>
          <w:rFonts w:ascii="宋体" w:eastAsia="宋体" w:hAnsi="宋体" w:cs="宋体"/>
          <w:color w:val="231F20"/>
          <w:spacing w:val="10"/>
          <w:sz w:val="22"/>
          <w:szCs w:val="22"/>
        </w:rPr>
        <w:t>，地址如</w:t>
      </w:r>
      <w:r>
        <w:rPr>
          <w:rFonts w:ascii="宋体" w:eastAsia="宋体" w:hAnsi="宋体" w:cs="宋体"/>
          <w:color w:val="231F20"/>
          <w:sz w:val="22"/>
          <w:szCs w:val="22"/>
        </w:rPr>
        <w:t>下</w:t>
      </w:r>
      <w:r>
        <w:rPr>
          <w:rFonts w:ascii="宋体" w:eastAsia="宋体" w:hAnsi="宋体" w:cs="宋体"/>
          <w:color w:val="231F20"/>
          <w:spacing w:val="-43"/>
          <w:sz w:val="22"/>
          <w:szCs w:val="22"/>
        </w:rPr>
        <w:t>：</w:t>
      </w:r>
      <w:r>
        <w:rPr>
          <w:rFonts w:ascii="宋体" w:eastAsia="宋体" w:hAnsi="宋体" w:cs="宋体"/>
          <w:color w:val="231F20"/>
          <w:spacing w:val="10"/>
          <w:sz w:val="22"/>
          <w:szCs w:val="22"/>
        </w:rPr>
        <w:t>甲方地</w:t>
      </w:r>
      <w:r>
        <w:rPr>
          <w:rFonts w:ascii="宋体" w:eastAsia="宋体" w:hAnsi="宋体" w:cs="宋体"/>
          <w:color w:val="231F20"/>
          <w:sz w:val="22"/>
          <w:szCs w:val="22"/>
        </w:rPr>
        <w:t>址：</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10"/>
          <w:sz w:val="22"/>
          <w:szCs w:val="22"/>
        </w:rPr>
        <w:t>，电</w:t>
      </w:r>
      <w:r>
        <w:rPr>
          <w:rFonts w:ascii="宋体" w:eastAsia="宋体" w:hAnsi="宋体" w:cs="宋体"/>
          <w:color w:val="231F20"/>
          <w:sz w:val="22"/>
          <w:szCs w:val="22"/>
        </w:rPr>
        <w:t>话：</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10"/>
          <w:sz w:val="22"/>
          <w:szCs w:val="22"/>
        </w:rPr>
        <w:t>，传</w:t>
      </w:r>
      <w:r>
        <w:rPr>
          <w:rFonts w:ascii="宋体" w:eastAsia="宋体" w:hAnsi="宋体" w:cs="宋体"/>
          <w:color w:val="231F20"/>
          <w:sz w:val="22"/>
          <w:szCs w:val="22"/>
        </w:rPr>
        <w:t>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pacing w:val="20"/>
          <w:sz w:val="22"/>
          <w:szCs w:val="22"/>
        </w:rPr>
        <w:t>，邮政编</w:t>
      </w:r>
      <w:r>
        <w:rPr>
          <w:rFonts w:ascii="宋体" w:eastAsia="宋体" w:hAnsi="宋体" w:cs="宋体"/>
          <w:color w:val="231F20"/>
          <w:sz w:val="22"/>
          <w:szCs w:val="22"/>
        </w:rPr>
        <w:t>码：</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20"/>
          <w:sz w:val="22"/>
          <w:szCs w:val="22"/>
        </w:rPr>
        <w:t>，收件</w:t>
      </w:r>
      <w:r>
        <w:rPr>
          <w:rFonts w:ascii="宋体" w:eastAsia="宋体" w:hAnsi="宋体" w:cs="宋体"/>
          <w:color w:val="231F20"/>
          <w:sz w:val="22"/>
          <w:szCs w:val="22"/>
        </w:rPr>
        <w:t>人：</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pacing w:val="-34"/>
          <w:sz w:val="22"/>
          <w:szCs w:val="22"/>
        </w:rPr>
        <w:t>；</w:t>
      </w:r>
      <w:r>
        <w:rPr>
          <w:rFonts w:ascii="宋体" w:eastAsia="宋体" w:hAnsi="宋体" w:cs="宋体"/>
          <w:color w:val="231F20"/>
          <w:spacing w:val="20"/>
          <w:sz w:val="22"/>
          <w:szCs w:val="22"/>
        </w:rPr>
        <w:t xml:space="preserve">乙方地 </w:t>
      </w:r>
      <w:r>
        <w:rPr>
          <w:rFonts w:ascii="宋体" w:eastAsia="宋体" w:hAnsi="宋体" w:cs="宋体"/>
          <w:color w:val="231F20"/>
          <w:sz w:val="22"/>
          <w:szCs w:val="22"/>
        </w:rPr>
        <w:t>址</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，电话</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，传真</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，邮政编码</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 收件人</w:t>
      </w:r>
      <w:r>
        <w:rPr>
          <w:rFonts w:ascii="宋体" w:eastAsia="宋体" w:hAnsi="宋体" w:cs="宋体"/>
          <w:color w:val="231F20"/>
          <w:sz w:val="22"/>
          <w:szCs w:val="22"/>
          <w:u w:val="single" w:color="231F20"/>
        </w:rPr>
        <w:t>：</w:t>
      </w:r>
      <w:r>
        <w:rPr>
          <w:rFonts w:ascii="宋体" w:eastAsia="宋体" w:hAnsi="宋体" w:cs="宋体"/>
          <w:color w:val="231F20"/>
          <w:sz w:val="22"/>
          <w:szCs w:val="22"/>
          <w:u w:val="single" w:color="231F20"/>
        </w:rPr>
        <w:tab/>
      </w:r>
      <w:r>
        <w:rPr>
          <w:rFonts w:ascii="宋体" w:eastAsia="宋体" w:hAnsi="宋体" w:cs="宋体"/>
          <w:color w:val="231F20"/>
          <w:sz w:val="22"/>
          <w:szCs w:val="22"/>
        </w:rPr>
        <w:t>。</w:t>
      </w:r>
    </w:p>
    <w:p>
      <w:pPr>
        <w:widowControl w:val="0"/>
        <w:tabs>
          <w:tab w:val="left" w:pos="4981"/>
        </w:tabs>
        <w:spacing w:before="20"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任何一方如需改变上述通讯方式应提前</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天书面通知另一方，另一方收到这种通知后 这种改变即生效。</w:t>
      </w:r>
    </w:p>
    <w:p>
      <w:pPr>
        <w:widowControl w:val="0"/>
        <w:tabs>
          <w:tab w:val="left" w:pos="1199"/>
        </w:tabs>
        <w:spacing w:before="177" w:after="0"/>
        <w:ind w:right="98"/>
        <w:jc w:val="center"/>
        <w:rPr>
          <w:rFonts w:ascii="Times New Roman" w:eastAsia="Times New Roman" w:hAnsi="Times New Roman" w:cs="Times New Roman"/>
          <w:sz w:val="24"/>
          <w:szCs w:val="24"/>
        </w:rPr>
      </w:pPr>
      <w:r>
        <w:rPr>
          <w:rFonts w:ascii="宋体" w:eastAsia="宋体" w:hAnsi="宋体" w:cs="宋体"/>
          <w:color w:val="231F20"/>
        </w:rPr>
        <w:t>第十六章</w:t>
      </w:r>
      <w:r>
        <w:rPr>
          <w:rFonts w:ascii="宋体" w:eastAsia="宋体" w:hAnsi="宋体" w:cs="宋体"/>
          <w:color w:val="231F20"/>
          <w:sz w:val="24"/>
          <w:szCs w:val="24"/>
        </w:rPr>
        <w:tab/>
      </w:r>
      <w:r>
        <w:rPr>
          <w:rFonts w:ascii="宋体" w:eastAsia="宋体" w:hAnsi="宋体" w:cs="宋体"/>
          <w:color w:val="231F20"/>
        </w:rPr>
        <w:t>争议解决</w:t>
      </w:r>
    </w:p>
    <w:p>
      <w:pPr>
        <w:widowControl w:val="0"/>
        <w:spacing w:before="9" w:after="0"/>
        <w:rPr>
          <w:rFonts w:ascii="Times New Roman" w:eastAsia="Times New Roman" w:hAnsi="Times New Roman" w:cs="Times New Roman"/>
          <w:sz w:val="16"/>
          <w:szCs w:val="16"/>
        </w:rPr>
      </w:pPr>
    </w:p>
    <w:p>
      <w:pPr>
        <w:widowControl w:val="0"/>
        <w:tabs>
          <w:tab w:val="left" w:pos="2327"/>
        </w:tabs>
        <w:spacing w:before="0" w:after="0" w:line="305" w:lineRule="auto"/>
        <w:ind w:left="117" w:right="216" w:firstLine="440"/>
        <w:rPr>
          <w:rFonts w:ascii="Times New Roman" w:eastAsia="Times New Roman" w:hAnsi="Times New Roman" w:cs="Times New Roman"/>
          <w:sz w:val="22"/>
          <w:szCs w:val="22"/>
        </w:rPr>
      </w:pPr>
      <w:r>
        <w:rPr>
          <w:rFonts w:ascii="宋体" w:eastAsia="宋体" w:hAnsi="宋体" w:cs="宋体"/>
          <w:color w:val="231F20"/>
          <w:sz w:val="22"/>
          <w:szCs w:val="22"/>
        </w:rPr>
        <w:t>第一百四十八条</w:t>
      </w:r>
      <w:r>
        <w:rPr>
          <w:rFonts w:ascii="宋体" w:eastAsia="宋体" w:hAnsi="宋体" w:cs="宋体"/>
          <w:color w:val="231F20"/>
          <w:sz w:val="22"/>
          <w:szCs w:val="22"/>
        </w:rPr>
        <w:tab/>
      </w:r>
      <w:r>
        <w:rPr>
          <w:rFonts w:ascii="宋体" w:eastAsia="宋体" w:hAnsi="宋体" w:cs="宋体"/>
          <w:color w:val="231F20"/>
          <w:sz w:val="22"/>
          <w:szCs w:val="22"/>
        </w:rPr>
        <w:t>在本协议有效期限内，双方代表应至少每半年开会一次讨论供水工程的 建设、运行以便保证双方的安排在互相满意的基础上继续进行。</w:t>
      </w:r>
    </w:p>
    <w:p>
      <w:pPr>
        <w:widowControl w:val="0"/>
        <w:spacing w:before="15" w:after="0" w:line="305" w:lineRule="auto"/>
        <w:ind w:left="117" w:right="208"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第一百四十九条</w:t>
      </w:r>
      <w:r>
        <w:rPr>
          <w:rFonts w:ascii="宋体" w:eastAsia="宋体" w:hAnsi="宋体" w:cs="宋体"/>
          <w:color w:val="231F20"/>
          <w:sz w:val="22"/>
          <w:szCs w:val="22"/>
        </w:rPr>
        <w:t xml:space="preserve">  </w:t>
      </w:r>
      <w:r>
        <w:rPr>
          <w:rFonts w:ascii="宋体" w:eastAsia="宋体" w:hAnsi="宋体" w:cs="宋体"/>
          <w:color w:val="231F20"/>
          <w:sz w:val="22"/>
          <w:szCs w:val="22"/>
        </w:rPr>
        <w:t>对于甲方可能在任何司法管辖区主张的其自身、其资产或其收益对诉讼、执行、扣押或其他法律程序享有的主权豁免，甲方同意不主张该等豁免并且在法律允许的最大限度内不可撤销地放弃该等豁免。</w:t>
      </w:r>
    </w:p>
    <w:p>
      <w:pPr>
        <w:widowControl w:val="0"/>
        <w:tabs>
          <w:tab w:val="left" w:pos="2105"/>
        </w:tabs>
        <w:spacing w:before="15"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z w:val="22"/>
          <w:szCs w:val="22"/>
        </w:rPr>
        <w:t>第一百五十条</w:t>
      </w:r>
      <w:r>
        <w:rPr>
          <w:rFonts w:ascii="宋体" w:eastAsia="宋体" w:hAnsi="宋体" w:cs="宋体"/>
          <w:color w:val="231F20"/>
          <w:sz w:val="22"/>
          <w:szCs w:val="22"/>
        </w:rPr>
        <w:tab/>
      </w:r>
      <w:r>
        <w:rPr>
          <w:rFonts w:ascii="宋体" w:eastAsia="宋体" w:hAnsi="宋体" w:cs="宋体"/>
          <w:color w:val="231F20"/>
          <w:sz w:val="22"/>
          <w:szCs w:val="22"/>
        </w:rPr>
        <w:t>双方同意，如在执行本协议时产生争议或歧义，双方应通过协商努力解决 这种争议，如不能解决，双方同意按下述第</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种方式解决</w:t>
      </w:r>
      <w:r>
        <w:rPr>
          <w:rFonts w:ascii="宋体" w:eastAsia="宋体" w:hAnsi="宋体" w:cs="宋体"/>
          <w:color w:val="231F20"/>
          <w:spacing w:val="-165"/>
          <w:sz w:val="22"/>
          <w:szCs w:val="22"/>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只能选择一种方式）</w:t>
      </w:r>
    </w:p>
    <w:p>
      <w:pPr>
        <w:widowControl w:val="0"/>
        <w:spacing w:before="21" w:after="0" w:line="305" w:lineRule="auto"/>
        <w:ind w:left="117" w:right="213" w:firstLine="330"/>
        <w:rPr>
          <w:rFonts w:ascii="Times New Roman" w:eastAsia="Times New Roman" w:hAnsi="Times New Roman" w:cs="Times New Roman"/>
          <w:sz w:val="22"/>
          <w:szCs w:val="22"/>
        </w:rPr>
      </w:pPr>
      <w:r>
        <w:rPr>
          <w:rFonts w:ascii="宋体" w:eastAsia="宋体" w:hAnsi="宋体" w:cs="宋体"/>
          <w:color w:val="231F20"/>
          <w:sz w:val="22"/>
          <w:szCs w:val="22"/>
        </w:rPr>
        <w:t>（</w:t>
      </w:r>
      <w:r>
        <w:rPr>
          <w:rFonts w:ascii="宋体" w:eastAsia="宋体" w:hAnsi="宋体" w:cs="宋体"/>
          <w:color w:val="231F20"/>
          <w:spacing w:val="-11"/>
          <w:sz w:val="22"/>
          <w:szCs w:val="22"/>
        </w:rPr>
        <w:t xml:space="preserve"> </w:t>
      </w:r>
      <w:r>
        <w:rPr>
          <w:rFonts w:ascii="宋体" w:eastAsia="宋体" w:hAnsi="宋体" w:cs="宋体"/>
          <w:color w:val="231F20"/>
          <w:spacing w:val="-19"/>
          <w:sz w:val="22"/>
          <w:szCs w:val="22"/>
        </w:rPr>
        <w:t>1）</w:t>
      </w:r>
      <w:r>
        <w:rPr>
          <w:rFonts w:ascii="宋体" w:eastAsia="宋体" w:hAnsi="宋体" w:cs="宋体"/>
          <w:color w:val="231F20"/>
          <w:sz w:val="22"/>
          <w:szCs w:val="22"/>
        </w:rPr>
        <w:t>任何一方应将该争议提交中国国际经济贸易仲裁委员会由其根据其届时有效的仲裁规则在</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u w:val="single" w:color="231F20"/>
        </w:rPr>
        <w:t>（</w:t>
      </w:r>
      <w:r>
        <w:rPr>
          <w:rFonts w:ascii="宋体" w:eastAsia="宋体" w:hAnsi="宋体" w:cs="宋体"/>
          <w:color w:val="231F20"/>
          <w:sz w:val="22"/>
          <w:szCs w:val="22"/>
        </w:rPr>
        <w:t>注</w:t>
      </w:r>
      <w:r>
        <w:rPr>
          <w:rFonts w:ascii="宋体" w:eastAsia="宋体" w:hAnsi="宋体" w:cs="宋体"/>
          <w:color w:val="231F20"/>
          <w:spacing w:val="-55"/>
          <w:sz w:val="22"/>
          <w:szCs w:val="22"/>
        </w:rPr>
        <w:t>：</w:t>
      </w:r>
      <w:r>
        <w:rPr>
          <w:rFonts w:ascii="宋体" w:eastAsia="宋体" w:hAnsi="宋体" w:cs="宋体"/>
          <w:color w:val="231F20"/>
          <w:sz w:val="22"/>
          <w:szCs w:val="22"/>
        </w:rPr>
        <w:t>可在北京、上海、深圳中选择）进行仲裁</w:t>
      </w:r>
      <w:r>
        <w:rPr>
          <w:rFonts w:ascii="宋体" w:eastAsia="宋体" w:hAnsi="宋体" w:cs="宋体"/>
          <w:color w:val="231F20"/>
          <w:spacing w:val="-55"/>
          <w:sz w:val="22"/>
          <w:szCs w:val="22"/>
        </w:rPr>
        <w:t>；</w:t>
      </w:r>
      <w:r>
        <w:rPr>
          <w:rFonts w:ascii="宋体" w:eastAsia="宋体" w:hAnsi="宋体" w:cs="宋体"/>
          <w:color w:val="231F20"/>
          <w:sz w:val="22"/>
          <w:szCs w:val="22"/>
        </w:rPr>
        <w:t>或</w:t>
      </w:r>
    </w:p>
    <w:p>
      <w:pPr>
        <w:widowControl w:val="0"/>
        <w:spacing w:before="21" w:after="0"/>
        <w:ind w:left="447"/>
        <w:rPr>
          <w:rFonts w:ascii="Times New Roman" w:eastAsia="Times New Roman" w:hAnsi="Times New Roman" w:cs="Times New Roman"/>
          <w:sz w:val="22"/>
          <w:szCs w:val="22"/>
        </w:rPr>
      </w:pPr>
      <w:r>
        <w:rPr>
          <w:rFonts w:ascii="宋体" w:eastAsia="宋体" w:hAnsi="宋体" w:cs="宋体"/>
          <w:color w:val="231F20"/>
          <w:sz w:val="22"/>
          <w:szCs w:val="22"/>
        </w:rPr>
        <w:t>（ 2）任何一方应就该争议向人民法院提起诉讼。</w:t>
      </w:r>
    </w:p>
    <w:p>
      <w:pPr>
        <w:widowControl w:val="0"/>
        <w:spacing w:before="5" w:after="0"/>
        <w:rPr>
          <w:rFonts w:ascii="Times New Roman" w:eastAsia="Times New Roman" w:hAnsi="Times New Roman" w:cs="Times New Roman"/>
          <w:sz w:val="16"/>
          <w:szCs w:val="16"/>
        </w:rPr>
      </w:pPr>
    </w:p>
    <w:p>
      <w:pPr>
        <w:widowControl w:val="0"/>
        <w:tabs>
          <w:tab w:val="left" w:pos="4172"/>
        </w:tabs>
        <w:spacing w:before="0" w:after="0"/>
        <w:ind w:left="2972"/>
        <w:rPr>
          <w:rFonts w:ascii="Times New Roman" w:eastAsia="Times New Roman" w:hAnsi="Times New Roman" w:cs="Times New Roman"/>
          <w:sz w:val="24"/>
          <w:szCs w:val="24"/>
        </w:rPr>
      </w:pPr>
      <w:r>
        <w:rPr>
          <w:rFonts w:ascii="宋体" w:eastAsia="宋体" w:hAnsi="宋体" w:cs="宋体"/>
          <w:color w:val="231F20"/>
        </w:rPr>
        <w:t>第十七章</w:t>
      </w:r>
      <w:r>
        <w:rPr>
          <w:rFonts w:ascii="宋体" w:eastAsia="宋体" w:hAnsi="宋体" w:cs="宋体"/>
          <w:color w:val="231F20"/>
          <w:sz w:val="24"/>
          <w:szCs w:val="24"/>
        </w:rPr>
        <w:tab/>
      </w:r>
      <w:r>
        <w:rPr>
          <w:rFonts w:ascii="宋体" w:eastAsia="宋体" w:hAnsi="宋体" w:cs="宋体"/>
          <w:color w:val="231F20"/>
        </w:rPr>
        <w:t>适用法律及标准语言</w:t>
      </w:r>
    </w:p>
    <w:p>
      <w:pPr>
        <w:widowControl w:val="0"/>
        <w:spacing w:before="8" w:after="0"/>
        <w:rPr>
          <w:rFonts w:ascii="Times New Roman" w:eastAsia="Times New Roman" w:hAnsi="Times New Roman" w:cs="Times New Roman"/>
          <w:sz w:val="16"/>
          <w:szCs w:val="16"/>
        </w:rPr>
      </w:pPr>
    </w:p>
    <w:p>
      <w:pPr>
        <w:widowControl w:val="0"/>
        <w:tabs>
          <w:tab w:val="left" w:pos="2329"/>
          <w:tab w:val="left" w:pos="5426"/>
          <w:tab w:val="left" w:pos="7415"/>
        </w:tabs>
        <w:spacing w:before="1" w:after="0" w:line="305" w:lineRule="auto"/>
        <w:ind w:left="117" w:right="213"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第一百五十一条</w:t>
      </w:r>
      <w:r>
        <w:rPr>
          <w:rFonts w:ascii="宋体" w:eastAsia="宋体" w:hAnsi="宋体" w:cs="宋体"/>
          <w:color w:val="231F20"/>
          <w:sz w:val="22"/>
          <w:szCs w:val="22"/>
        </w:rPr>
        <w:tab/>
      </w:r>
      <w:r>
        <w:rPr>
          <w:rFonts w:ascii="宋体" w:eastAsia="宋体" w:hAnsi="宋体" w:cs="宋体"/>
          <w:color w:val="231F20"/>
          <w:sz w:val="22"/>
          <w:szCs w:val="22"/>
        </w:rPr>
        <w:t>本协议用中文书写，一式</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份，双方各执</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份。所有协议附件 与本协议具有同等效力。</w:t>
      </w:r>
    </w:p>
    <w:p>
      <w:pPr>
        <w:widowControl w:val="0"/>
        <w:tabs>
          <w:tab w:val="left" w:pos="2317"/>
        </w:tabs>
        <w:spacing w:before="15"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第一百五十二条</w:t>
      </w:r>
      <w:r>
        <w:rPr>
          <w:rFonts w:ascii="宋体" w:eastAsia="宋体" w:hAnsi="宋体" w:cs="宋体"/>
          <w:color w:val="231F20"/>
          <w:sz w:val="22"/>
          <w:szCs w:val="22"/>
        </w:rPr>
        <w:tab/>
      </w:r>
      <w:r>
        <w:rPr>
          <w:rFonts w:ascii="宋体" w:eastAsia="宋体" w:hAnsi="宋体" w:cs="宋体"/>
          <w:color w:val="231F20"/>
          <w:sz w:val="22"/>
          <w:szCs w:val="22"/>
        </w:rPr>
        <w:t>本协议受中华人民共和国法律管辖，并根据中华人民共和国法律解释。</w:t>
      </w:r>
    </w:p>
    <w:p>
      <w:pPr>
        <w:widowControl w:val="0"/>
        <w:spacing w:before="5" w:after="0"/>
        <w:rPr>
          <w:rFonts w:ascii="Times New Roman" w:eastAsia="Times New Roman" w:hAnsi="Times New Roman" w:cs="Times New Roman"/>
          <w:sz w:val="16"/>
          <w:szCs w:val="16"/>
        </w:rPr>
      </w:pPr>
    </w:p>
    <w:p>
      <w:pPr>
        <w:widowControl w:val="0"/>
        <w:tabs>
          <w:tab w:val="left" w:pos="1199"/>
        </w:tabs>
        <w:spacing w:before="0" w:after="0"/>
        <w:ind w:right="98"/>
        <w:jc w:val="center"/>
        <w:rPr>
          <w:rFonts w:ascii="Times New Roman" w:eastAsia="Times New Roman" w:hAnsi="Times New Roman" w:cs="Times New Roman"/>
          <w:sz w:val="24"/>
          <w:szCs w:val="24"/>
        </w:rPr>
      </w:pPr>
      <w:r>
        <w:rPr>
          <w:rFonts w:ascii="宋体" w:eastAsia="宋体" w:hAnsi="宋体" w:cs="宋体"/>
          <w:color w:val="231F20"/>
        </w:rPr>
        <w:t>第十八章</w:t>
      </w:r>
      <w:r>
        <w:rPr>
          <w:rFonts w:ascii="宋体" w:eastAsia="宋体" w:hAnsi="宋体" w:cs="宋体"/>
          <w:color w:val="231F20"/>
          <w:sz w:val="24"/>
          <w:szCs w:val="24"/>
        </w:rPr>
        <w:tab/>
      </w:r>
      <w:r>
        <w:rPr>
          <w:rFonts w:ascii="宋体" w:eastAsia="宋体" w:hAnsi="宋体" w:cs="宋体"/>
          <w:color w:val="231F20"/>
        </w:rPr>
        <w:t>附件</w:t>
      </w:r>
    </w:p>
    <w:p>
      <w:pPr>
        <w:widowControl w:val="0"/>
        <w:spacing w:before="0" w:after="0"/>
        <w:rPr>
          <w:rFonts w:ascii="Times New Roman" w:eastAsia="Times New Roman" w:hAnsi="Times New Roman" w:cs="Times New Roman"/>
          <w:sz w:val="17"/>
          <w:szCs w:val="17"/>
        </w:rPr>
      </w:pPr>
    </w:p>
    <w:p>
      <w:pPr>
        <w:widowControl w:val="0"/>
        <w:spacing w:before="0" w:after="0" w:line="305" w:lineRule="auto"/>
        <w:ind w:left="117" w:right="213" w:firstLine="440"/>
        <w:rPr>
          <w:rFonts w:ascii="Times New Roman" w:eastAsia="Times New Roman" w:hAnsi="Times New Roman" w:cs="Times New Roman"/>
          <w:sz w:val="22"/>
          <w:szCs w:val="22"/>
        </w:rPr>
      </w:pPr>
      <w:r>
        <w:rPr>
          <w:rFonts w:ascii="宋体" w:eastAsia="宋体" w:hAnsi="宋体" w:cs="宋体"/>
          <w:color w:val="231F20"/>
          <w:spacing w:val="-18"/>
          <w:sz w:val="22"/>
          <w:szCs w:val="22"/>
        </w:rPr>
        <w:t>附件一、《工程和特许经营区域范围》</w:t>
      </w:r>
      <w:r>
        <w:rPr>
          <w:rFonts w:ascii="宋体" w:eastAsia="宋体" w:hAnsi="宋体" w:cs="宋体"/>
          <w:color w:val="231F20"/>
          <w:sz w:val="22"/>
          <w:szCs w:val="22"/>
        </w:rPr>
        <w:t>（</w:t>
      </w:r>
      <w:r>
        <w:rPr>
          <w:rFonts w:ascii="宋体" w:eastAsia="宋体" w:hAnsi="宋体" w:cs="宋体"/>
          <w:color w:val="231F20"/>
          <w:spacing w:val="-8"/>
          <w:sz w:val="22"/>
          <w:szCs w:val="22"/>
        </w:rPr>
        <w:t>注：根据项目情况，分别确定工程情况和范围、经营服务范围）</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附件二、《工程进度》</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附件三、《履约保函和维护保函格式》</w:t>
      </w:r>
    </w:p>
    <w:p>
      <w:pPr>
        <w:widowControl w:val="0"/>
        <w:spacing w:before="89" w:after="0" w:line="305"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附件四</w:t>
      </w:r>
      <w:r>
        <w:rPr>
          <w:rFonts w:ascii="宋体" w:eastAsia="宋体" w:hAnsi="宋体" w:cs="宋体"/>
          <w:color w:val="231F20"/>
          <w:spacing w:val="-23"/>
          <w:sz w:val="22"/>
          <w:szCs w:val="22"/>
        </w:rPr>
        <w:t>、《项目和企业相关批准文件》</w:t>
      </w:r>
      <w:r>
        <w:rPr>
          <w:rFonts w:ascii="宋体" w:eastAsia="宋体" w:hAnsi="宋体" w:cs="宋体"/>
          <w:color w:val="231F20"/>
          <w:sz w:val="22"/>
          <w:szCs w:val="22"/>
        </w:rPr>
        <w:t>（建设用地规划许可证、土地使用证、初步设计审批、建设工程规划许可证、外国设计商的资质审查及设计合同、设计承包合同的批准、外国建设承</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05" w:lineRule="auto"/>
        <w:ind w:left="117" w:right="108"/>
        <w:jc w:val="both"/>
        <w:rPr>
          <w:rFonts w:ascii="Times New Roman" w:eastAsia="Times New Roman" w:hAnsi="Times New Roman" w:cs="Times New Roman"/>
          <w:sz w:val="22"/>
          <w:szCs w:val="22"/>
        </w:rPr>
      </w:pPr>
      <w:r>
        <w:rPr>
          <w:rFonts w:ascii="宋体" w:eastAsia="宋体" w:hAnsi="宋体" w:cs="宋体"/>
          <w:color w:val="231F20"/>
          <w:sz w:val="22"/>
          <w:szCs w:val="22"/>
        </w:rPr>
        <w:t>包商资格审批和资质证书、建设施工合同备案、建设工程施工许可证、环保设施的验收、竣工验收、卫生许可证、土地复垦验收、供水设施产权登记及其他权利登记、公司登记和营业执照、税务登记、财政登记、统计登记、海关登记备案、劳动管理有关事项、项目融资的批准和登记等</w:t>
      </w:r>
      <w:r>
        <w:rPr>
          <w:rFonts w:ascii="宋体" w:eastAsia="宋体" w:hAnsi="宋体" w:cs="宋体"/>
          <w:color w:val="231F20"/>
          <w:spacing w:val="-110"/>
          <w:sz w:val="22"/>
          <w:szCs w:val="22"/>
        </w:rPr>
        <w:t>）</w:t>
      </w:r>
      <w:r>
        <w:rPr>
          <w:rFonts w:ascii="宋体" w:eastAsia="宋体" w:hAnsi="宋体" w:cs="宋体"/>
          <w:color w:val="231F20"/>
          <w:sz w:val="22"/>
          <w:szCs w:val="22"/>
        </w:rPr>
        <w:t>（</w:t>
      </w:r>
      <w:r>
        <w:rPr>
          <w:rFonts w:ascii="宋体" w:eastAsia="宋体" w:hAnsi="宋体" w:cs="宋体"/>
          <w:color w:val="231F20"/>
          <w:spacing w:val="-8"/>
          <w:sz w:val="22"/>
          <w:szCs w:val="22"/>
        </w:rPr>
        <w:t>注：请协议各方根据项目具体情况相应修改</w:t>
      </w:r>
      <w:r>
        <w:rPr>
          <w:rFonts w:ascii="宋体" w:eastAsia="宋体" w:hAnsi="宋体" w:cs="宋体"/>
          <w:color w:val="231F20"/>
          <w:sz w:val="22"/>
          <w:szCs w:val="22"/>
        </w:rPr>
        <w:t>）</w:t>
      </w:r>
    </w:p>
    <w:p>
      <w:pPr>
        <w:widowControl w:val="0"/>
        <w:spacing w:before="21" w:after="0" w:line="305" w:lineRule="auto"/>
        <w:ind w:left="117" w:right="99" w:firstLine="440"/>
        <w:rPr>
          <w:rFonts w:ascii="Times New Roman" w:eastAsia="Times New Roman" w:hAnsi="Times New Roman" w:cs="Times New Roman"/>
          <w:sz w:val="22"/>
          <w:szCs w:val="22"/>
        </w:rPr>
      </w:pPr>
      <w:r>
        <w:rPr>
          <w:rFonts w:ascii="宋体" w:eastAsia="宋体" w:hAnsi="宋体" w:cs="宋体"/>
          <w:color w:val="231F20"/>
          <w:spacing w:val="-20"/>
          <w:sz w:val="22"/>
          <w:szCs w:val="22"/>
        </w:rPr>
        <w:t>附件五、《技术规范和要求》</w:t>
      </w:r>
      <w:r>
        <w:rPr>
          <w:rFonts w:ascii="宋体" w:eastAsia="宋体" w:hAnsi="宋体" w:cs="宋体"/>
          <w:color w:val="231F20"/>
          <w:sz w:val="22"/>
          <w:szCs w:val="22"/>
        </w:rPr>
        <w:t>（</w:t>
      </w:r>
      <w:r>
        <w:rPr>
          <w:rFonts w:ascii="宋体" w:eastAsia="宋体" w:hAnsi="宋体" w:cs="宋体"/>
          <w:color w:val="231F20"/>
          <w:spacing w:val="-8"/>
          <w:sz w:val="22"/>
          <w:szCs w:val="22"/>
        </w:rPr>
        <w:t>注：对于新建项目，应考虑包括初步性能测试和最终性能测试的要求）</w:t>
      </w:r>
    </w:p>
    <w:p>
      <w:pPr>
        <w:widowControl w:val="0"/>
        <w:spacing w:before="21" w:after="0" w:line="305" w:lineRule="auto"/>
        <w:ind w:left="557" w:right="6076"/>
        <w:rPr>
          <w:rFonts w:ascii="Times New Roman" w:eastAsia="Times New Roman" w:hAnsi="Times New Roman" w:cs="Times New Roman"/>
          <w:sz w:val="22"/>
          <w:szCs w:val="22"/>
        </w:rPr>
      </w:pPr>
      <w:r>
        <w:rPr>
          <w:rFonts w:ascii="宋体" w:eastAsia="宋体" w:hAnsi="宋体" w:cs="宋体"/>
          <w:color w:val="231F20"/>
          <w:spacing w:val="-12"/>
          <w:sz w:val="22"/>
          <w:szCs w:val="22"/>
        </w:rPr>
        <w:t>附件六、《设施维护方案》</w:t>
      </w:r>
      <w:r>
        <w:rPr>
          <w:rFonts w:ascii="宋体" w:eastAsia="宋体" w:hAnsi="宋体" w:cs="宋体"/>
          <w:color w:val="231F20"/>
          <w:spacing w:val="-20"/>
          <w:sz w:val="22"/>
          <w:szCs w:val="22"/>
        </w:rPr>
        <w:t>附件七、《保险》</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附件八、《工程技术方案》</w:t>
      </w:r>
    </w:p>
    <w:p>
      <w:pPr>
        <w:widowControl w:val="0"/>
        <w:spacing w:before="89"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附件九、《原水供应协议或取水协议》</w:t>
      </w:r>
    </w:p>
    <w:p>
      <w:pPr>
        <w:widowControl w:val="0"/>
        <w:spacing w:before="89" w:after="0" w:line="305" w:lineRule="auto"/>
        <w:ind w:left="117" w:right="99" w:firstLine="440"/>
        <w:rPr>
          <w:rFonts w:ascii="Times New Roman" w:eastAsia="Times New Roman" w:hAnsi="Times New Roman" w:cs="Times New Roman"/>
          <w:sz w:val="22"/>
          <w:szCs w:val="22"/>
        </w:rPr>
      </w:pPr>
      <w:r>
        <w:rPr>
          <w:rFonts w:ascii="宋体" w:eastAsia="宋体" w:hAnsi="宋体" w:cs="宋体"/>
          <w:color w:val="231F20"/>
          <w:spacing w:val="-22"/>
          <w:sz w:val="22"/>
          <w:szCs w:val="22"/>
        </w:rPr>
        <w:t>附件十、《水价调整协议》</w:t>
      </w:r>
      <w:r>
        <w:rPr>
          <w:rFonts w:ascii="宋体" w:eastAsia="宋体" w:hAnsi="宋体" w:cs="宋体"/>
          <w:color w:val="231F20"/>
          <w:sz w:val="22"/>
          <w:szCs w:val="22"/>
        </w:rPr>
        <w:t>（</w:t>
      </w:r>
      <w:r>
        <w:rPr>
          <w:rFonts w:ascii="宋体" w:eastAsia="宋体" w:hAnsi="宋体" w:cs="宋体"/>
          <w:color w:val="231F20"/>
          <w:spacing w:val="-8"/>
          <w:sz w:val="22"/>
          <w:szCs w:val="22"/>
        </w:rPr>
        <w:t>注：各地可根据实际情况，考虑在财政监管和水价调整方面具体约定）</w:t>
      </w:r>
    </w:p>
    <w:p>
      <w:pPr>
        <w:widowControl w:val="0"/>
        <w:spacing w:before="21" w:after="0"/>
        <w:ind w:left="557"/>
        <w:rPr>
          <w:rFonts w:ascii="Times New Roman" w:eastAsia="Times New Roman" w:hAnsi="Times New Roman" w:cs="Times New Roman"/>
          <w:sz w:val="22"/>
          <w:szCs w:val="22"/>
        </w:rPr>
      </w:pPr>
      <w:r>
        <w:rPr>
          <w:rFonts w:ascii="宋体" w:eastAsia="宋体" w:hAnsi="宋体" w:cs="宋体"/>
          <w:color w:val="231F20"/>
          <w:sz w:val="22"/>
          <w:szCs w:val="22"/>
        </w:rPr>
        <w:t>附件十一、《供水服务标准》</w:t>
      </w:r>
    </w:p>
    <w:p>
      <w:pPr>
        <w:widowControl w:val="0"/>
        <w:tabs>
          <w:tab w:val="left" w:pos="3197"/>
          <w:tab w:val="left" w:pos="4077"/>
          <w:tab w:val="left" w:pos="4957"/>
        </w:tabs>
        <w:spacing w:before="8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双方各自授权代表于</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日签署本协议，以兹为证。</w:t>
      </w:r>
    </w:p>
    <w:p>
      <w:pPr>
        <w:widowControl w:val="0"/>
        <w:spacing w:before="0" w:after="0"/>
        <w:rPr>
          <w:rFonts w:ascii="Times New Roman" w:eastAsia="Times New Roman" w:hAnsi="Times New Roman" w:cs="Times New Roman"/>
          <w:sz w:val="26"/>
          <w:szCs w:val="26"/>
        </w:rPr>
      </w:pPr>
    </w:p>
    <w:p>
      <w:pPr>
        <w:widowControl w:val="0"/>
        <w:spacing w:before="12" w:after="0"/>
        <w:rPr>
          <w:rFonts w:ascii="Times New Roman" w:eastAsia="Times New Roman" w:hAnsi="Times New Roman" w:cs="Times New Roman"/>
          <w:sz w:val="35"/>
          <w:szCs w:val="35"/>
        </w:rPr>
      </w:pPr>
    </w:p>
    <w:p>
      <w:pPr>
        <w:widowControl w:val="0"/>
        <w:tabs>
          <w:tab w:val="left" w:pos="4680"/>
          <w:tab w:val="left" w:pos="5517"/>
          <w:tab w:val="left" w:pos="8857"/>
        </w:tabs>
        <w:spacing w:before="0" w:after="0" w:line="610" w:lineRule="auto"/>
        <w:ind w:left="557" w:right="445"/>
        <w:rPr>
          <w:rFonts w:ascii="方正书宋_GBK" w:eastAsia="方正书宋_GBK" w:hAnsi="方正书宋_GBK" w:cs="方正书宋_GBK"/>
          <w:sz w:val="20"/>
          <w:szCs w:val="20"/>
          <w:u w:val="single"/>
        </w:rPr>
      </w:pPr>
      <w:r>
        <w:rPr>
          <w:rFonts w:ascii="宋体" w:eastAsia="宋体" w:hAnsi="宋体" w:cs="宋体"/>
          <w:color w:val="231F20"/>
          <w:sz w:val="22"/>
          <w:szCs w:val="22"/>
        </w:rPr>
        <w:t>甲方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ab/>
      </w:r>
      <w:r>
        <w:rPr>
          <w:rFonts w:ascii="宋体" w:eastAsia="宋体" w:hAnsi="宋体" w:cs="宋体"/>
          <w:color w:val="231F20"/>
          <w:sz w:val="22"/>
          <w:szCs w:val="22"/>
        </w:rPr>
        <w:t>乙方</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签字：</w:t>
      </w:r>
      <w:r>
        <w:rPr>
          <w:rFonts w:ascii="宋体" w:eastAsia="宋体" w:hAnsi="宋体" w:cs="宋体"/>
          <w:color w:val="231F20"/>
          <w:sz w:val="22"/>
          <w:szCs w:val="22"/>
        </w:rPr>
        <w:tab/>
      </w:r>
      <w:r>
        <w:rPr>
          <w:rFonts w:ascii="宋体" w:eastAsia="宋体" w:hAnsi="宋体" w:cs="宋体"/>
          <w:color w:val="231F20"/>
          <w:sz w:val="22"/>
          <w:szCs w:val="22"/>
        </w:rPr>
        <w:tab/>
      </w:r>
      <w:r>
        <w:rPr>
          <w:rFonts w:ascii="宋体" w:eastAsia="宋体" w:hAnsi="宋体" w:cs="宋体"/>
          <w:color w:val="231F20"/>
          <w:sz w:val="22"/>
          <w:szCs w:val="22"/>
        </w:rPr>
        <w:t>签字：</w:t>
      </w:r>
    </w:p>
    <w:p>
      <w:pPr>
        <w:widowControl w:val="0"/>
        <w:tabs>
          <w:tab w:val="left" w:pos="5517"/>
        </w:tabs>
        <w:spacing w:before="120" w:after="0"/>
        <w:ind w:left="557"/>
        <w:rPr>
          <w:rFonts w:ascii="Times New Roman" w:eastAsia="Times New Roman" w:hAnsi="Times New Roman" w:cs="Times New Roman"/>
          <w:sz w:val="22"/>
          <w:szCs w:val="22"/>
        </w:rPr>
      </w:pPr>
      <w:r>
        <w:rPr>
          <w:rFonts w:ascii="宋体" w:eastAsia="宋体" w:hAnsi="宋体" w:cs="宋体"/>
          <w:color w:val="231F20"/>
          <w:sz w:val="22"/>
          <w:szCs w:val="22"/>
        </w:rPr>
        <w:t>法定代表人 / 授权代表</w:t>
      </w:r>
      <w:r>
        <w:rPr>
          <w:rFonts w:ascii="宋体" w:eastAsia="宋体" w:hAnsi="宋体" w:cs="宋体"/>
          <w:color w:val="231F20"/>
          <w:sz w:val="22"/>
          <w:szCs w:val="22"/>
        </w:rPr>
        <w:tab/>
      </w:r>
      <w:r>
        <w:rPr>
          <w:rFonts w:ascii="宋体" w:eastAsia="宋体" w:hAnsi="宋体" w:cs="宋体"/>
          <w:color w:val="231F20"/>
          <w:sz w:val="22"/>
          <w:szCs w:val="22"/>
        </w:rPr>
        <w:t>法定代表人 / 授权代表</w:t>
      </w:r>
    </w:p>
    <w:p>
      <w:pPr>
        <w:widowControl w:val="0"/>
        <w:tabs>
          <w:tab w:val="left" w:pos="6760"/>
        </w:tabs>
        <w:spacing w:before="89" w:after="0"/>
        <w:ind w:left="1692"/>
        <w:rPr>
          <w:rFonts w:ascii="Times New Roman" w:eastAsia="Times New Roman" w:hAnsi="Times New Roman" w:cs="Times New Roman"/>
          <w:sz w:val="22"/>
          <w:szCs w:val="22"/>
        </w:rPr>
      </w:pPr>
      <w:r>
        <w:rPr>
          <w:rFonts w:ascii="宋体" w:eastAsia="宋体" w:hAnsi="宋体" w:cs="宋体"/>
          <w:color w:val="231F20"/>
          <w:sz w:val="22"/>
          <w:szCs w:val="22"/>
        </w:rPr>
        <w:t>（公章）</w:t>
      </w:r>
      <w:r>
        <w:rPr>
          <w:rFonts w:ascii="宋体" w:eastAsia="宋体" w:hAnsi="宋体" w:cs="宋体"/>
          <w:color w:val="231F20"/>
          <w:sz w:val="22"/>
          <w:szCs w:val="22"/>
        </w:rPr>
        <w:tab/>
      </w:r>
      <w:r>
        <w:rPr>
          <w:rFonts w:ascii="宋体" w:eastAsia="宋体" w:hAnsi="宋体" w:cs="宋体"/>
          <w:color w:val="231F20"/>
          <w:sz w:val="22"/>
          <w:szCs w:val="22"/>
        </w:rPr>
        <w:t>（公章）</w:t>
      </w:r>
    </w:p>
    <w:p w:rsidR="00A77B3E"/>
    <w:sectPr>
      <w:footerReference w:type="default" r:id="rId4"/>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widowControl w:val="0"/>
      <w:spacing w:before="0" w:after="0" w:line="14" w:lineRule="auto"/>
      <w:rPr>
        <w:rFonts w:ascii="Times New Roman" w:eastAsia="Times New Roman" w:hAnsi="Times New Roman" w:cs="Times New Roman"/>
        <w:sz w:val="20"/>
        <w:szCs w:val="20"/>
      </w:rPr>
    </w:pPr>
    <w:r>
      <w:rPr>
        <w:rFonts w:ascii="Times New Roman" w:eastAsia="Times New Roman" w:hAnsi="Times New Roman" w:cs="Times New Roman"/>
        <w:strike w:val="0"/>
        <w:sz w:val="20"/>
        <w:szCs w:val="20"/>
        <w:u w:val="none"/>
      </w:rPr>
      <w:drawing>
        <wp:anchor simplePos="0" relativeHeight="251658240" behindDoc="1" locked="0" layoutInCell="1" allowOverlap="1">
          <wp:simplePos x="0" y="0"/>
          <wp:positionH relativeFrom="page">
            <wp:posOffset>6507607</wp:posOffset>
          </wp:positionH>
          <wp:positionV relativeFrom="page">
            <wp:posOffset>10023729</wp:posOffset>
          </wp:positionV>
          <wp:extent cx="180975" cy="171450"/>
          <wp:wrapNone/>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2" name=""/>
                  <pic:cNvPicPr>
                    <a:picLocks noChangeAspect="1"/>
                  </pic:cNvPicPr>
                </pic:nvPicPr>
                <pic:blipFill>
                  <a:blip xmlns:r="http://schemas.openxmlformats.org/officeDocument/2006/relationships" r:embed="rId1"/>
                  <a:stretch>
                    <a:fillRect/>
                  </a:stretch>
                </pic:blipFill>
                <pic:spPr>
                  <a:xfrm>
                    <a:off x="0" y="0"/>
                    <a:ext cx="180975" cy="171450"/>
                  </a:xfrm>
                  <a:prstGeom prst="rect">
                    <a:avLst/>
                  </a:prstGeom>
                </pic:spPr>
              </pic:pic>
            </a:graphicData>
          </a:graphic>
        </wp:anchor>
      </w:drawing>
    </w:r>
  </w:p>
</w:ft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styles" Target="styles.xml" /></Relationships>
</file>

<file path=word/_rels/footer1.xml.rels>&#65279;<?xml version="1.0" encoding="utf-8" standalone="yes"?><Relationships xmlns="http://schemas.openxmlformats.org/package/2006/relationships"><Relationship Id="rId1" Type="http://schemas.openxmlformats.org/officeDocument/2006/relationships/image" Target="media/image1.png"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