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shd w:val="clear" w:color="auto" w:fill="FFFFFF"/>
        </w:rPr>
        <w:t>HF-2020-0501</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城市居民供用热合同</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960"/>
        <w:jc w:val="both"/>
        <w:rPr>
          <w:rFonts w:ascii="Times New Roman" w:eastAsia="Times New Roman" w:hAnsi="Times New Roman" w:cs="Times New Roman"/>
        </w:rPr>
      </w:pPr>
      <w:r>
        <w:rPr>
          <w:rFonts w:ascii="宋体" w:eastAsia="宋体" w:hAnsi="宋体" w:cs="宋体"/>
        </w:rPr>
        <w:t>合同编号：</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960"/>
        <w:jc w:val="both"/>
        <w:rPr>
          <w:rFonts w:ascii="Times New Roman" w:eastAsia="Times New Roman" w:hAnsi="Times New Roman" w:cs="Times New Roman"/>
        </w:rPr>
      </w:pPr>
    </w:p>
    <w:p>
      <w:pPr>
        <w:widowControl w:val="0"/>
        <w:spacing w:before="0" w:after="0"/>
        <w:ind w:firstLine="960"/>
        <w:jc w:val="both"/>
        <w:rPr>
          <w:rFonts w:ascii="Times New Roman" w:eastAsia="Times New Roman" w:hAnsi="Times New Roman" w:cs="Times New Roman"/>
        </w:rPr>
      </w:pPr>
      <w:r>
        <w:rPr>
          <w:rFonts w:ascii="宋体" w:eastAsia="宋体" w:hAnsi="宋体" w:cs="宋体"/>
        </w:rPr>
        <w:t>签约地点：</w:t>
      </w:r>
      <w:r>
        <w:rPr>
          <w:rFonts w:ascii="宋体" w:eastAsia="宋体" w:hAnsi="宋体" w:cs="宋体"/>
          <w:u w:val="single"/>
        </w:rPr>
        <w:t xml:space="preserve">                            </w:t>
      </w:r>
      <w:r>
        <w:rPr>
          <w:rFonts w:ascii="宋体" w:eastAsia="宋体" w:hAnsi="宋体" w:cs="宋体"/>
        </w:rPr>
        <w:t xml:space="preserve">     </w:t>
      </w:r>
    </w:p>
    <w:p>
      <w:pPr>
        <w:widowControl w:val="0"/>
        <w:spacing w:before="0" w:after="0"/>
        <w:ind w:firstLine="960"/>
        <w:jc w:val="both"/>
        <w:rPr>
          <w:rFonts w:ascii="Times New Roman" w:eastAsia="Times New Roman" w:hAnsi="Times New Roman" w:cs="Times New Roman"/>
        </w:rPr>
      </w:pPr>
      <w:r>
        <w:rPr>
          <w:rFonts w:ascii="宋体" w:eastAsia="宋体" w:hAnsi="宋体" w:cs="宋体"/>
        </w:rPr>
        <w:t xml:space="preserve">                                          </w:t>
      </w:r>
    </w:p>
    <w:p>
      <w:pPr>
        <w:widowControl w:val="0"/>
        <w:spacing w:before="0" w:after="0"/>
        <w:ind w:firstLine="960"/>
        <w:jc w:val="both"/>
        <w:rPr>
          <w:rFonts w:ascii="Times New Roman" w:eastAsia="Times New Roman" w:hAnsi="Times New Roman" w:cs="Times New Roman"/>
        </w:rPr>
      </w:pPr>
      <w:r>
        <w:rPr>
          <w:rFonts w:ascii="宋体" w:eastAsia="宋体" w:hAnsi="宋体" w:cs="宋体"/>
        </w:rPr>
        <w:t>签约时间：</w:t>
      </w:r>
      <w:r>
        <w:rPr>
          <w:rFonts w:ascii="宋体" w:eastAsia="宋体" w:hAnsi="宋体" w:cs="宋体"/>
          <w:u w:val="single"/>
        </w:rPr>
        <w:t xml:space="preserve">                            </w:t>
      </w:r>
      <w:r>
        <w:rPr>
          <w:rFonts w:ascii="宋体" w:eastAsia="宋体" w:hAnsi="宋体" w:cs="宋体"/>
        </w:rPr>
        <w:t xml:space="preserve">   </w:t>
      </w:r>
    </w:p>
    <w:p>
      <w:pPr>
        <w:widowControl w:val="0"/>
        <w:spacing w:before="0" w:after="0"/>
        <w:jc w:val="both"/>
        <w:rPr>
          <w:rFonts w:ascii="Times New Roman" w:eastAsia="Times New Roman" w:hAnsi="Times New Roman" w:cs="Times New Roman"/>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ind w:firstLine="3080"/>
        <w:jc w:val="both"/>
        <w:rPr>
          <w:rFonts w:ascii="Times New Roman" w:eastAsia="Times New Roman" w:hAnsi="Times New Roman" w:cs="Times New Roman"/>
          <w:sz w:val="28"/>
          <w:szCs w:val="28"/>
        </w:rPr>
      </w:pPr>
      <w:r>
        <w:rPr>
          <w:rFonts w:ascii="宋体" w:eastAsia="宋体" w:hAnsi="宋体" w:cs="宋体"/>
          <w:sz w:val="28"/>
          <w:szCs w:val="28"/>
        </w:rPr>
        <w:t>黑龙江省住房和城乡建设厅</w:t>
      </w:r>
    </w:p>
    <w:p>
      <w:pPr>
        <w:widowControl w:val="0"/>
        <w:spacing w:before="0" w:after="0"/>
        <w:ind w:firstLine="3080"/>
        <w:jc w:val="both"/>
        <w:rPr>
          <w:rFonts w:ascii="Times New Roman" w:eastAsia="Times New Roman" w:hAnsi="Times New Roman" w:cs="Times New Roman"/>
          <w:sz w:val="28"/>
          <w:szCs w:val="28"/>
        </w:rPr>
      </w:pPr>
      <w:r>
        <w:rPr>
          <w:rFonts w:ascii="宋体" w:eastAsia="宋体" w:hAnsi="宋体" w:cs="宋体"/>
          <w:sz w:val="28"/>
          <w:szCs w:val="28"/>
        </w:rPr>
        <w:t>黑龙江省市场监督管理局</w:t>
      </w:r>
      <w:r>
        <w:rPr>
          <w:rFonts w:ascii="宋体" w:eastAsia="宋体" w:hAnsi="宋体" w:cs="宋体"/>
          <w:sz w:val="28"/>
          <w:szCs w:val="28"/>
        </w:rPr>
        <w:t xml:space="preserve">    </w:t>
      </w:r>
      <w:r>
        <w:rPr>
          <w:rFonts w:ascii="宋体" w:eastAsia="宋体" w:hAnsi="宋体" w:cs="宋体"/>
          <w:sz w:val="28"/>
          <w:szCs w:val="28"/>
        </w:rPr>
        <w:t>监制</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center"/>
        <w:rPr>
          <w:rFonts w:ascii="Times New Roman" w:eastAsia="Times New Roman" w:hAnsi="Times New Roman" w:cs="Times New Roman"/>
        </w:rPr>
      </w:pPr>
      <w:r>
        <w:rPr>
          <w:rFonts w:ascii="宋体" w:eastAsia="宋体" w:hAnsi="宋体" w:cs="宋体"/>
        </w:rPr>
        <w:t>填</w:t>
      </w:r>
      <w:r>
        <w:rPr>
          <w:rFonts w:ascii="宋体" w:eastAsia="宋体" w:hAnsi="宋体" w:cs="宋体"/>
        </w:rPr>
        <w:t xml:space="preserve">    </w:t>
      </w:r>
      <w:r>
        <w:rPr>
          <w:rFonts w:ascii="宋体" w:eastAsia="宋体" w:hAnsi="宋体" w:cs="宋体"/>
        </w:rPr>
        <w:t>写</w:t>
      </w:r>
      <w:r>
        <w:rPr>
          <w:rFonts w:ascii="宋体" w:eastAsia="宋体" w:hAnsi="宋体" w:cs="宋体"/>
        </w:rPr>
        <w:t xml:space="preserve">    </w:t>
      </w:r>
      <w:r>
        <w:rPr>
          <w:rFonts w:ascii="宋体" w:eastAsia="宋体" w:hAnsi="宋体" w:cs="宋体"/>
        </w:rPr>
        <w:t>说</w:t>
      </w:r>
      <w:r>
        <w:rPr>
          <w:rFonts w:ascii="宋体" w:eastAsia="宋体" w:hAnsi="宋体" w:cs="宋体"/>
        </w:rPr>
        <w:t xml:space="preserve">    </w:t>
      </w:r>
      <w:r>
        <w:rPr>
          <w:rFonts w:ascii="宋体" w:eastAsia="宋体" w:hAnsi="宋体" w:cs="宋体"/>
        </w:rPr>
        <w:t>明</w:t>
      </w: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p>
    <w:p>
      <w:pPr>
        <w:widowControl w:val="0"/>
        <w:spacing w:before="0" w:after="0"/>
        <w:jc w:val="both"/>
        <w:rPr>
          <w:rFonts w:ascii="Times New Roman" w:eastAsia="Times New Roman" w:hAnsi="Times New Roman" w:cs="Times New Roman"/>
          <w:sz w:val="28"/>
          <w:szCs w:val="28"/>
        </w:rPr>
      </w:pPr>
      <w:r>
        <w:rPr>
          <w:rFonts w:ascii="宋体" w:eastAsia="宋体" w:hAnsi="宋体" w:cs="宋体"/>
          <w:sz w:val="28"/>
          <w:szCs w:val="28"/>
        </w:rPr>
        <w:t>　</w:t>
      </w:r>
      <w:r>
        <w:rPr>
          <w:rFonts w:ascii="宋体" w:eastAsia="宋体" w:hAnsi="宋体" w:cs="宋体"/>
          <w:sz w:val="28"/>
          <w:szCs w:val="28"/>
        </w:rPr>
        <w:t xml:space="preserve"> </w:t>
      </w:r>
      <w:r>
        <w:rPr>
          <w:rFonts w:ascii="宋体" w:eastAsia="宋体" w:hAnsi="宋体" w:cs="宋体"/>
          <w:sz w:val="22"/>
          <w:szCs w:val="22"/>
        </w:rPr>
        <w:t>1.合同空白处用钢笔或碳素笔填写；</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　　2.字迹清楚，页面整洁；</w:t>
      </w:r>
    </w:p>
    <w:p>
      <w:pPr>
        <w:widowControl w:val="0"/>
        <w:spacing w:before="0" w:after="0"/>
        <w:jc w:val="both"/>
        <w:rPr>
          <w:rFonts w:ascii="Times New Roman" w:eastAsia="Times New Roman" w:hAnsi="Times New Roman" w:cs="Times New Roman"/>
          <w:sz w:val="22"/>
          <w:szCs w:val="22"/>
        </w:rPr>
      </w:pPr>
      <w:r>
        <w:rPr>
          <w:rFonts w:ascii="宋体" w:eastAsia="宋体" w:hAnsi="宋体" w:cs="宋体"/>
          <w:sz w:val="22"/>
          <w:szCs w:val="22"/>
        </w:rPr>
        <w:t>　　3.合同条款中有选择项的，在选定的项目前的括号内划</w:t>
      </w:r>
      <w:r>
        <w:rPr>
          <w:rFonts w:ascii="宋体" w:eastAsia="宋体" w:hAnsi="宋体" w:cs="宋体"/>
          <w:sz w:val="22"/>
          <w:szCs w:val="22"/>
        </w:rPr>
        <w:t>√</w:t>
      </w:r>
      <w:r>
        <w:rPr>
          <w:rFonts w:ascii="宋体" w:eastAsia="宋体" w:hAnsi="宋体" w:cs="宋体"/>
          <w:sz w:val="22"/>
          <w:szCs w:val="22"/>
        </w:rPr>
        <w:t>，在否定的项目前的括号内划</w:t>
      </w:r>
      <w:r>
        <w:rPr>
          <w:rFonts w:ascii="宋体" w:eastAsia="宋体" w:hAnsi="宋体" w:cs="宋体"/>
          <w:sz w:val="22"/>
          <w:szCs w:val="22"/>
        </w:rPr>
        <w:t>×</w:t>
      </w:r>
      <w:r>
        <w:rPr>
          <w:rFonts w:ascii="宋体" w:eastAsia="宋体" w:hAnsi="宋体" w:cs="宋体"/>
          <w:sz w:val="22"/>
          <w:szCs w:val="22"/>
        </w:rPr>
        <w:t>；</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4.合同中没有填写的空白处，用删除线划掉。</w:t>
      </w:r>
    </w:p>
    <w:p>
      <w:pPr>
        <w:widowControl w:val="0"/>
        <w:spacing w:before="0" w:after="0"/>
        <w:ind w:firstLine="440"/>
        <w:jc w:val="both"/>
        <w:rPr>
          <w:rFonts w:ascii="Times New Roman" w:eastAsia="Times New Roman" w:hAnsi="Times New Roman" w:cs="Times New Roman"/>
          <w:sz w:val="22"/>
          <w:szCs w:val="22"/>
        </w:rPr>
      </w:pPr>
      <w:r>
        <w:rPr>
          <w:rFonts w:ascii="宋体" w:eastAsia="宋体" w:hAnsi="宋体" w:cs="宋体"/>
          <w:sz w:val="22"/>
          <w:szCs w:val="22"/>
        </w:rPr>
        <w:t>5.本合同系示范文本。</w:t>
      </w:r>
    </w:p>
    <w:p>
      <w:pPr>
        <w:widowControl w:val="0"/>
        <w:spacing w:before="0" w:after="0"/>
        <w:ind w:firstLine="570"/>
        <w:jc w:val="both"/>
        <w:rPr>
          <w:rFonts w:ascii="Times New Roman" w:eastAsia="Times New Roman" w:hAnsi="Times New Roman" w:cs="Times New Roman"/>
          <w:sz w:val="22"/>
          <w:szCs w:val="22"/>
        </w:rPr>
      </w:pPr>
    </w:p>
    <w:p>
      <w:pPr>
        <w:widowControl w:val="0"/>
        <w:spacing w:before="0" w:after="0"/>
        <w:ind w:firstLine="570"/>
        <w:jc w:val="both"/>
        <w:rPr>
          <w:rFonts w:ascii="Times New Roman" w:eastAsia="Times New Roman" w:hAnsi="Times New Roman" w:cs="Times New Roman"/>
          <w:sz w:val="22"/>
          <w:szCs w:val="22"/>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ind w:firstLine="570"/>
        <w:jc w:val="both"/>
        <w:rPr>
          <w:rFonts w:ascii="Times New Roman" w:eastAsia="Times New Roman" w:hAnsi="Times New Roman" w:cs="Times New Roman"/>
          <w:sz w:val="28"/>
          <w:szCs w:val="28"/>
        </w:rPr>
      </w:pPr>
    </w:p>
    <w:p>
      <w:pPr>
        <w:widowControl w:val="0"/>
        <w:spacing w:before="0" w:after="0" w:line="500" w:lineRule="atLeast"/>
        <w:jc w:val="center"/>
        <w:rPr>
          <w:rFonts w:ascii="Times New Roman" w:eastAsia="Times New Roman" w:hAnsi="Times New Roman" w:cs="Times New Roman"/>
        </w:rPr>
      </w:pPr>
      <w:r>
        <w:rPr>
          <w:rFonts w:ascii="宋体" w:eastAsia="宋体" w:hAnsi="宋体" w:cs="宋体"/>
          <w:sz w:val="40"/>
          <w:szCs w:val="40"/>
        </w:rPr>
        <w:t>城市居民供用热合同</w:t>
      </w:r>
    </w:p>
    <w:p>
      <w:pPr>
        <w:widowControl w:val="0"/>
        <w:spacing w:before="0" w:after="0" w:line="500" w:lineRule="atLeast"/>
        <w:ind w:firstLine="570"/>
        <w:jc w:val="both"/>
        <w:rPr>
          <w:rFonts w:ascii="Times New Roman" w:eastAsia="Times New Roman" w:hAnsi="Times New Roman" w:cs="Times New Roman"/>
        </w:rPr>
      </w:pP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供热人（甲方）：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用热人（乙方）：</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根据《中华人民共和国</w:t>
      </w:r>
      <w:r>
        <w:rPr>
          <w:rFonts w:ascii="宋体" w:eastAsia="宋体" w:hAnsi="宋体" w:cs="宋体"/>
          <w:sz w:val="22"/>
          <w:szCs w:val="22"/>
        </w:rPr>
        <w:t>民法典</w:t>
      </w:r>
      <w:r>
        <w:rPr>
          <w:rFonts w:ascii="宋体" w:eastAsia="宋体" w:hAnsi="宋体" w:cs="宋体"/>
          <w:sz w:val="22"/>
          <w:szCs w:val="22"/>
        </w:rPr>
        <w:t>》、《黑龙江省城市供热条例》及相关法律规定，经甲乙双方协商一致，签订本合同。</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第一条</w:t>
      </w:r>
      <w:r>
        <w:rPr>
          <w:rFonts w:ascii="宋体" w:eastAsia="宋体" w:hAnsi="宋体" w:cs="宋体"/>
          <w:sz w:val="22"/>
          <w:szCs w:val="22"/>
        </w:rPr>
        <w:t>　用热地点、面积及热费金额</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（一）用热地点：</w:t>
      </w:r>
      <w:r>
        <w:rPr>
          <w:rFonts w:ascii="宋体" w:eastAsia="宋体" w:hAnsi="宋体" w:cs="宋体"/>
          <w:sz w:val="22"/>
          <w:szCs w:val="22"/>
          <w:u w:val="single"/>
        </w:rPr>
        <w:t xml:space="preserve">         </w:t>
      </w:r>
      <w:r>
        <w:rPr>
          <w:rFonts w:ascii="宋体" w:eastAsia="宋体" w:hAnsi="宋体" w:cs="宋体"/>
          <w:sz w:val="22"/>
          <w:szCs w:val="22"/>
        </w:rPr>
        <w:t>市</w:t>
      </w:r>
      <w:r>
        <w:rPr>
          <w:rFonts w:ascii="宋体" w:eastAsia="宋体" w:hAnsi="宋体" w:cs="宋体"/>
          <w:sz w:val="22"/>
          <w:szCs w:val="22"/>
          <w:u w:val="single"/>
        </w:rPr>
        <w:t xml:space="preserve">         </w:t>
      </w:r>
      <w:r>
        <w:rPr>
          <w:rFonts w:ascii="宋体" w:eastAsia="宋体" w:hAnsi="宋体" w:cs="宋体"/>
          <w:sz w:val="22"/>
          <w:szCs w:val="22"/>
        </w:rPr>
        <w:t>区</w:t>
      </w:r>
      <w:r>
        <w:rPr>
          <w:rFonts w:ascii="宋体" w:eastAsia="宋体" w:hAnsi="宋体" w:cs="宋体"/>
          <w:sz w:val="22"/>
          <w:szCs w:val="22"/>
          <w:u w:val="single"/>
        </w:rPr>
        <w:t xml:space="preserve">         </w:t>
      </w:r>
      <w:r>
        <w:rPr>
          <w:rFonts w:ascii="宋体" w:eastAsia="宋体" w:hAnsi="宋体" w:cs="宋体"/>
          <w:sz w:val="22"/>
          <w:szCs w:val="22"/>
        </w:rPr>
        <w:t>小区</w:t>
      </w:r>
      <w:r>
        <w:rPr>
          <w:rFonts w:ascii="宋体" w:eastAsia="宋体" w:hAnsi="宋体" w:cs="宋体"/>
          <w:sz w:val="22"/>
          <w:szCs w:val="22"/>
          <w:u w:val="single"/>
        </w:rPr>
        <w:t xml:space="preserve">         </w:t>
      </w:r>
      <w:r>
        <w:rPr>
          <w:rFonts w:ascii="宋体" w:eastAsia="宋体" w:hAnsi="宋体" w:cs="宋体"/>
          <w:sz w:val="22"/>
          <w:szCs w:val="22"/>
        </w:rPr>
        <w:t>街</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号</w:t>
      </w:r>
      <w:r>
        <w:rPr>
          <w:rFonts w:ascii="宋体" w:eastAsia="宋体" w:hAnsi="宋体" w:cs="宋体"/>
          <w:sz w:val="22"/>
          <w:szCs w:val="22"/>
          <w:u w:val="single"/>
        </w:rPr>
        <w:t xml:space="preserve">           </w:t>
      </w:r>
      <w:r>
        <w:rPr>
          <w:rFonts w:ascii="宋体" w:eastAsia="宋体" w:hAnsi="宋体" w:cs="宋体"/>
          <w:sz w:val="22"/>
          <w:szCs w:val="22"/>
        </w:rPr>
        <w:t>栋（楼）</w:t>
      </w:r>
      <w:r>
        <w:rPr>
          <w:rFonts w:ascii="宋体" w:eastAsia="宋体" w:hAnsi="宋体" w:cs="宋体"/>
          <w:sz w:val="22"/>
          <w:szCs w:val="22"/>
          <w:u w:val="single"/>
        </w:rPr>
        <w:t xml:space="preserve">         </w:t>
      </w:r>
      <w:r>
        <w:rPr>
          <w:rFonts w:ascii="宋体" w:eastAsia="宋体" w:hAnsi="宋体" w:cs="宋体"/>
          <w:sz w:val="22"/>
          <w:szCs w:val="22"/>
        </w:rPr>
        <w:t>单元</w:t>
      </w:r>
      <w:r>
        <w:rPr>
          <w:rFonts w:ascii="宋体" w:eastAsia="宋体" w:hAnsi="宋体" w:cs="宋体"/>
          <w:sz w:val="22"/>
          <w:szCs w:val="22"/>
          <w:u w:val="single"/>
        </w:rPr>
        <w:t xml:space="preserve">         </w:t>
      </w:r>
      <w:r>
        <w:rPr>
          <w:rFonts w:ascii="宋体" w:eastAsia="宋体" w:hAnsi="宋体" w:cs="宋体"/>
          <w:sz w:val="22"/>
          <w:szCs w:val="22"/>
        </w:rPr>
        <w:t>层</w:t>
      </w:r>
      <w:r>
        <w:rPr>
          <w:rFonts w:ascii="宋体" w:eastAsia="宋体" w:hAnsi="宋体" w:cs="宋体"/>
          <w:sz w:val="22"/>
          <w:szCs w:val="22"/>
          <w:u w:val="single"/>
        </w:rPr>
        <w:t xml:space="preserve">         </w:t>
      </w:r>
      <w:r>
        <w:rPr>
          <w:rFonts w:ascii="宋体" w:eastAsia="宋体" w:hAnsi="宋体" w:cs="宋体"/>
          <w:sz w:val="22"/>
          <w:szCs w:val="22"/>
        </w:rPr>
        <w:t xml:space="preserve">室。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xml:space="preserve">（二）计费面积 </w:t>
      </w:r>
      <w:r>
        <w:rPr>
          <w:rFonts w:ascii="宋体" w:eastAsia="宋体" w:hAnsi="宋体" w:cs="宋体"/>
          <w:sz w:val="22"/>
          <w:szCs w:val="22"/>
          <w:u w:val="single"/>
        </w:rPr>
        <w:t xml:space="preserve">         </w:t>
      </w:r>
      <w:r>
        <w:rPr>
          <w:rFonts w:ascii="宋体" w:eastAsia="宋体" w:hAnsi="宋体" w:cs="宋体"/>
          <w:sz w:val="22"/>
          <w:szCs w:val="22"/>
        </w:rPr>
        <w:t>平方米。按照当地人民政府批准的供热收费文件确定。</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（三）供热价格：</w:t>
      </w:r>
      <w:r>
        <w:rPr>
          <w:rFonts w:ascii="宋体" w:eastAsia="宋体" w:hAnsi="宋体" w:cs="宋体"/>
          <w:sz w:val="22"/>
          <w:szCs w:val="22"/>
          <w:u w:val="single"/>
        </w:rPr>
        <w:t xml:space="preserve">           </w:t>
      </w:r>
      <w:r>
        <w:rPr>
          <w:rFonts w:ascii="宋体" w:eastAsia="宋体" w:hAnsi="宋体" w:cs="宋体"/>
          <w:sz w:val="22"/>
          <w:szCs w:val="22"/>
        </w:rPr>
        <w:t>元／平方米。按照当地人民政府批准的供热收费文件确定。</w:t>
      </w:r>
    </w:p>
    <w:p>
      <w:pPr>
        <w:widowControl w:val="0"/>
        <w:spacing w:before="0" w:after="0" w:line="420" w:lineRule="atLeast"/>
        <w:ind w:firstLine="444"/>
        <w:jc w:val="both"/>
        <w:rPr>
          <w:rFonts w:ascii="Times New Roman" w:eastAsia="Times New Roman" w:hAnsi="Times New Roman" w:cs="Times New Roman"/>
        </w:rPr>
      </w:pPr>
      <w:r>
        <w:rPr>
          <w:rFonts w:ascii="宋体" w:eastAsia="宋体" w:hAnsi="宋体" w:cs="宋体"/>
          <w:sz w:val="22"/>
          <w:szCs w:val="22"/>
        </w:rPr>
        <w:t>（四）热费金额：供热采暖费＝供热价格</w:t>
      </w:r>
      <w:r>
        <w:rPr>
          <w:rFonts w:ascii="宋体" w:eastAsia="宋体" w:hAnsi="宋体" w:cs="宋体"/>
          <w:sz w:val="22"/>
          <w:szCs w:val="22"/>
        </w:rPr>
        <w:t>×</w:t>
      </w:r>
      <w:r>
        <w:rPr>
          <w:rFonts w:ascii="宋体" w:eastAsia="宋体" w:hAnsi="宋体" w:cs="宋体"/>
          <w:sz w:val="22"/>
          <w:szCs w:val="22"/>
        </w:rPr>
        <w:t>计费面积</w:t>
      </w:r>
    </w:p>
    <w:p>
      <w:pPr>
        <w:widowControl w:val="0"/>
        <w:spacing w:before="0" w:after="0" w:line="420" w:lineRule="atLeast"/>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供热采暖费金额为：人民币（小写）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人民币（大写）</w:t>
      </w:r>
      <w:r>
        <w:rPr>
          <w:rFonts w:ascii="宋体" w:eastAsia="宋体" w:hAnsi="宋体" w:cs="宋体"/>
          <w:sz w:val="22"/>
          <w:szCs w:val="22"/>
          <w:u w:val="single"/>
        </w:rPr>
        <w:t xml:space="preserve">                     </w:t>
      </w:r>
      <w:r>
        <w:rPr>
          <w:rFonts w:ascii="宋体" w:eastAsia="宋体" w:hAnsi="宋体" w:cs="宋体"/>
          <w:sz w:val="22"/>
          <w:szCs w:val="22"/>
        </w:rPr>
        <w:t>元。</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w:t>
      </w:r>
      <w:r>
        <w:rPr>
          <w:rFonts w:ascii="宋体" w:eastAsia="宋体" w:hAnsi="宋体" w:cs="宋体"/>
          <w:sz w:val="22"/>
          <w:szCs w:val="22"/>
        </w:rPr>
        <w:t>二条</w:t>
      </w:r>
      <w:r>
        <w:rPr>
          <w:rFonts w:ascii="宋体" w:eastAsia="宋体" w:hAnsi="宋体" w:cs="宋体"/>
          <w:sz w:val="22"/>
          <w:szCs w:val="22"/>
        </w:rPr>
        <w:t xml:space="preserve">  </w:t>
      </w:r>
      <w:r>
        <w:rPr>
          <w:rFonts w:ascii="宋体" w:eastAsia="宋体" w:hAnsi="宋体" w:cs="宋体"/>
          <w:sz w:val="22"/>
          <w:szCs w:val="22"/>
        </w:rPr>
        <w:t>供热期限及质量</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（一）供热期限：每年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日至次年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日。供热人应按当地政府的决定提前供热或者延长供热时间。</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（二）供热质量：</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）执行当地政府确定的高于18</w:t>
      </w:r>
      <w:r>
        <w:rPr>
          <w:rFonts w:ascii="宋体" w:eastAsia="宋体" w:hAnsi="宋体" w:cs="宋体"/>
          <w:sz w:val="22"/>
          <w:szCs w:val="22"/>
        </w:rPr>
        <w:t>℃</w:t>
      </w:r>
      <w:r>
        <w:rPr>
          <w:rFonts w:ascii="宋体" w:eastAsia="宋体" w:hAnsi="宋体" w:cs="宋体"/>
          <w:sz w:val="22"/>
          <w:szCs w:val="22"/>
        </w:rPr>
        <w:t>的温度标准</w:t>
      </w:r>
      <w:r>
        <w:rPr>
          <w:rFonts w:ascii="宋体" w:eastAsia="宋体" w:hAnsi="宋体" w:cs="宋体"/>
          <w:sz w:val="22"/>
          <w:szCs w:val="22"/>
          <w:u w:val="single"/>
        </w:rPr>
        <w:t xml:space="preserve">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）执行《黑龙江省城市供热条例》规定，在供热期内，供热单位应当保证居民卧室、起居室（厅）温度全天不低于18</w:t>
      </w:r>
      <w:r>
        <w:rPr>
          <w:rFonts w:ascii="宋体" w:eastAsia="宋体" w:hAnsi="宋体" w:cs="宋体"/>
          <w:sz w:val="22"/>
          <w:szCs w:val="22"/>
        </w:rPr>
        <w:t>℃</w:t>
      </w:r>
      <w:r>
        <w:rPr>
          <w:rFonts w:ascii="宋体" w:eastAsia="宋体" w:hAnsi="宋体" w:cs="宋体"/>
          <w:sz w:val="22"/>
          <w:szCs w:val="22"/>
        </w:rPr>
        <w:t>，其他部位应当符合设计规范标准要求。</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供热期间居室内温度的确定及检测按《黑龙江省城市供热条例》规定的标准执行。</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第三条</w:t>
      </w:r>
      <w:r>
        <w:rPr>
          <w:rFonts w:ascii="宋体" w:eastAsia="宋体" w:hAnsi="宋体" w:cs="宋体"/>
          <w:sz w:val="22"/>
          <w:szCs w:val="22"/>
        </w:rPr>
        <w:t xml:space="preserve">  </w:t>
      </w:r>
      <w:r>
        <w:rPr>
          <w:rFonts w:ascii="宋体" w:eastAsia="宋体" w:hAnsi="宋体" w:cs="宋体"/>
          <w:sz w:val="22"/>
          <w:szCs w:val="22"/>
        </w:rPr>
        <w:t>热费标准、收费期限</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（一）供热人按照当地政府批准的热价标准收取热费；遇价格调整时，供热人按照新调整的热价标准收取热费。</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（二）热费交纳方式：</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）由用热人直接向供热人交纳；</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）由用热人向受供热人委托的银行交纳；</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）由用热人向受供热人委托的物业管理单位交纳。</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（三）热费交纳期限：</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）按照《黑龙江省城市供热条例》规定的热费交缴办法执行；</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）按照用热人所在市、县人民政府规定的热费交缴办法执行；</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）由合同双方约定：</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交</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至</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交</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rPr>
        <w:t>％</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第四条</w:t>
      </w:r>
      <w:r>
        <w:rPr>
          <w:rFonts w:ascii="宋体" w:eastAsia="宋体" w:hAnsi="宋体" w:cs="宋体"/>
          <w:sz w:val="22"/>
          <w:szCs w:val="22"/>
        </w:rPr>
        <w:t>　供热人的权利和义务</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（一）供热人应按照合同约定的时间、地点、数量、质量和使用范围向用热人供热，并有权按照合同约定的热费标准向用热人收取热费。</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（二）供热人有权对用热人的用热情况、用热设施的运行状况及计量仪表进行监督和检查。</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（三）用热人逾期未交纳热费，供热人向用热人发出催交通知书，用热人自收到催交通知书之日起满15日仍未交纳的，供热人有权暂缓供热、限制供热或停止供热。</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四）由供热人负责更新、改造、维修和养护的供热设施出现故障，不能正常供热或因不可抗力等原因中断供热时，供热人应当立即组织抢修，及时恢复供热。预计中断供热8小时以上时，供热人应当及时通知用热人。</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xml:space="preserve">（五）供热人不得拒绝用热人对室内用热设施进行维修、养护、清洗、除锈的委托。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（六）供热人负责对用热人入户管网及楼内的共用供热设施的更新、改造、维修、养护、清洗、除锈等责任，其费用由供热人承担（其费用未计入热费成本的，供热人可向用热人按成本收费）。</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（七）供热人为用热人设立服务场所和24小时服务电话。如服务场所、服务电话发生改变时，供热人应通过报刊、网络媒体、收费场所公示等方式告知用热人。</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服务场所地址：</w:t>
      </w:r>
      <w:r>
        <w:rPr>
          <w:rFonts w:ascii="宋体" w:eastAsia="宋体" w:hAnsi="宋体" w:cs="宋体"/>
          <w:sz w:val="22"/>
          <w:szCs w:val="22"/>
          <w:u w:val="single"/>
        </w:rPr>
        <w:t xml:space="preserve">                                              </w:t>
      </w:r>
      <w:r>
        <w:rPr>
          <w:rFonts w:ascii="宋体" w:eastAsia="宋体" w:hAnsi="宋体" w:cs="宋体"/>
          <w:sz w:val="22"/>
          <w:szCs w:val="22"/>
        </w:rPr>
        <w:t xml:space="preserve">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服务电话：</w:t>
      </w:r>
      <w:r>
        <w:rPr>
          <w:rFonts w:ascii="宋体" w:eastAsia="宋体" w:hAnsi="宋体" w:cs="宋体"/>
          <w:sz w:val="22"/>
          <w:szCs w:val="22"/>
          <w:u w:val="single"/>
        </w:rPr>
        <w:t xml:space="preserve">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第五条</w:t>
      </w:r>
      <w:r>
        <w:rPr>
          <w:rFonts w:ascii="宋体" w:eastAsia="宋体" w:hAnsi="宋体" w:cs="宋体"/>
          <w:sz w:val="22"/>
          <w:szCs w:val="22"/>
        </w:rPr>
        <w:t>　用热人的权利和义务</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（一）用热人有权监督供热人按照合同约定的时间、地点和质量提供热力产品和服务。</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（二）用热人应按照合同约定的缴费期限、方式及金额向供热人交纳热费，并有权对供热人收取的热费申请复核。</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（三）用热人需改变用热性质、变更户名或停止用热，应当结清费用，同时到供热人处办理相关手续。</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（四）用热人申请停止用热，应按照《黑龙江省城市供热条例》和当地政府规定，符合停止用热条件，履行相关手续。停止用热的用户，应当向供热单位交纳供热设施运行基础费。</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有下列情况之一的，不得申请停止用热：</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1.非分户供热用户；</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2.新建建筑在供热设施保修期内；</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3.其他可能危害相邻用户用热安全和室内公共设施安全运行的。</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（五）用热人应配合供热人对室内用热设施的运行状况和计量仪表进行监督和检查。</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（六）用热人负责室内用热设施的更新、改造，其费用自理。用热人负责室内用热设施的维修、养护、清洗、除锈，其费用由用热人承担（其费用计入热费成本的由供热人承担）。</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（七）供热质量不符合约定的，用热人可以向供热人提出申请对供热质量进行检测，也可以向供热主管部门或法定计量检测部门申请检测。</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第六条</w:t>
      </w:r>
      <w:r>
        <w:rPr>
          <w:rFonts w:ascii="宋体" w:eastAsia="宋体" w:hAnsi="宋体" w:cs="宋体"/>
          <w:sz w:val="22"/>
          <w:szCs w:val="22"/>
        </w:rPr>
        <w:t>　违约责任</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（一）供热人的违约责任</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1.因供热人责任未按合同约定的期限向用热人供热，或由于供热人原因未达到供热标准的，自用热人投诉之时起48小时未能改正的，供热人应当自接到用热人告知之日按照以下原则进行退费：居民室内温度低于18</w:t>
      </w:r>
      <w:r>
        <w:rPr>
          <w:rFonts w:ascii="宋体" w:eastAsia="宋体" w:hAnsi="宋体" w:cs="宋体"/>
          <w:sz w:val="22"/>
          <w:szCs w:val="22"/>
        </w:rPr>
        <w:t>℃</w:t>
      </w:r>
      <w:r>
        <w:rPr>
          <w:rFonts w:ascii="宋体" w:eastAsia="宋体" w:hAnsi="宋体" w:cs="宋体"/>
          <w:sz w:val="22"/>
          <w:szCs w:val="22"/>
        </w:rPr>
        <w:t>，高于16</w:t>
      </w:r>
      <w:r>
        <w:rPr>
          <w:rFonts w:ascii="宋体" w:eastAsia="宋体" w:hAnsi="宋体" w:cs="宋体"/>
          <w:sz w:val="22"/>
          <w:szCs w:val="22"/>
        </w:rPr>
        <w:t>℃</w:t>
      </w:r>
      <w:r>
        <w:rPr>
          <w:rFonts w:ascii="宋体" w:eastAsia="宋体" w:hAnsi="宋体" w:cs="宋体"/>
          <w:sz w:val="22"/>
          <w:szCs w:val="22"/>
        </w:rPr>
        <w:t>（含16</w:t>
      </w:r>
      <w:r>
        <w:rPr>
          <w:rFonts w:ascii="宋体" w:eastAsia="宋体" w:hAnsi="宋体" w:cs="宋体"/>
          <w:sz w:val="22"/>
          <w:szCs w:val="22"/>
        </w:rPr>
        <w:t>℃</w:t>
      </w:r>
      <w:r>
        <w:rPr>
          <w:rFonts w:ascii="宋体" w:eastAsia="宋体" w:hAnsi="宋体" w:cs="宋体"/>
          <w:sz w:val="22"/>
          <w:szCs w:val="22"/>
        </w:rPr>
        <w:t>）的，按日退还用热人日标准热费的30%；室温低于16</w:t>
      </w:r>
      <w:r>
        <w:rPr>
          <w:rFonts w:ascii="宋体" w:eastAsia="宋体" w:hAnsi="宋体" w:cs="宋体"/>
          <w:sz w:val="22"/>
          <w:szCs w:val="22"/>
        </w:rPr>
        <w:t>℃</w:t>
      </w:r>
      <w:r>
        <w:rPr>
          <w:rFonts w:ascii="宋体" w:eastAsia="宋体" w:hAnsi="宋体" w:cs="宋体"/>
          <w:sz w:val="22"/>
          <w:szCs w:val="22"/>
        </w:rPr>
        <w:t>，高于14</w:t>
      </w:r>
      <w:r>
        <w:rPr>
          <w:rFonts w:ascii="宋体" w:eastAsia="宋体" w:hAnsi="宋体" w:cs="宋体"/>
          <w:sz w:val="22"/>
          <w:szCs w:val="22"/>
        </w:rPr>
        <w:t>℃</w:t>
      </w:r>
      <w:r>
        <w:rPr>
          <w:rFonts w:ascii="宋体" w:eastAsia="宋体" w:hAnsi="宋体" w:cs="宋体"/>
          <w:sz w:val="22"/>
          <w:szCs w:val="22"/>
        </w:rPr>
        <w:t>（含14</w:t>
      </w:r>
      <w:r>
        <w:rPr>
          <w:rFonts w:ascii="宋体" w:eastAsia="宋体" w:hAnsi="宋体" w:cs="宋体"/>
          <w:sz w:val="22"/>
          <w:szCs w:val="22"/>
        </w:rPr>
        <w:t>℃</w:t>
      </w:r>
      <w:r>
        <w:rPr>
          <w:rFonts w:ascii="宋体" w:eastAsia="宋体" w:hAnsi="宋体" w:cs="宋体"/>
          <w:sz w:val="22"/>
          <w:szCs w:val="22"/>
        </w:rPr>
        <w:t>）的，按日退还用热人日标准热费的50%；室温低于14度的，按日退还用热人日标准热费的100%。</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当地标准高于此标准的，按当地标准执行。</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2.由于供热人原因，造成停止供热48小时以上未达到合同约定标准的，供热人应当给用热人按日双倍退还热费。</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供热人应当按照用热人提出的退费方式，在供热期结束后的一个月内退还热费。</w:t>
      </w:r>
      <w:r>
        <w:rPr>
          <w:rFonts w:ascii="宋体" w:eastAsia="宋体" w:hAnsi="宋体" w:cs="宋体"/>
          <w:sz w:val="22"/>
          <w:szCs w:val="22"/>
        </w:rPr>
        <w:t>因供热人原因，逾期未退还热费的，自逾期之日起每日按所应退还热费总额的1</w:t>
      </w:r>
      <w:r>
        <w:rPr>
          <w:rFonts w:ascii="宋体" w:eastAsia="宋体" w:hAnsi="宋体" w:cs="宋体"/>
          <w:sz w:val="22"/>
          <w:szCs w:val="22"/>
        </w:rPr>
        <w:t>‰</w:t>
      </w:r>
      <w:r>
        <w:rPr>
          <w:rFonts w:ascii="宋体" w:eastAsia="宋体" w:hAnsi="宋体" w:cs="宋体"/>
          <w:sz w:val="22"/>
          <w:szCs w:val="22"/>
        </w:rPr>
        <w:t>加收违约金。</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（二）用热人的违约责任</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1.用热人逾期未交纳热费，供热人向用热人发出催交通知书，用热人自收到催交通知书之日起满15日仍未交纳的，自逾期之日起每日按所欠热费总额的1</w:t>
      </w:r>
      <w:r>
        <w:rPr>
          <w:rFonts w:ascii="宋体" w:eastAsia="宋体" w:hAnsi="宋体" w:cs="宋体"/>
          <w:sz w:val="22"/>
          <w:szCs w:val="22"/>
        </w:rPr>
        <w:t>‰</w:t>
      </w:r>
      <w:r>
        <w:rPr>
          <w:rFonts w:ascii="宋体" w:eastAsia="宋体" w:hAnsi="宋体" w:cs="宋体"/>
          <w:sz w:val="22"/>
          <w:szCs w:val="22"/>
        </w:rPr>
        <w:t>加收违约金。供热人在不损害其他用户的用热权益的情况下，可以对其限热或者停止供热，并向供热主管部门备案。</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2.用热人违反《黑龙江省城市供热条例》导致其室内温度低于《黑龙江省城市供热条例》规定温度或者合同约定温度的，供热人不承担责任。给其他用户和供热人造成损失的，应当依法赔偿。</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第七条</w:t>
      </w:r>
      <w:r>
        <w:rPr>
          <w:rFonts w:ascii="宋体" w:eastAsia="宋体" w:hAnsi="宋体" w:cs="宋体"/>
          <w:sz w:val="22"/>
          <w:szCs w:val="22"/>
        </w:rPr>
        <w:t>　争议的解决方式</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本合同在履行过程中发生的争议，由当事人双方协商解决；也可向有关部门投诉或进行调解；协商调解不成，也可以下列方式解决：</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提交</w:t>
      </w:r>
      <w:r>
        <w:rPr>
          <w:rFonts w:ascii="宋体" w:eastAsia="宋体" w:hAnsi="宋体" w:cs="宋体"/>
          <w:sz w:val="22"/>
          <w:szCs w:val="22"/>
        </w:rPr>
        <w:tab/>
      </w:r>
      <w:r>
        <w:rPr>
          <w:rFonts w:ascii="宋体" w:eastAsia="宋体" w:hAnsi="宋体" w:cs="宋体"/>
          <w:sz w:val="22"/>
          <w:szCs w:val="22"/>
        </w:rPr>
        <w:t>仲裁委员会仲裁；</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 xml:space="preserve">     </w:t>
      </w:r>
      <w:r>
        <w:rPr>
          <w:rFonts w:ascii="宋体" w:eastAsia="宋体" w:hAnsi="宋体" w:cs="宋体"/>
          <w:sz w:val="22"/>
          <w:szCs w:val="22"/>
        </w:rPr>
        <w:t>） 依法向人民法院提起诉讼。</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第八条</w:t>
      </w:r>
      <w:r>
        <w:rPr>
          <w:rFonts w:ascii="宋体" w:eastAsia="宋体" w:hAnsi="宋体" w:cs="宋体"/>
          <w:sz w:val="22"/>
          <w:szCs w:val="22"/>
        </w:rPr>
        <w:t>　双方其他约定事项</w:t>
      </w:r>
    </w:p>
    <w:p>
      <w:pPr>
        <w:widowControl w:val="0"/>
        <w:spacing w:before="0" w:after="0" w:line="420" w:lineRule="atLeast"/>
        <w:ind w:left="561" w:firstLine="4"/>
        <w:jc w:val="both"/>
        <w:rPr>
          <w:rFonts w:ascii="Times New Roman" w:eastAsia="Times New Roman" w:hAnsi="Times New Roman" w:cs="Times New Roman"/>
        </w:rPr>
      </w:pPr>
      <w:r>
        <w:rPr>
          <w:rFonts w:ascii="宋体" w:eastAsia="宋体" w:hAnsi="宋体" w:cs="宋体"/>
          <w:sz w:val="22"/>
          <w:szCs w:val="22"/>
        </w:rPr>
        <w:t>　　本合同有效期10年，合同到期需重新签订。根据相关法律法规规定或者政府相关政策，导致合同内容不再适用，需重新签订合同。</w:t>
      </w:r>
    </w:p>
    <w:p>
      <w:pPr>
        <w:widowControl w:val="0"/>
        <w:spacing w:before="0" w:after="0" w:line="420" w:lineRule="atLeast"/>
        <w:ind w:left="561" w:firstLine="392"/>
        <w:jc w:val="both"/>
        <w:rPr>
          <w:rFonts w:ascii="Times New Roman" w:eastAsia="Times New Roman" w:hAnsi="Times New Roman" w:cs="Times New Roman"/>
        </w:rPr>
      </w:pPr>
      <w:r>
        <w:rPr>
          <w:rFonts w:ascii="宋体" w:eastAsia="宋体" w:hAnsi="宋体" w:cs="宋体"/>
          <w:sz w:val="22"/>
          <w:szCs w:val="22"/>
        </w:rPr>
        <w:t>本合同经双方签字（盖章）后生效，有效期自至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日起，至</w:t>
      </w:r>
      <w:r>
        <w:rPr>
          <w:rFonts w:ascii="宋体" w:eastAsia="宋体" w:hAnsi="宋体" w:cs="宋体"/>
          <w:sz w:val="22"/>
          <w:szCs w:val="22"/>
          <w:u w:val="single"/>
        </w:rPr>
        <w:t xml:space="preserve">      </w:t>
      </w:r>
      <w:r>
        <w:rPr>
          <w:rFonts w:ascii="宋体" w:eastAsia="宋体" w:hAnsi="宋体" w:cs="宋体"/>
          <w:sz w:val="22"/>
          <w:szCs w:val="22"/>
        </w:rPr>
        <w:t>年</w:t>
      </w:r>
      <w:r>
        <w:rPr>
          <w:rFonts w:ascii="宋体" w:eastAsia="宋体" w:hAnsi="宋体" w:cs="宋体"/>
          <w:sz w:val="22"/>
          <w:szCs w:val="22"/>
          <w:u w:val="single"/>
        </w:rPr>
        <w:t xml:space="preserve">      </w:t>
      </w:r>
      <w:r>
        <w:rPr>
          <w:rFonts w:ascii="宋体" w:eastAsia="宋体" w:hAnsi="宋体" w:cs="宋体"/>
          <w:sz w:val="22"/>
          <w:szCs w:val="22"/>
        </w:rPr>
        <w:t>月</w:t>
      </w:r>
      <w:r>
        <w:rPr>
          <w:rFonts w:ascii="宋体" w:eastAsia="宋体" w:hAnsi="宋体" w:cs="宋体"/>
          <w:sz w:val="22"/>
          <w:szCs w:val="22"/>
          <w:u w:val="single"/>
        </w:rPr>
        <w:t xml:space="preserve">      </w:t>
      </w:r>
      <w:r>
        <w:rPr>
          <w:rFonts w:ascii="宋体" w:eastAsia="宋体" w:hAnsi="宋体" w:cs="宋体"/>
          <w:sz w:val="22"/>
          <w:szCs w:val="22"/>
        </w:rPr>
        <w:t>日止。本合同一式二份，双方各执一份，具有同等法律效力。</w:t>
      </w:r>
      <w:r>
        <w:rPr>
          <w:rFonts w:ascii="宋体" w:eastAsia="宋体" w:hAnsi="宋体" w:cs="宋体"/>
          <w:sz w:val="22"/>
          <w:szCs w:val="22"/>
        </w:rPr>
        <w:t xml:space="preserve">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供热人（盖章）：</w:t>
      </w:r>
      <w:r>
        <w:rPr>
          <w:rFonts w:ascii="宋体" w:eastAsia="宋体" w:hAnsi="宋体" w:cs="宋体"/>
          <w:sz w:val="22"/>
          <w:szCs w:val="22"/>
        </w:rPr>
        <w:t xml:space="preserve">                    </w:t>
      </w:r>
      <w:r>
        <w:rPr>
          <w:rFonts w:ascii="宋体" w:eastAsia="宋体" w:hAnsi="宋体" w:cs="宋体"/>
          <w:sz w:val="22"/>
          <w:szCs w:val="22"/>
        </w:rPr>
        <w:t>用热人：</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身份证号码：</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法定代表人：（签字）</w:t>
      </w:r>
      <w:r>
        <w:rPr>
          <w:rFonts w:ascii="宋体" w:eastAsia="宋体" w:hAnsi="宋体" w:cs="宋体"/>
          <w:sz w:val="22"/>
          <w:szCs w:val="22"/>
        </w:rPr>
        <w:t xml:space="preserve">                </w:t>
      </w:r>
      <w:r>
        <w:rPr>
          <w:rFonts w:ascii="宋体" w:eastAsia="宋体" w:hAnsi="宋体" w:cs="宋体"/>
          <w:sz w:val="22"/>
          <w:szCs w:val="22"/>
        </w:rPr>
        <w:t>住　所:</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 xml:space="preserve"> </w:t>
      </w: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委托</w:t>
      </w:r>
      <w:r>
        <w:rPr>
          <w:rFonts w:ascii="宋体" w:eastAsia="宋体" w:hAnsi="宋体" w:cs="宋体"/>
          <w:sz w:val="22"/>
          <w:szCs w:val="22"/>
        </w:rPr>
        <w:t>代理人</w:t>
      </w:r>
      <w:r>
        <w:rPr>
          <w:rFonts w:ascii="宋体" w:eastAsia="宋体" w:hAnsi="宋体" w:cs="宋体"/>
          <w:sz w:val="22"/>
          <w:szCs w:val="22"/>
        </w:rPr>
        <w:t>：（签字）</w:t>
      </w:r>
      <w:r>
        <w:rPr>
          <w:rFonts w:ascii="宋体" w:eastAsia="宋体" w:hAnsi="宋体" w:cs="宋体"/>
          <w:sz w:val="22"/>
          <w:szCs w:val="22"/>
        </w:rPr>
        <w:t xml:space="preserve">                </w:t>
      </w:r>
      <w:r>
        <w:rPr>
          <w:rFonts w:ascii="宋体" w:eastAsia="宋体" w:hAnsi="宋体" w:cs="宋体"/>
          <w:sz w:val="22"/>
          <w:szCs w:val="22"/>
        </w:rPr>
        <w:t>委托代理人：（签字）</w:t>
      </w:r>
    </w:p>
    <w:p>
      <w:pPr>
        <w:widowControl w:val="0"/>
        <w:spacing w:before="0" w:after="0" w:line="420" w:lineRule="atLeast"/>
        <w:ind w:firstLine="570"/>
        <w:jc w:val="both"/>
        <w:rPr>
          <w:rFonts w:ascii="Times New Roman" w:eastAsia="Times New Roman" w:hAnsi="Times New Roman" w:cs="Times New Roman"/>
        </w:rPr>
      </w:pPr>
    </w:p>
    <w:p>
      <w:pPr>
        <w:widowControl w:val="0"/>
        <w:spacing w:before="0" w:after="0" w:line="420" w:lineRule="atLeast"/>
        <w:ind w:firstLine="570"/>
        <w:jc w:val="both"/>
        <w:rPr>
          <w:rFonts w:ascii="Times New Roman" w:eastAsia="Times New Roman" w:hAnsi="Times New Roman" w:cs="Times New Roman"/>
        </w:rPr>
      </w:pPr>
      <w:r>
        <w:rPr>
          <w:rFonts w:ascii="宋体" w:eastAsia="宋体" w:hAnsi="宋体" w:cs="宋体"/>
          <w:sz w:val="22"/>
          <w:szCs w:val="22"/>
        </w:rPr>
        <w:t>电　 话：</w:t>
      </w:r>
      <w:r>
        <w:rPr>
          <w:rFonts w:ascii="宋体" w:eastAsia="宋体" w:hAnsi="宋体" w:cs="宋体"/>
          <w:sz w:val="22"/>
          <w:szCs w:val="22"/>
        </w:rPr>
        <w:t xml:space="preserve">                          </w:t>
      </w:r>
      <w:r>
        <w:rPr>
          <w:rFonts w:ascii="宋体" w:eastAsia="宋体" w:hAnsi="宋体" w:cs="宋体"/>
          <w:sz w:val="22"/>
          <w:szCs w:val="22"/>
        </w:rPr>
        <w:t>电　话：</w:t>
      </w:r>
    </w:p>
    <w:p>
      <w:pPr>
        <w:widowControl w:val="0"/>
        <w:spacing w:before="0" w:after="0" w:line="420" w:lineRule="atLeast"/>
        <w:jc w:val="both"/>
        <w:rPr>
          <w:rFonts w:ascii="Times New Roman" w:eastAsia="Times New Roman" w:hAnsi="Times New Roman" w:cs="Times New Roman"/>
        </w:rPr>
      </w:pPr>
    </w:p>
    <w:p>
      <w:pPr>
        <w:widowControl w:val="0"/>
        <w:spacing w:before="0" w:after="0" w:line="420" w:lineRule="atLeast"/>
        <w:ind w:firstLine="1544"/>
        <w:jc w:val="both"/>
        <w:rPr>
          <w:rFonts w:ascii="Times New Roman" w:eastAsia="Times New Roman" w:hAnsi="Times New Roman" w:cs="Times New Roman"/>
        </w:rPr>
      </w:pP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r>
        <w:rPr>
          <w:rFonts w:ascii="宋体" w:eastAsia="宋体" w:hAnsi="宋体" w:cs="宋体"/>
          <w:sz w:val="22"/>
          <w:szCs w:val="22"/>
        </w:rPr>
        <w:t xml:space="preserve">                       </w:t>
      </w:r>
      <w:r>
        <w:rPr>
          <w:rFonts w:ascii="宋体" w:eastAsia="宋体" w:hAnsi="宋体" w:cs="宋体"/>
          <w:sz w:val="22"/>
          <w:szCs w:val="22"/>
        </w:rPr>
        <w:t>年</w:t>
      </w:r>
      <w:r>
        <w:rPr>
          <w:rFonts w:ascii="宋体" w:eastAsia="宋体" w:hAnsi="宋体" w:cs="宋体"/>
          <w:sz w:val="22"/>
          <w:szCs w:val="22"/>
        </w:rPr>
        <w:t xml:space="preserve">   </w:t>
      </w:r>
      <w:r>
        <w:rPr>
          <w:rFonts w:ascii="宋体" w:eastAsia="宋体" w:hAnsi="宋体" w:cs="宋体"/>
          <w:sz w:val="22"/>
          <w:szCs w:val="22"/>
        </w:rPr>
        <w:t>月</w:t>
      </w:r>
      <w:r>
        <w:rPr>
          <w:rFonts w:ascii="宋体" w:eastAsia="宋体" w:hAnsi="宋体" w:cs="宋体"/>
          <w:sz w:val="22"/>
          <w:szCs w:val="22"/>
        </w:rPr>
        <w:t xml:space="preserve">    </w:t>
      </w:r>
      <w:r>
        <w:rPr>
          <w:rFonts w:ascii="宋体" w:eastAsia="宋体" w:hAnsi="宋体" w:cs="宋体"/>
          <w:sz w:val="22"/>
          <w:szCs w:val="22"/>
        </w:rPr>
        <w:t>日</w:t>
      </w:r>
    </w:p>
    <w:p w:rsidR="00A77B3E"/>
    <w:sectPr>
      <w:footerReference w:type="default" r:id="rId4"/>
      <w:pgSz w:w="12240" w:h="15840"/>
      <w:pgMar w:top="1440" w:right="1800" w:bottom="1440" w:left="180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rPr>
        <w:rFonts w:ascii="Times New Roman" w:eastAsia="Times New Roman" w:hAnsi="Times New Roman" w:cs="Times New Roman"/>
        <w:sz w:val="18"/>
        <w:szCs w:val="18"/>
      </w:rPr>
    </w:pPr>
    <w:r>
      <w:rPr>
        <w:rFonts w:ascii="Times New Roman" w:eastAsia="Times New Roman" w:hAnsi="Times New Roman" w:cs="Times New Roman"/>
        <w:sz w:val="18"/>
        <w:szCs w:val="18"/>
      </w:rPr>
      <w:fldChar w:fldCharType="begin"/>
    </w:r>
    <w:r>
      <w:rPr>
        <w:rFonts w:ascii="宋体" w:eastAsia="宋体" w:hAnsi="宋体" w:cs="宋体"/>
        <w:sz w:val="18"/>
        <w:szCs w:val="18"/>
      </w:rPr>
      <w:instrText>PAGE</w:instrText>
    </w:r>
    <w:r>
      <w:rPr>
        <w:rFonts w:ascii="Times New Roman" w:eastAsia="Times New Roman" w:hAnsi="Times New Roman" w:cs="Times New Roman"/>
        <w:sz w:val="18"/>
        <w:szCs w:val="18"/>
      </w:rPr>
      <w:fldChar w:fldCharType="separate"/>
    </w:r>
    <w:r>
      <w:rPr>
        <w:rFonts w:ascii="宋体" w:eastAsia="宋体" w:hAnsi="宋体" w:cs="宋体"/>
        <w:sz w:val="18"/>
        <w:szCs w:val="18"/>
      </w:rPr>
      <w:t>1</w:t>
    </w:r>
    <w:r>
      <w:rPr>
        <w:sz w:val="18"/>
        <w:szCs w:val="18"/>
      </w:rPr>
      <w:fldChar w:fldCharType="end"/>
    </w:r>
  </w:p>
  <w:p>
    <w:pPr>
      <w:widowControl w:val="0"/>
      <w:spacing w:before="0" w:after="0"/>
      <w:rPr>
        <w:rFonts w:ascii="Times New Roman" w:eastAsia="Times New Roman" w:hAnsi="Times New Roman" w:cs="Times New Roman"/>
        <w:sz w:val="18"/>
        <w:szCs w:val="18"/>
      </w:rPr>
    </w:pP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HF-2011-0501</dc:title>
  <cp:revision>1</cp:revision>
</cp:coreProperties>
</file>